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613" w:rsidRPr="00775613" w:rsidRDefault="00775613" w:rsidP="00775613">
      <w:pPr>
        <w:jc w:val="left"/>
        <w:rPr>
          <w:rFonts w:ascii="仿宋_GB2312" w:eastAsia="仿宋_GB2312" w:hAnsi="黑体"/>
          <w:sz w:val="32"/>
          <w:szCs w:val="32"/>
        </w:rPr>
      </w:pPr>
    </w:p>
    <w:p w:rsidR="005723E8" w:rsidRPr="0002375E" w:rsidRDefault="001746A1">
      <w:pPr>
        <w:jc w:val="center"/>
        <w:rPr>
          <w:rFonts w:ascii="方正小标宋_GBK" w:eastAsia="方正小标宋_GBK" w:hAnsi="黑体" w:hint="eastAsia"/>
          <w:b/>
          <w:sz w:val="28"/>
          <w:szCs w:val="28"/>
        </w:rPr>
      </w:pPr>
      <w:r w:rsidRPr="0002375E">
        <w:rPr>
          <w:rFonts w:ascii="方正小标宋_GBK" w:eastAsia="方正小标宋_GBK" w:hAnsi="黑体" w:hint="eastAsia"/>
          <w:sz w:val="44"/>
          <w:szCs w:val="44"/>
        </w:rPr>
        <w:t>自治区</w:t>
      </w:r>
      <w:r w:rsidR="00645B73" w:rsidRPr="0002375E">
        <w:rPr>
          <w:rFonts w:ascii="方正小标宋_GBK" w:eastAsia="方正小标宋_GBK" w:hAnsi="黑体" w:hint="eastAsia"/>
          <w:sz w:val="44"/>
          <w:szCs w:val="44"/>
        </w:rPr>
        <w:t>应急管理厅权力清单</w:t>
      </w:r>
    </w:p>
    <w:p w:rsidR="005723E8" w:rsidRPr="0002375E" w:rsidRDefault="005723E8" w:rsidP="00151788">
      <w:pPr>
        <w:spacing w:line="240" w:lineRule="exact"/>
        <w:rPr>
          <w:rFonts w:ascii="楷体_GB2312" w:eastAsia="楷体_GB2312" w:cs="黑体"/>
          <w:b/>
          <w:kern w:val="0"/>
          <w:sz w:val="24"/>
          <w:szCs w:val="24"/>
        </w:rPr>
      </w:pPr>
    </w:p>
    <w:p w:rsidR="005723E8" w:rsidRPr="0002375E" w:rsidRDefault="00775613" w:rsidP="00612238">
      <w:pPr>
        <w:jc w:val="center"/>
        <w:rPr>
          <w:rFonts w:ascii="仿宋_GB2312" w:eastAsia="仿宋_GB2312" w:hAnsi="宋体" w:cs="宋体"/>
          <w:kern w:val="0"/>
          <w:sz w:val="32"/>
          <w:szCs w:val="32"/>
        </w:rPr>
      </w:pPr>
      <w:r w:rsidRPr="0002375E">
        <w:rPr>
          <w:rFonts w:ascii="仿宋_GB2312" w:eastAsia="仿宋_GB2312" w:cs="黑体" w:hint="eastAsia"/>
          <w:b/>
          <w:kern w:val="0"/>
          <w:sz w:val="32"/>
          <w:szCs w:val="32"/>
        </w:rPr>
        <w:t>一、</w:t>
      </w:r>
      <w:r w:rsidR="001746A1" w:rsidRPr="0002375E">
        <w:rPr>
          <w:rFonts w:ascii="仿宋_GB2312" w:eastAsia="仿宋_GB2312" w:cs="黑体" w:hint="eastAsia"/>
          <w:b/>
          <w:kern w:val="0"/>
          <w:sz w:val="32"/>
          <w:szCs w:val="32"/>
        </w:rPr>
        <w:t>行政许可</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1"/>
        <w:gridCol w:w="992"/>
        <w:gridCol w:w="992"/>
        <w:gridCol w:w="828"/>
        <w:gridCol w:w="711"/>
        <w:gridCol w:w="7445"/>
        <w:gridCol w:w="897"/>
        <w:gridCol w:w="1833"/>
      </w:tblGrid>
      <w:tr w:rsidR="00BE7903" w:rsidRPr="0002375E" w:rsidTr="00E761AE">
        <w:trPr>
          <w:trHeight w:hRule="exact" w:val="686"/>
          <w:tblHeader/>
          <w:jc w:val="center"/>
        </w:trPr>
        <w:tc>
          <w:tcPr>
            <w:tcW w:w="761" w:type="dxa"/>
            <w:vAlign w:val="center"/>
          </w:tcPr>
          <w:p w:rsidR="00BE7903" w:rsidRPr="0002375E" w:rsidRDefault="00BE7903" w:rsidP="00FE641C">
            <w:pPr>
              <w:widowControl/>
              <w:spacing w:line="240" w:lineRule="exact"/>
              <w:jc w:val="center"/>
              <w:rPr>
                <w:rFonts w:ascii="仿宋_GB2312" w:eastAsia="仿宋_GB2312" w:hAnsi="宋体" w:cs="宋体"/>
                <w:b/>
                <w:kern w:val="0"/>
                <w:szCs w:val="21"/>
              </w:rPr>
            </w:pPr>
            <w:r w:rsidRPr="0002375E">
              <w:rPr>
                <w:rFonts w:ascii="仿宋_GB2312" w:eastAsia="仿宋_GB2312" w:hAnsi="宋体" w:cs="宋体" w:hint="eastAsia"/>
                <w:b/>
                <w:kern w:val="0"/>
                <w:szCs w:val="21"/>
              </w:rPr>
              <w:t>序号</w:t>
            </w:r>
          </w:p>
        </w:tc>
        <w:tc>
          <w:tcPr>
            <w:tcW w:w="992" w:type="dxa"/>
            <w:vAlign w:val="center"/>
          </w:tcPr>
          <w:p w:rsidR="00BE7903" w:rsidRPr="0002375E" w:rsidRDefault="00BE7903" w:rsidP="00FE641C">
            <w:pPr>
              <w:spacing w:line="240" w:lineRule="exact"/>
              <w:jc w:val="center"/>
              <w:rPr>
                <w:rFonts w:ascii="仿宋_GB2312" w:eastAsia="仿宋_GB2312" w:hAnsi="宋体" w:cs="宋体"/>
                <w:b/>
                <w:kern w:val="0"/>
                <w:szCs w:val="21"/>
              </w:rPr>
            </w:pPr>
            <w:r w:rsidRPr="0002375E">
              <w:rPr>
                <w:rFonts w:ascii="仿宋_GB2312" w:eastAsia="仿宋_GB2312" w:hAnsi="宋体" w:cs="宋体" w:hint="eastAsia"/>
                <w:b/>
                <w:kern w:val="0"/>
                <w:szCs w:val="21"/>
              </w:rPr>
              <w:t>职权</w:t>
            </w:r>
          </w:p>
          <w:p w:rsidR="00BE7903" w:rsidRPr="0002375E" w:rsidRDefault="00BE7903" w:rsidP="00FE641C">
            <w:pPr>
              <w:spacing w:line="240" w:lineRule="exact"/>
              <w:jc w:val="center"/>
              <w:rPr>
                <w:rFonts w:ascii="仿宋_GB2312" w:eastAsia="仿宋_GB2312" w:hAnsi="宋体" w:cs="宋体"/>
                <w:b/>
                <w:kern w:val="0"/>
                <w:szCs w:val="21"/>
              </w:rPr>
            </w:pPr>
            <w:r w:rsidRPr="0002375E">
              <w:rPr>
                <w:rFonts w:ascii="仿宋_GB2312" w:eastAsia="仿宋_GB2312" w:hAnsi="宋体" w:cs="宋体" w:hint="eastAsia"/>
                <w:b/>
                <w:kern w:val="0"/>
                <w:szCs w:val="21"/>
              </w:rPr>
              <w:t>名称</w:t>
            </w:r>
          </w:p>
        </w:tc>
        <w:tc>
          <w:tcPr>
            <w:tcW w:w="992" w:type="dxa"/>
            <w:vAlign w:val="center"/>
          </w:tcPr>
          <w:p w:rsidR="00BE7903" w:rsidRPr="0002375E" w:rsidRDefault="00BE7903" w:rsidP="00FE641C">
            <w:pPr>
              <w:spacing w:line="240" w:lineRule="exact"/>
              <w:jc w:val="center"/>
              <w:rPr>
                <w:rFonts w:ascii="仿宋_GB2312" w:eastAsia="仿宋_GB2312" w:hAnsi="宋体" w:cs="宋体"/>
                <w:b/>
                <w:kern w:val="0"/>
                <w:szCs w:val="21"/>
              </w:rPr>
            </w:pPr>
            <w:r w:rsidRPr="0002375E">
              <w:rPr>
                <w:rFonts w:ascii="仿宋_GB2312" w:eastAsia="仿宋_GB2312" w:hAnsi="宋体" w:cs="宋体" w:hint="eastAsia"/>
                <w:b/>
                <w:kern w:val="0"/>
                <w:szCs w:val="21"/>
              </w:rPr>
              <w:t>子项</w:t>
            </w:r>
          </w:p>
          <w:p w:rsidR="00BE7903" w:rsidRPr="0002375E" w:rsidRDefault="00BE7903" w:rsidP="00FE641C">
            <w:pPr>
              <w:spacing w:line="240" w:lineRule="exact"/>
              <w:jc w:val="center"/>
              <w:rPr>
                <w:rFonts w:ascii="仿宋_GB2312" w:eastAsia="仿宋_GB2312" w:hAnsi="宋体" w:cs="宋体"/>
                <w:b/>
                <w:kern w:val="0"/>
                <w:szCs w:val="21"/>
              </w:rPr>
            </w:pPr>
            <w:r w:rsidRPr="0002375E">
              <w:rPr>
                <w:rFonts w:ascii="仿宋_GB2312" w:eastAsia="仿宋_GB2312" w:hAnsi="宋体" w:cs="宋体" w:hint="eastAsia"/>
                <w:b/>
                <w:kern w:val="0"/>
                <w:szCs w:val="21"/>
              </w:rPr>
              <w:t>名称</w:t>
            </w:r>
          </w:p>
        </w:tc>
        <w:tc>
          <w:tcPr>
            <w:tcW w:w="828" w:type="dxa"/>
            <w:vAlign w:val="center"/>
          </w:tcPr>
          <w:p w:rsidR="00BE7903" w:rsidRPr="0002375E" w:rsidRDefault="00BE7903" w:rsidP="00FE641C">
            <w:pPr>
              <w:widowControl/>
              <w:spacing w:line="240" w:lineRule="exact"/>
              <w:jc w:val="center"/>
              <w:rPr>
                <w:rFonts w:ascii="仿宋_GB2312" w:eastAsia="仿宋_GB2312" w:hAnsi="宋体" w:cs="宋体"/>
                <w:b/>
                <w:kern w:val="0"/>
                <w:szCs w:val="21"/>
              </w:rPr>
            </w:pPr>
            <w:r w:rsidRPr="0002375E">
              <w:rPr>
                <w:rFonts w:ascii="仿宋_GB2312" w:eastAsia="仿宋_GB2312" w:hAnsi="宋体" w:cs="宋体" w:hint="eastAsia"/>
                <w:b/>
                <w:kern w:val="0"/>
                <w:szCs w:val="21"/>
              </w:rPr>
              <w:t>基本编码</w:t>
            </w:r>
          </w:p>
        </w:tc>
        <w:tc>
          <w:tcPr>
            <w:tcW w:w="711" w:type="dxa"/>
            <w:vAlign w:val="center"/>
          </w:tcPr>
          <w:p w:rsidR="00BE7903" w:rsidRPr="0002375E" w:rsidRDefault="00BE7903" w:rsidP="00FE641C">
            <w:pPr>
              <w:widowControl/>
              <w:spacing w:line="240" w:lineRule="exact"/>
              <w:jc w:val="center"/>
              <w:rPr>
                <w:rFonts w:ascii="仿宋_GB2312" w:eastAsia="仿宋_GB2312" w:hAnsi="宋体" w:cs="宋体"/>
                <w:b/>
                <w:kern w:val="0"/>
                <w:szCs w:val="21"/>
              </w:rPr>
            </w:pPr>
            <w:r w:rsidRPr="0002375E">
              <w:rPr>
                <w:rFonts w:ascii="仿宋_GB2312" w:eastAsia="仿宋_GB2312" w:hAnsi="宋体" w:cs="宋体" w:hint="eastAsia"/>
                <w:b/>
                <w:kern w:val="0"/>
                <w:szCs w:val="21"/>
              </w:rPr>
              <w:t>实施部门</w:t>
            </w:r>
          </w:p>
        </w:tc>
        <w:tc>
          <w:tcPr>
            <w:tcW w:w="7445" w:type="dxa"/>
            <w:tcBorders>
              <w:bottom w:val="single" w:sz="4" w:space="0" w:color="auto"/>
            </w:tcBorders>
            <w:vAlign w:val="center"/>
          </w:tcPr>
          <w:p w:rsidR="00BE7903" w:rsidRPr="0002375E" w:rsidRDefault="00BE7903" w:rsidP="00850354">
            <w:pPr>
              <w:widowControl/>
              <w:spacing w:line="270" w:lineRule="exact"/>
              <w:jc w:val="center"/>
              <w:rPr>
                <w:rFonts w:ascii="仿宋_GB2312" w:eastAsia="仿宋_GB2312" w:hAnsi="宋体" w:cs="宋体"/>
                <w:b/>
                <w:color w:val="000000" w:themeColor="text1"/>
                <w:kern w:val="0"/>
                <w:szCs w:val="21"/>
              </w:rPr>
            </w:pPr>
            <w:r w:rsidRPr="0002375E">
              <w:rPr>
                <w:rFonts w:ascii="仿宋_GB2312" w:eastAsia="仿宋_GB2312" w:hAnsi="宋体" w:cs="宋体" w:hint="eastAsia"/>
                <w:b/>
                <w:color w:val="000000" w:themeColor="text1"/>
                <w:kern w:val="0"/>
                <w:szCs w:val="21"/>
              </w:rPr>
              <w:t>职权依据</w:t>
            </w:r>
          </w:p>
        </w:tc>
        <w:tc>
          <w:tcPr>
            <w:tcW w:w="897" w:type="dxa"/>
            <w:tcBorders>
              <w:bottom w:val="single" w:sz="4" w:space="0" w:color="auto"/>
            </w:tcBorders>
            <w:vAlign w:val="center"/>
          </w:tcPr>
          <w:p w:rsidR="00BE7903" w:rsidRPr="0002375E" w:rsidRDefault="00BE7903" w:rsidP="00FE641C">
            <w:pPr>
              <w:widowControl/>
              <w:spacing w:line="240" w:lineRule="exact"/>
              <w:jc w:val="center"/>
              <w:rPr>
                <w:rFonts w:ascii="仿宋_GB2312" w:eastAsia="仿宋_GB2312" w:hAnsi="宋体" w:cs="宋体"/>
                <w:b/>
                <w:kern w:val="0"/>
                <w:szCs w:val="21"/>
              </w:rPr>
            </w:pPr>
            <w:r w:rsidRPr="0002375E">
              <w:rPr>
                <w:rFonts w:ascii="仿宋_GB2312" w:eastAsia="仿宋_GB2312" w:hAnsi="宋体" w:cs="宋体" w:hint="eastAsia"/>
                <w:b/>
                <w:kern w:val="0"/>
                <w:szCs w:val="21"/>
              </w:rPr>
              <w:t>行使</w:t>
            </w:r>
          </w:p>
          <w:p w:rsidR="00BE7903" w:rsidRPr="0002375E" w:rsidRDefault="00BE7903" w:rsidP="00FE641C">
            <w:pPr>
              <w:widowControl/>
              <w:spacing w:line="240" w:lineRule="exact"/>
              <w:jc w:val="center"/>
              <w:rPr>
                <w:rFonts w:ascii="仿宋_GB2312" w:eastAsia="仿宋_GB2312" w:hAnsi="宋体" w:cs="宋体"/>
                <w:b/>
                <w:kern w:val="0"/>
                <w:szCs w:val="21"/>
              </w:rPr>
            </w:pPr>
            <w:r w:rsidRPr="0002375E">
              <w:rPr>
                <w:rFonts w:ascii="仿宋_GB2312" w:eastAsia="仿宋_GB2312" w:hAnsi="宋体" w:cs="宋体" w:hint="eastAsia"/>
                <w:b/>
                <w:kern w:val="0"/>
                <w:szCs w:val="21"/>
              </w:rPr>
              <w:t>层级</w:t>
            </w:r>
          </w:p>
        </w:tc>
        <w:tc>
          <w:tcPr>
            <w:tcW w:w="1833" w:type="dxa"/>
            <w:tcBorders>
              <w:bottom w:val="single" w:sz="4" w:space="0" w:color="auto"/>
            </w:tcBorders>
            <w:vAlign w:val="center"/>
          </w:tcPr>
          <w:p w:rsidR="00BE7903" w:rsidRPr="0002375E" w:rsidRDefault="00BE7903" w:rsidP="00FE641C">
            <w:pPr>
              <w:widowControl/>
              <w:spacing w:line="240" w:lineRule="exact"/>
              <w:jc w:val="center"/>
              <w:rPr>
                <w:rFonts w:ascii="仿宋_GB2312" w:eastAsia="仿宋_GB2312" w:hAnsi="宋体" w:cs="宋体"/>
                <w:b/>
                <w:kern w:val="0"/>
                <w:szCs w:val="21"/>
              </w:rPr>
            </w:pPr>
            <w:r w:rsidRPr="0002375E">
              <w:rPr>
                <w:rFonts w:ascii="仿宋_GB2312" w:eastAsia="仿宋_GB2312" w:hAnsi="宋体" w:cs="宋体" w:hint="eastAsia"/>
                <w:b/>
                <w:bCs/>
                <w:kern w:val="0"/>
                <w:szCs w:val="21"/>
              </w:rPr>
              <w:t>行使内容</w:t>
            </w:r>
          </w:p>
        </w:tc>
      </w:tr>
      <w:tr w:rsidR="00BE7903" w:rsidRPr="0002375E" w:rsidTr="00E761AE">
        <w:trPr>
          <w:trHeight w:val="1976"/>
          <w:jc w:val="center"/>
        </w:trPr>
        <w:tc>
          <w:tcPr>
            <w:tcW w:w="761" w:type="dxa"/>
            <w:vAlign w:val="center"/>
          </w:tcPr>
          <w:p w:rsidR="00BE7903" w:rsidRPr="0002375E" w:rsidRDefault="00BE7903" w:rsidP="00493E2C">
            <w:pPr>
              <w:pStyle w:val="af"/>
              <w:widowControl/>
              <w:numPr>
                <w:ilvl w:val="0"/>
                <w:numId w:val="14"/>
              </w:numPr>
              <w:tabs>
                <w:tab w:val="left" w:pos="0"/>
              </w:tabs>
              <w:adjustRightInd w:val="0"/>
              <w:snapToGrid w:val="0"/>
              <w:spacing w:line="240" w:lineRule="exact"/>
              <w:ind w:firstLineChars="0"/>
              <w:jc w:val="center"/>
              <w:rPr>
                <w:rFonts w:ascii="宋体" w:hAnsi="宋体" w:cs="宋体"/>
                <w:kern w:val="0"/>
                <w:szCs w:val="21"/>
              </w:rPr>
            </w:pPr>
          </w:p>
        </w:tc>
        <w:tc>
          <w:tcPr>
            <w:tcW w:w="992" w:type="dxa"/>
            <w:vAlign w:val="center"/>
          </w:tcPr>
          <w:p w:rsidR="00BE7903" w:rsidRPr="0002375E" w:rsidRDefault="00BE7903" w:rsidP="00FE641C">
            <w:pPr>
              <w:widowControl/>
              <w:adjustRightInd w:val="0"/>
              <w:snapToGrid w:val="0"/>
              <w:spacing w:line="240" w:lineRule="exact"/>
              <w:rPr>
                <w:rFonts w:ascii="宋体" w:hAnsi="宋体" w:cs="宋体"/>
                <w:szCs w:val="21"/>
              </w:rPr>
            </w:pPr>
            <w:r w:rsidRPr="0002375E">
              <w:rPr>
                <w:rFonts w:ascii="宋体" w:hAnsi="宋体" w:cs="宋体" w:hint="eastAsia"/>
                <w:szCs w:val="21"/>
              </w:rPr>
              <w:t>非煤矿矿山企业安全生产许可证核发</w:t>
            </w:r>
          </w:p>
        </w:tc>
        <w:tc>
          <w:tcPr>
            <w:tcW w:w="992" w:type="dxa"/>
            <w:vAlign w:val="center"/>
          </w:tcPr>
          <w:p w:rsidR="00BE7903" w:rsidRPr="0002375E" w:rsidRDefault="00BE7903" w:rsidP="00FE641C">
            <w:pPr>
              <w:widowControl/>
              <w:spacing w:line="240" w:lineRule="exact"/>
              <w:ind w:firstLineChars="200" w:firstLine="420"/>
              <w:textAlignment w:val="center"/>
              <w:rPr>
                <w:rFonts w:ascii="宋体" w:hAnsi="宋体" w:cs="宋体"/>
                <w:szCs w:val="21"/>
              </w:rPr>
            </w:pPr>
          </w:p>
        </w:tc>
        <w:tc>
          <w:tcPr>
            <w:tcW w:w="828" w:type="dxa"/>
            <w:vAlign w:val="center"/>
          </w:tcPr>
          <w:p w:rsidR="00BE7903" w:rsidRPr="0002375E" w:rsidRDefault="00BE7903" w:rsidP="00FE641C">
            <w:pPr>
              <w:widowControl/>
              <w:adjustRightInd w:val="0"/>
              <w:snapToGrid w:val="0"/>
              <w:spacing w:line="240" w:lineRule="exact"/>
              <w:jc w:val="center"/>
              <w:rPr>
                <w:rFonts w:ascii="宋体" w:hAnsi="宋体" w:cs="宋体"/>
                <w:szCs w:val="21"/>
              </w:rPr>
            </w:pPr>
            <w:r w:rsidRPr="0002375E">
              <w:rPr>
                <w:rFonts w:ascii="宋体" w:hAnsi="宋体" w:cs="宋体" w:hint="eastAsia"/>
                <w:szCs w:val="21"/>
              </w:rPr>
              <w:t>0129001000</w:t>
            </w:r>
          </w:p>
        </w:tc>
        <w:tc>
          <w:tcPr>
            <w:tcW w:w="711" w:type="dxa"/>
            <w:tcBorders>
              <w:right w:val="single" w:sz="4" w:space="0" w:color="auto"/>
            </w:tcBorders>
            <w:vAlign w:val="center"/>
          </w:tcPr>
          <w:p w:rsidR="00BE7903" w:rsidRPr="0002375E" w:rsidRDefault="009E1ED8" w:rsidP="00FE641C">
            <w:pPr>
              <w:widowControl/>
              <w:adjustRightInd w:val="0"/>
              <w:snapToGrid w:val="0"/>
              <w:spacing w:line="240" w:lineRule="exact"/>
              <w:jc w:val="center"/>
              <w:rPr>
                <w:rFonts w:ascii="宋体" w:hAnsi="宋体" w:cs="宋体"/>
                <w:szCs w:val="21"/>
              </w:rPr>
            </w:pPr>
            <w:r w:rsidRPr="0002375E">
              <w:rPr>
                <w:rFonts w:ascii="宋体" w:hAnsi="宋体" w:cs="宋体" w:hint="eastAsia"/>
                <w:szCs w:val="21"/>
              </w:rPr>
              <w:t>自治区应急</w:t>
            </w:r>
            <w:r w:rsidRPr="0002375E">
              <w:rPr>
                <w:rFonts w:ascii="宋体" w:hAnsi="宋体" w:cs="宋体"/>
                <w:szCs w:val="21"/>
              </w:rPr>
              <w:t>管理厅</w:t>
            </w:r>
          </w:p>
        </w:tc>
        <w:tc>
          <w:tcPr>
            <w:tcW w:w="7445" w:type="dxa"/>
            <w:tcBorders>
              <w:top w:val="single" w:sz="4" w:space="0" w:color="auto"/>
              <w:left w:val="single" w:sz="4" w:space="0" w:color="auto"/>
              <w:right w:val="single" w:sz="4" w:space="0" w:color="auto"/>
            </w:tcBorders>
            <w:vAlign w:val="center"/>
          </w:tcPr>
          <w:p w:rsidR="00BE7903" w:rsidRPr="0002375E" w:rsidRDefault="00BE7903" w:rsidP="00850354">
            <w:pPr>
              <w:adjustRightInd w:val="0"/>
              <w:snapToGrid w:val="0"/>
              <w:spacing w:line="25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【行政法规】《安全生产许可证条例》（2014年国务院令第653号修订）</w:t>
            </w:r>
          </w:p>
          <w:p w:rsidR="00BE7903" w:rsidRPr="0002375E" w:rsidRDefault="00BE7903" w:rsidP="00850354">
            <w:pPr>
              <w:adjustRightInd w:val="0"/>
              <w:snapToGrid w:val="0"/>
              <w:spacing w:line="25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第二条第一款 国家对矿山企业、建筑施工企业和危险化学品、烟花爆竹、民用爆炸物品生产企业（以下统称企业）实行安全生产许可制度。</w:t>
            </w:r>
          </w:p>
          <w:p w:rsidR="00BE7903" w:rsidRPr="0002375E" w:rsidRDefault="00BE7903" w:rsidP="00850354">
            <w:pPr>
              <w:adjustRightInd w:val="0"/>
              <w:snapToGrid w:val="0"/>
              <w:spacing w:line="25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第三条第一款</w:t>
            </w:r>
            <w:r w:rsidRPr="0002375E">
              <w:rPr>
                <w:rFonts w:ascii="宋体" w:hAnsi="宋体" w:cs="宋体"/>
                <w:color w:val="000000" w:themeColor="text1"/>
                <w:szCs w:val="21"/>
              </w:rPr>
              <w:t xml:space="preserve"> </w:t>
            </w:r>
            <w:r w:rsidRPr="0002375E">
              <w:rPr>
                <w:rFonts w:ascii="宋体" w:hAnsi="宋体" w:cs="宋体" w:hint="eastAsia"/>
                <w:color w:val="000000" w:themeColor="text1"/>
                <w:szCs w:val="21"/>
              </w:rPr>
              <w:t>国务院安全生产监督管理部门负责中央管理的非煤矿矿山企业和危险化学品、烟花爆竹生产企业安全生产许可证的颁发和管理。</w:t>
            </w:r>
          </w:p>
          <w:p w:rsidR="00BE7903" w:rsidRPr="0002375E" w:rsidRDefault="00BE7903" w:rsidP="00850354">
            <w:pPr>
              <w:adjustRightInd w:val="0"/>
              <w:snapToGrid w:val="0"/>
              <w:spacing w:line="25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第二款 省、自治区、直辖市人民政府安全生产监督管理部门负责前款规定以外的非煤矿矿山企业和危险化学品、烟花爆竹生产企业安全生产许可证的颁发和管理，并接受国务院安全生产监督管理部门的指导和监督。</w:t>
            </w:r>
          </w:p>
        </w:tc>
        <w:tc>
          <w:tcPr>
            <w:tcW w:w="897" w:type="dxa"/>
            <w:tcBorders>
              <w:top w:val="single" w:sz="4" w:space="0" w:color="auto"/>
              <w:left w:val="single" w:sz="4" w:space="0" w:color="auto"/>
              <w:right w:val="single" w:sz="4" w:space="0" w:color="auto"/>
            </w:tcBorders>
            <w:vAlign w:val="center"/>
          </w:tcPr>
          <w:p w:rsidR="00BE7903" w:rsidRPr="0002375E" w:rsidRDefault="00BE7903" w:rsidP="00FE641C">
            <w:pPr>
              <w:widowControl/>
              <w:adjustRightInd w:val="0"/>
              <w:snapToGrid w:val="0"/>
              <w:spacing w:line="240" w:lineRule="exact"/>
              <w:rPr>
                <w:rFonts w:ascii="宋体" w:hAnsi="宋体" w:cs="宋体"/>
                <w:szCs w:val="21"/>
              </w:rPr>
            </w:pPr>
            <w:r w:rsidRPr="0002375E">
              <w:rPr>
                <w:rFonts w:ascii="宋体" w:hAnsi="宋体" w:cs="宋体" w:hint="eastAsia"/>
                <w:szCs w:val="21"/>
              </w:rPr>
              <w:t>自治区</w:t>
            </w:r>
          </w:p>
        </w:tc>
        <w:tc>
          <w:tcPr>
            <w:tcW w:w="1833" w:type="dxa"/>
            <w:tcBorders>
              <w:top w:val="single" w:sz="4" w:space="0" w:color="auto"/>
              <w:left w:val="single" w:sz="4" w:space="0" w:color="auto"/>
              <w:right w:val="single" w:sz="4" w:space="0" w:color="auto"/>
            </w:tcBorders>
            <w:vAlign w:val="center"/>
          </w:tcPr>
          <w:p w:rsidR="00BE7903" w:rsidRPr="0002375E" w:rsidRDefault="00BE7903" w:rsidP="00FE641C">
            <w:pPr>
              <w:widowControl/>
              <w:adjustRightInd w:val="0"/>
              <w:snapToGrid w:val="0"/>
              <w:spacing w:line="240" w:lineRule="exact"/>
              <w:rPr>
                <w:rFonts w:ascii="宋体" w:hAnsi="宋体" w:cs="宋体"/>
                <w:kern w:val="0"/>
                <w:szCs w:val="21"/>
              </w:rPr>
            </w:pPr>
          </w:p>
        </w:tc>
      </w:tr>
      <w:tr w:rsidR="009E1ED8" w:rsidRPr="0002375E" w:rsidTr="009E1ED8">
        <w:trPr>
          <w:trHeight w:val="582"/>
          <w:jc w:val="center"/>
        </w:trPr>
        <w:tc>
          <w:tcPr>
            <w:tcW w:w="761" w:type="dxa"/>
            <w:vMerge w:val="restart"/>
            <w:vAlign w:val="center"/>
          </w:tcPr>
          <w:p w:rsidR="009E1ED8" w:rsidRPr="0002375E" w:rsidRDefault="009E1ED8" w:rsidP="00493E2C">
            <w:pPr>
              <w:pStyle w:val="af"/>
              <w:widowControl/>
              <w:numPr>
                <w:ilvl w:val="0"/>
                <w:numId w:val="14"/>
              </w:numPr>
              <w:tabs>
                <w:tab w:val="left" w:pos="0"/>
              </w:tabs>
              <w:adjustRightInd w:val="0"/>
              <w:snapToGrid w:val="0"/>
              <w:spacing w:line="240" w:lineRule="exact"/>
              <w:ind w:firstLineChars="0"/>
              <w:jc w:val="center"/>
              <w:rPr>
                <w:rFonts w:ascii="宋体" w:hAnsi="宋体" w:cs="宋体"/>
                <w:kern w:val="0"/>
                <w:szCs w:val="21"/>
              </w:rPr>
            </w:pPr>
          </w:p>
        </w:tc>
        <w:tc>
          <w:tcPr>
            <w:tcW w:w="992" w:type="dxa"/>
            <w:vMerge w:val="restart"/>
            <w:vAlign w:val="center"/>
          </w:tcPr>
          <w:p w:rsidR="009E1ED8" w:rsidRPr="0002375E" w:rsidRDefault="009E1ED8" w:rsidP="009E1ED8">
            <w:pPr>
              <w:spacing w:line="240" w:lineRule="exact"/>
              <w:rPr>
                <w:rFonts w:ascii="宋体" w:hAnsi="宋体" w:cs="宋体"/>
                <w:szCs w:val="21"/>
              </w:rPr>
            </w:pPr>
            <w:r w:rsidRPr="0002375E">
              <w:rPr>
                <w:rFonts w:ascii="宋体" w:hAnsi="宋体" w:cs="宋体" w:hint="eastAsia"/>
                <w:szCs w:val="21"/>
              </w:rPr>
              <w:t>危险物品安全许可</w:t>
            </w:r>
          </w:p>
        </w:tc>
        <w:tc>
          <w:tcPr>
            <w:tcW w:w="992" w:type="dxa"/>
            <w:vAlign w:val="center"/>
          </w:tcPr>
          <w:p w:rsidR="009E1ED8" w:rsidRPr="0002375E" w:rsidRDefault="009E1ED8" w:rsidP="009E1ED8">
            <w:pPr>
              <w:widowControl/>
              <w:adjustRightInd w:val="0"/>
              <w:snapToGrid w:val="0"/>
              <w:spacing w:line="240" w:lineRule="exact"/>
              <w:rPr>
                <w:rFonts w:ascii="宋体" w:hAnsi="宋体" w:cs="宋体"/>
                <w:szCs w:val="21"/>
              </w:rPr>
            </w:pPr>
            <w:r w:rsidRPr="0002375E">
              <w:rPr>
                <w:rFonts w:ascii="宋体" w:hAnsi="宋体" w:cs="宋体" w:hint="eastAsia"/>
                <w:szCs w:val="21"/>
              </w:rPr>
              <w:t>危险化学品生产企业安全生产许可</w:t>
            </w:r>
          </w:p>
        </w:tc>
        <w:tc>
          <w:tcPr>
            <w:tcW w:w="828" w:type="dxa"/>
            <w:vAlign w:val="center"/>
          </w:tcPr>
          <w:p w:rsidR="009E1ED8" w:rsidRPr="0002375E" w:rsidRDefault="009E1ED8" w:rsidP="009E1ED8">
            <w:pPr>
              <w:widowControl/>
              <w:adjustRightInd w:val="0"/>
              <w:snapToGrid w:val="0"/>
              <w:spacing w:line="240" w:lineRule="exact"/>
              <w:jc w:val="center"/>
              <w:rPr>
                <w:rFonts w:ascii="宋体" w:hAnsi="宋体" w:cs="宋体"/>
                <w:szCs w:val="21"/>
              </w:rPr>
            </w:pPr>
            <w:r w:rsidRPr="0002375E">
              <w:rPr>
                <w:rFonts w:ascii="宋体" w:hAnsi="宋体" w:cs="宋体" w:hint="eastAsia"/>
                <w:szCs w:val="21"/>
              </w:rPr>
              <w:t>0129002001</w:t>
            </w:r>
          </w:p>
        </w:tc>
        <w:tc>
          <w:tcPr>
            <w:tcW w:w="711" w:type="dxa"/>
            <w:tcBorders>
              <w:right w:val="single" w:sz="4" w:space="0" w:color="auto"/>
            </w:tcBorders>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445" w:type="dxa"/>
            <w:tcBorders>
              <w:top w:val="single" w:sz="4" w:space="0" w:color="auto"/>
              <w:left w:val="single" w:sz="4" w:space="0" w:color="auto"/>
              <w:right w:val="single" w:sz="4" w:space="0" w:color="auto"/>
            </w:tcBorders>
            <w:vAlign w:val="center"/>
          </w:tcPr>
          <w:p w:rsidR="009E1ED8" w:rsidRPr="0002375E" w:rsidRDefault="009E1ED8" w:rsidP="009E1ED8">
            <w:pPr>
              <w:adjustRightInd w:val="0"/>
              <w:snapToGrid w:val="0"/>
              <w:spacing w:line="25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【行政法规】《安全生产许可证条例》（2014年国务院令第653号修订）</w:t>
            </w:r>
          </w:p>
          <w:p w:rsidR="009E1ED8" w:rsidRPr="0002375E" w:rsidRDefault="009E1ED8" w:rsidP="009E1ED8">
            <w:pPr>
              <w:adjustRightInd w:val="0"/>
              <w:snapToGrid w:val="0"/>
              <w:spacing w:line="25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第二条第一款 国家对矿山企业、建筑施工企业和危险化学品、烟花爆竹、民用爆炸物品生产企业（以下统称企业）实行安全生产许可制度。</w:t>
            </w:r>
          </w:p>
          <w:p w:rsidR="009E1ED8" w:rsidRPr="0002375E" w:rsidRDefault="009E1ED8" w:rsidP="009E1ED8">
            <w:pPr>
              <w:adjustRightInd w:val="0"/>
              <w:snapToGrid w:val="0"/>
              <w:spacing w:line="25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第三条第一款 国务院安全生产监督管理部门负责中央管理的非煤矿矿山企业和危险化学品、烟花爆竹生产企业安全生产许可证的颁发和管理。</w:t>
            </w:r>
          </w:p>
          <w:p w:rsidR="009E1ED8" w:rsidRPr="0002375E" w:rsidRDefault="009E1ED8" w:rsidP="009E1ED8">
            <w:pPr>
              <w:adjustRightInd w:val="0"/>
              <w:snapToGrid w:val="0"/>
              <w:spacing w:line="25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第二款 省、自治区、直辖市人民政府安全生产监督管理部门负责前款规定以外的非煤矿矿山企业和危险化学品、烟花爆竹生产企业安全生产许可证的颁发和管理，并接受国务院安全生产监督管理部门的指导和监督。</w:t>
            </w:r>
          </w:p>
          <w:p w:rsidR="009E1ED8" w:rsidRPr="0002375E" w:rsidRDefault="009E1ED8" w:rsidP="009E1ED8">
            <w:pPr>
              <w:adjustRightInd w:val="0"/>
              <w:snapToGrid w:val="0"/>
              <w:spacing w:line="25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【行政法规】《危险化学品安全管理条例》（2013年国务院令第645号修订）</w:t>
            </w:r>
          </w:p>
          <w:p w:rsidR="009E1ED8" w:rsidRPr="0002375E" w:rsidRDefault="009E1ED8" w:rsidP="009E1ED8">
            <w:pPr>
              <w:adjustRightInd w:val="0"/>
              <w:snapToGrid w:val="0"/>
              <w:spacing w:line="25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第十四条第一款 危险化学品生产企业进行生产前，应当依照《安全生产许可证条例》的规定，取得危险化学品安全生产许可证。</w:t>
            </w:r>
          </w:p>
        </w:tc>
        <w:tc>
          <w:tcPr>
            <w:tcW w:w="897" w:type="dxa"/>
            <w:tcBorders>
              <w:top w:val="single" w:sz="4" w:space="0" w:color="auto"/>
              <w:left w:val="single" w:sz="4" w:space="0" w:color="auto"/>
              <w:bottom w:val="single" w:sz="4" w:space="0" w:color="auto"/>
              <w:right w:val="single" w:sz="4" w:space="0" w:color="auto"/>
            </w:tcBorders>
            <w:vAlign w:val="center"/>
          </w:tcPr>
          <w:p w:rsidR="009E1ED8" w:rsidRPr="0002375E" w:rsidRDefault="009E1ED8" w:rsidP="009E1ED8">
            <w:pPr>
              <w:widowControl/>
              <w:adjustRightInd w:val="0"/>
              <w:snapToGrid w:val="0"/>
              <w:spacing w:line="240" w:lineRule="exact"/>
              <w:rPr>
                <w:rFonts w:ascii="宋体" w:hAnsi="宋体" w:cs="宋体"/>
                <w:szCs w:val="21"/>
              </w:rPr>
            </w:pPr>
            <w:r w:rsidRPr="0002375E">
              <w:rPr>
                <w:rFonts w:ascii="宋体" w:hAnsi="宋体" w:cs="宋体" w:hint="eastAsia"/>
                <w:szCs w:val="21"/>
              </w:rPr>
              <w:t>自治区</w:t>
            </w:r>
          </w:p>
        </w:tc>
        <w:tc>
          <w:tcPr>
            <w:tcW w:w="1833" w:type="dxa"/>
            <w:tcBorders>
              <w:top w:val="single" w:sz="4" w:space="0" w:color="auto"/>
              <w:left w:val="single" w:sz="4" w:space="0" w:color="auto"/>
              <w:right w:val="single" w:sz="4" w:space="0" w:color="auto"/>
            </w:tcBorders>
            <w:vAlign w:val="center"/>
          </w:tcPr>
          <w:p w:rsidR="009E1ED8" w:rsidRPr="0002375E" w:rsidRDefault="009E1ED8" w:rsidP="009E1ED8">
            <w:pPr>
              <w:widowControl/>
              <w:adjustRightInd w:val="0"/>
              <w:snapToGrid w:val="0"/>
              <w:spacing w:line="240" w:lineRule="exact"/>
              <w:rPr>
                <w:rFonts w:ascii="宋体" w:hAnsi="宋体" w:cs="宋体"/>
                <w:szCs w:val="21"/>
                <w:shd w:val="clear" w:color="auto" w:fill="FFFFFF"/>
              </w:rPr>
            </w:pPr>
          </w:p>
        </w:tc>
      </w:tr>
      <w:tr w:rsidR="009E1ED8" w:rsidRPr="0002375E" w:rsidTr="009E1ED8">
        <w:trPr>
          <w:trHeight w:val="1973"/>
          <w:jc w:val="center"/>
        </w:trPr>
        <w:tc>
          <w:tcPr>
            <w:tcW w:w="761" w:type="dxa"/>
            <w:vMerge/>
            <w:vAlign w:val="center"/>
          </w:tcPr>
          <w:p w:rsidR="009E1ED8" w:rsidRPr="0002375E" w:rsidRDefault="009E1ED8" w:rsidP="00493E2C">
            <w:pPr>
              <w:pStyle w:val="af"/>
              <w:widowControl/>
              <w:numPr>
                <w:ilvl w:val="0"/>
                <w:numId w:val="14"/>
              </w:numPr>
              <w:adjustRightInd w:val="0"/>
              <w:snapToGrid w:val="0"/>
              <w:spacing w:line="240" w:lineRule="exact"/>
              <w:ind w:firstLineChars="0"/>
              <w:jc w:val="center"/>
              <w:rPr>
                <w:rFonts w:ascii="宋体" w:hAnsi="宋体" w:cs="宋体"/>
                <w:szCs w:val="21"/>
              </w:rPr>
            </w:pPr>
          </w:p>
        </w:tc>
        <w:tc>
          <w:tcPr>
            <w:tcW w:w="992" w:type="dxa"/>
            <w:vMerge/>
            <w:vAlign w:val="center"/>
          </w:tcPr>
          <w:p w:rsidR="009E1ED8" w:rsidRPr="0002375E" w:rsidRDefault="009E1ED8" w:rsidP="009E1ED8">
            <w:pPr>
              <w:adjustRightInd w:val="0"/>
              <w:snapToGrid w:val="0"/>
              <w:spacing w:line="240" w:lineRule="exact"/>
              <w:rPr>
                <w:rFonts w:ascii="宋体" w:hAnsi="宋体" w:cs="宋体"/>
                <w:szCs w:val="21"/>
              </w:rPr>
            </w:pPr>
          </w:p>
        </w:tc>
        <w:tc>
          <w:tcPr>
            <w:tcW w:w="992" w:type="dxa"/>
            <w:vAlign w:val="center"/>
          </w:tcPr>
          <w:p w:rsidR="009E1ED8" w:rsidRPr="0002375E" w:rsidRDefault="009E1ED8" w:rsidP="009E1ED8">
            <w:pPr>
              <w:adjustRightInd w:val="0"/>
              <w:snapToGrid w:val="0"/>
              <w:spacing w:line="240" w:lineRule="exact"/>
              <w:rPr>
                <w:rFonts w:ascii="宋体" w:hAnsi="宋体" w:cs="宋体"/>
                <w:szCs w:val="21"/>
              </w:rPr>
            </w:pPr>
            <w:r w:rsidRPr="0002375E">
              <w:rPr>
                <w:rFonts w:ascii="宋体" w:hAnsi="宋体" w:cs="宋体" w:hint="eastAsia"/>
                <w:szCs w:val="21"/>
              </w:rPr>
              <w:t>烟花爆竹生产企业安全生产许可证核发</w:t>
            </w:r>
          </w:p>
        </w:tc>
        <w:tc>
          <w:tcPr>
            <w:tcW w:w="828" w:type="dxa"/>
            <w:vAlign w:val="center"/>
          </w:tcPr>
          <w:p w:rsidR="009E1ED8" w:rsidRPr="0002375E" w:rsidRDefault="009E1ED8" w:rsidP="009E1ED8">
            <w:pPr>
              <w:adjustRightInd w:val="0"/>
              <w:snapToGrid w:val="0"/>
              <w:spacing w:line="240" w:lineRule="exact"/>
              <w:jc w:val="center"/>
              <w:rPr>
                <w:rFonts w:ascii="宋体" w:hAnsi="宋体" w:cs="宋体"/>
                <w:szCs w:val="21"/>
              </w:rPr>
            </w:pPr>
            <w:r w:rsidRPr="0002375E">
              <w:rPr>
                <w:rFonts w:ascii="宋体" w:hAnsi="宋体" w:cs="宋体" w:hint="eastAsia"/>
                <w:szCs w:val="21"/>
              </w:rPr>
              <w:t>012900200</w:t>
            </w:r>
            <w:r w:rsidRPr="0002375E">
              <w:rPr>
                <w:rFonts w:ascii="宋体" w:hAnsi="宋体" w:cs="宋体"/>
                <w:szCs w:val="21"/>
              </w:rPr>
              <w:t>2</w:t>
            </w:r>
          </w:p>
        </w:tc>
        <w:tc>
          <w:tcPr>
            <w:tcW w:w="711" w:type="dxa"/>
            <w:tcBorders>
              <w:right w:val="single" w:sz="4" w:space="0" w:color="auto"/>
            </w:tcBorders>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445" w:type="dxa"/>
            <w:tcBorders>
              <w:left w:val="single" w:sz="4" w:space="0" w:color="auto"/>
              <w:bottom w:val="single" w:sz="4" w:space="0" w:color="auto"/>
              <w:right w:val="single" w:sz="4" w:space="0" w:color="auto"/>
            </w:tcBorders>
            <w:vAlign w:val="center"/>
          </w:tcPr>
          <w:p w:rsidR="009E1ED8" w:rsidRPr="0002375E" w:rsidRDefault="009E1ED8" w:rsidP="009E1ED8">
            <w:pPr>
              <w:widowControl/>
              <w:spacing w:line="240" w:lineRule="exact"/>
              <w:ind w:firstLineChars="200" w:firstLine="420"/>
              <w:jc w:val="left"/>
              <w:rPr>
                <w:rFonts w:asciiTheme="minorEastAsia" w:eastAsiaTheme="minorEastAsia" w:hAnsiTheme="minorEastAsia" w:cstheme="minorEastAsia"/>
                <w:color w:val="000000"/>
                <w:kern w:val="0"/>
                <w:szCs w:val="21"/>
              </w:rPr>
            </w:pPr>
            <w:r w:rsidRPr="0002375E">
              <w:rPr>
                <w:rFonts w:asciiTheme="minorEastAsia" w:eastAsiaTheme="minorEastAsia" w:hAnsiTheme="minorEastAsia" w:cstheme="minorEastAsia" w:hint="eastAsia"/>
                <w:color w:val="000000"/>
                <w:kern w:val="0"/>
                <w:szCs w:val="21"/>
              </w:rPr>
              <w:t>【行政法规】《安全生产许可证条例》（2014年国务院令第653号修正）</w:t>
            </w:r>
          </w:p>
          <w:p w:rsidR="009E1ED8" w:rsidRPr="0002375E" w:rsidRDefault="009E1ED8" w:rsidP="009E1ED8">
            <w:pPr>
              <w:widowControl/>
              <w:numPr>
                <w:ilvl w:val="0"/>
                <w:numId w:val="1"/>
              </w:numPr>
              <w:spacing w:line="240" w:lineRule="exact"/>
              <w:ind w:firstLineChars="200" w:firstLine="420"/>
              <w:jc w:val="left"/>
              <w:rPr>
                <w:rFonts w:asciiTheme="minorEastAsia" w:eastAsiaTheme="minorEastAsia" w:hAnsiTheme="minorEastAsia" w:cstheme="minorEastAsia"/>
                <w:color w:val="000000"/>
                <w:kern w:val="0"/>
                <w:szCs w:val="21"/>
              </w:rPr>
            </w:pPr>
            <w:r w:rsidRPr="0002375E">
              <w:rPr>
                <w:rFonts w:asciiTheme="minorEastAsia" w:eastAsiaTheme="minorEastAsia" w:hAnsiTheme="minorEastAsia" w:cstheme="minorEastAsia" w:hint="eastAsia"/>
                <w:color w:val="000000"/>
                <w:kern w:val="0"/>
                <w:szCs w:val="21"/>
              </w:rPr>
              <w:t>第二款 省、自治区、直辖市人民政府安全生产监督管理部门负责前款规定以外的非煤矿矿山企业和危险化学品、烟花爆竹生产企业安全生产许可证的颁发和管理，并接受国务院安全生产监督管理部门的指导和监督。</w:t>
            </w:r>
          </w:p>
          <w:p w:rsidR="009E1ED8" w:rsidRPr="0002375E" w:rsidRDefault="009E1ED8" w:rsidP="009E1ED8">
            <w:pPr>
              <w:widowControl/>
              <w:spacing w:line="240" w:lineRule="exact"/>
              <w:ind w:firstLineChars="200" w:firstLine="420"/>
              <w:jc w:val="left"/>
              <w:rPr>
                <w:rFonts w:asciiTheme="minorEastAsia" w:eastAsiaTheme="minorEastAsia" w:hAnsiTheme="minorEastAsia" w:cstheme="minorEastAsia"/>
                <w:color w:val="000000"/>
                <w:kern w:val="0"/>
                <w:szCs w:val="21"/>
              </w:rPr>
            </w:pPr>
            <w:r w:rsidRPr="0002375E">
              <w:rPr>
                <w:rFonts w:asciiTheme="minorEastAsia" w:eastAsiaTheme="minorEastAsia" w:hAnsiTheme="minorEastAsia" w:cstheme="minorEastAsia" w:hint="eastAsia"/>
                <w:color w:val="000000"/>
                <w:kern w:val="0"/>
                <w:szCs w:val="21"/>
              </w:rPr>
              <w:t>【行政法规】《烟花爆竹安全管理条例》（20</w:t>
            </w:r>
            <w:r w:rsidRPr="0002375E">
              <w:rPr>
                <w:rFonts w:asciiTheme="minorEastAsia" w:eastAsiaTheme="minorEastAsia" w:hAnsiTheme="minorEastAsia" w:cstheme="minorEastAsia"/>
                <w:color w:val="000000"/>
                <w:kern w:val="0"/>
                <w:szCs w:val="21"/>
              </w:rPr>
              <w:t>1</w:t>
            </w:r>
            <w:r w:rsidRPr="0002375E">
              <w:rPr>
                <w:rFonts w:asciiTheme="minorEastAsia" w:eastAsiaTheme="minorEastAsia" w:hAnsiTheme="minorEastAsia" w:cstheme="minorEastAsia" w:hint="eastAsia"/>
                <w:color w:val="000000"/>
                <w:kern w:val="0"/>
                <w:szCs w:val="21"/>
              </w:rPr>
              <w:t>6年国务院令第</w:t>
            </w:r>
            <w:r w:rsidRPr="0002375E">
              <w:rPr>
                <w:rFonts w:asciiTheme="minorEastAsia" w:eastAsiaTheme="minorEastAsia" w:hAnsiTheme="minorEastAsia" w:cstheme="minorEastAsia"/>
                <w:color w:val="000000"/>
                <w:kern w:val="0"/>
                <w:szCs w:val="21"/>
              </w:rPr>
              <w:t>666</w:t>
            </w:r>
            <w:r w:rsidRPr="0002375E">
              <w:rPr>
                <w:rFonts w:asciiTheme="minorEastAsia" w:eastAsiaTheme="minorEastAsia" w:hAnsiTheme="minorEastAsia" w:cstheme="minorEastAsia" w:hint="eastAsia"/>
                <w:color w:val="000000"/>
                <w:kern w:val="0"/>
                <w:szCs w:val="21"/>
              </w:rPr>
              <w:t>号修订）</w:t>
            </w:r>
          </w:p>
          <w:p w:rsidR="009E1ED8" w:rsidRPr="0002375E" w:rsidRDefault="009E1ED8" w:rsidP="009E1ED8">
            <w:pPr>
              <w:spacing w:line="270" w:lineRule="exact"/>
              <w:ind w:firstLineChars="200" w:firstLine="420"/>
              <w:rPr>
                <w:rFonts w:ascii="宋体" w:hAnsi="宋体" w:cs="宋体"/>
                <w:color w:val="000000" w:themeColor="text1"/>
                <w:szCs w:val="21"/>
              </w:rPr>
            </w:pPr>
            <w:r w:rsidRPr="0002375E">
              <w:rPr>
                <w:rFonts w:asciiTheme="minorEastAsia" w:eastAsiaTheme="minorEastAsia" w:hAnsiTheme="minorEastAsia" w:cstheme="minorEastAsia" w:hint="eastAsia"/>
                <w:color w:val="000000"/>
                <w:kern w:val="0"/>
                <w:szCs w:val="21"/>
              </w:rPr>
              <w:t>第九条 生产烟花爆竹的企业，应当在投入生产前向所在地设区的市人民政府安全生产监督管理部门提出安全审查申请，并提交能够证明符合本条例第八条规定条件的有关材料。设区的市人民政府安全生产监督管理部门应当自收到材料之日起20日内提出安全审查初步意见，报省、自治区、直辖市人民政府安全生产监督管理部门审查。省、自治区、直辖市人民政府安全生产监督管理部门应当自受理申请之日起45日内进行安全审查，对符合条件的，核发《烟花爆竹安全生产许可证》；对不符合条件的，应当说明理由。</w:t>
            </w:r>
          </w:p>
        </w:tc>
        <w:tc>
          <w:tcPr>
            <w:tcW w:w="897" w:type="dxa"/>
            <w:tcBorders>
              <w:top w:val="single" w:sz="4" w:space="0" w:color="auto"/>
              <w:left w:val="single" w:sz="4" w:space="0" w:color="auto"/>
              <w:bottom w:val="single" w:sz="4" w:space="0" w:color="auto"/>
              <w:right w:val="single" w:sz="4" w:space="0" w:color="auto"/>
            </w:tcBorders>
            <w:vAlign w:val="center"/>
          </w:tcPr>
          <w:p w:rsidR="009E1ED8" w:rsidRPr="0002375E" w:rsidRDefault="009E1ED8" w:rsidP="009E1ED8">
            <w:pPr>
              <w:widowControl/>
              <w:adjustRightInd w:val="0"/>
              <w:snapToGrid w:val="0"/>
              <w:spacing w:line="240" w:lineRule="exact"/>
              <w:rPr>
                <w:rFonts w:ascii="宋体" w:hAnsi="宋体" w:cs="宋体"/>
                <w:szCs w:val="21"/>
              </w:rPr>
            </w:pPr>
            <w:r w:rsidRPr="0002375E">
              <w:rPr>
                <w:rFonts w:ascii="宋体" w:hAnsi="宋体" w:cs="宋体" w:hint="eastAsia"/>
                <w:szCs w:val="21"/>
              </w:rPr>
              <w:t>自治区</w:t>
            </w:r>
          </w:p>
        </w:tc>
        <w:tc>
          <w:tcPr>
            <w:tcW w:w="1833" w:type="dxa"/>
            <w:tcBorders>
              <w:left w:val="single" w:sz="4" w:space="0" w:color="auto"/>
              <w:bottom w:val="single" w:sz="4" w:space="0" w:color="auto"/>
              <w:right w:val="single" w:sz="4" w:space="0" w:color="auto"/>
            </w:tcBorders>
            <w:vAlign w:val="center"/>
          </w:tcPr>
          <w:p w:rsidR="009E1ED8" w:rsidRPr="0002375E" w:rsidRDefault="009E1ED8" w:rsidP="009E1ED8">
            <w:pPr>
              <w:adjustRightInd w:val="0"/>
              <w:snapToGrid w:val="0"/>
              <w:spacing w:line="240" w:lineRule="exact"/>
              <w:rPr>
                <w:rFonts w:ascii="宋体" w:hAnsi="宋体" w:cs="宋体"/>
                <w:szCs w:val="21"/>
              </w:rPr>
            </w:pPr>
          </w:p>
        </w:tc>
      </w:tr>
      <w:tr w:rsidR="009E1ED8" w:rsidRPr="0002375E" w:rsidTr="009E1ED8">
        <w:trPr>
          <w:trHeight w:val="2710"/>
          <w:jc w:val="center"/>
        </w:trPr>
        <w:tc>
          <w:tcPr>
            <w:tcW w:w="761" w:type="dxa"/>
            <w:vMerge/>
            <w:vAlign w:val="center"/>
          </w:tcPr>
          <w:p w:rsidR="009E1ED8" w:rsidRPr="0002375E" w:rsidRDefault="009E1ED8" w:rsidP="00493E2C">
            <w:pPr>
              <w:pStyle w:val="af"/>
              <w:widowControl/>
              <w:numPr>
                <w:ilvl w:val="0"/>
                <w:numId w:val="14"/>
              </w:numPr>
              <w:tabs>
                <w:tab w:val="left" w:pos="0"/>
              </w:tabs>
              <w:adjustRightInd w:val="0"/>
              <w:snapToGrid w:val="0"/>
              <w:spacing w:line="240" w:lineRule="exact"/>
              <w:ind w:firstLineChars="0"/>
              <w:jc w:val="center"/>
              <w:rPr>
                <w:rFonts w:ascii="宋体" w:hAnsi="宋体" w:cs="宋体"/>
                <w:kern w:val="0"/>
                <w:szCs w:val="21"/>
              </w:rPr>
            </w:pPr>
          </w:p>
        </w:tc>
        <w:tc>
          <w:tcPr>
            <w:tcW w:w="992" w:type="dxa"/>
            <w:vMerge/>
            <w:vAlign w:val="center"/>
          </w:tcPr>
          <w:p w:rsidR="009E1ED8" w:rsidRPr="0002375E" w:rsidRDefault="009E1ED8" w:rsidP="009E1ED8">
            <w:pPr>
              <w:widowControl/>
              <w:adjustRightInd w:val="0"/>
              <w:snapToGrid w:val="0"/>
              <w:spacing w:line="240" w:lineRule="exact"/>
              <w:rPr>
                <w:rFonts w:ascii="宋体" w:hAnsi="宋体" w:cs="宋体"/>
                <w:szCs w:val="21"/>
              </w:rPr>
            </w:pPr>
          </w:p>
        </w:tc>
        <w:tc>
          <w:tcPr>
            <w:tcW w:w="992" w:type="dxa"/>
            <w:vAlign w:val="center"/>
          </w:tcPr>
          <w:p w:rsidR="009E1ED8" w:rsidRPr="0002375E" w:rsidRDefault="009E1ED8" w:rsidP="009E1ED8">
            <w:pPr>
              <w:widowControl/>
              <w:adjustRightInd w:val="0"/>
              <w:snapToGrid w:val="0"/>
              <w:spacing w:line="240" w:lineRule="exact"/>
              <w:rPr>
                <w:rFonts w:ascii="宋体" w:hAnsi="宋体" w:cs="宋体"/>
                <w:szCs w:val="21"/>
              </w:rPr>
            </w:pPr>
            <w:r w:rsidRPr="0002375E">
              <w:rPr>
                <w:rFonts w:ascii="宋体" w:hAnsi="宋体" w:cs="宋体" w:hint="eastAsia"/>
                <w:szCs w:val="21"/>
              </w:rPr>
              <w:t>第一类非药品类易制毒化学品生产许可证核发</w:t>
            </w:r>
          </w:p>
        </w:tc>
        <w:tc>
          <w:tcPr>
            <w:tcW w:w="828" w:type="dxa"/>
            <w:vAlign w:val="center"/>
          </w:tcPr>
          <w:p w:rsidR="009E1ED8" w:rsidRPr="0002375E" w:rsidRDefault="009E1ED8" w:rsidP="009E1ED8">
            <w:pPr>
              <w:widowControl/>
              <w:adjustRightInd w:val="0"/>
              <w:snapToGrid w:val="0"/>
              <w:spacing w:line="240" w:lineRule="exact"/>
              <w:jc w:val="center"/>
              <w:rPr>
                <w:rFonts w:ascii="宋体" w:hAnsi="宋体" w:cs="宋体"/>
                <w:szCs w:val="21"/>
              </w:rPr>
            </w:pPr>
            <w:r w:rsidRPr="0002375E">
              <w:rPr>
                <w:rFonts w:ascii="宋体" w:hAnsi="宋体" w:cs="宋体" w:hint="eastAsia"/>
                <w:szCs w:val="21"/>
              </w:rPr>
              <w:t>012900200</w:t>
            </w:r>
            <w:r w:rsidRPr="0002375E">
              <w:rPr>
                <w:rFonts w:ascii="宋体" w:hAnsi="宋体" w:cs="宋体"/>
                <w:szCs w:val="21"/>
              </w:rPr>
              <w:t>5</w:t>
            </w:r>
          </w:p>
        </w:tc>
        <w:tc>
          <w:tcPr>
            <w:tcW w:w="711" w:type="dxa"/>
            <w:tcBorders>
              <w:right w:val="single" w:sz="4" w:space="0" w:color="auto"/>
            </w:tcBorders>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445" w:type="dxa"/>
            <w:tcBorders>
              <w:top w:val="single" w:sz="4" w:space="0" w:color="auto"/>
              <w:left w:val="single" w:sz="4" w:space="0" w:color="auto"/>
              <w:right w:val="single" w:sz="4" w:space="0" w:color="auto"/>
            </w:tcBorders>
            <w:vAlign w:val="center"/>
          </w:tcPr>
          <w:p w:rsidR="009E1ED8" w:rsidRPr="0002375E" w:rsidRDefault="009E1ED8" w:rsidP="009E1ED8">
            <w:pPr>
              <w:widowControl/>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【行政法规】《易制毒化学品管理条例》（2016年</w:t>
            </w:r>
            <w:r w:rsidRPr="0002375E">
              <w:rPr>
                <w:rFonts w:ascii="宋体" w:hAnsi="宋体" w:cs="宋体"/>
                <w:color w:val="000000" w:themeColor="text1"/>
                <w:szCs w:val="21"/>
              </w:rPr>
              <w:t>国务院令第666号</w:t>
            </w:r>
            <w:r w:rsidRPr="0002375E">
              <w:rPr>
                <w:rFonts w:ascii="宋体" w:hAnsi="宋体" w:cs="宋体" w:hint="eastAsia"/>
                <w:color w:val="000000" w:themeColor="text1"/>
                <w:szCs w:val="21"/>
              </w:rPr>
              <w:t>修正）</w:t>
            </w:r>
          </w:p>
          <w:p w:rsidR="009E1ED8" w:rsidRPr="0002375E" w:rsidRDefault="009E1ED8" w:rsidP="009E1ED8">
            <w:pPr>
              <w:widowControl/>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 xml:space="preserve">第八条第一款 </w:t>
            </w:r>
            <w:r w:rsidRPr="0002375E">
              <w:rPr>
                <w:rFonts w:ascii="宋体" w:hAnsi="宋体" w:cs="宋体" w:hint="eastAsia"/>
                <w:color w:val="000000" w:themeColor="text1"/>
                <w:kern w:val="0"/>
                <w:szCs w:val="21"/>
              </w:rPr>
              <w:t>申请生产第一类中的药品类易制毒化学品的，由省、自治区、直辖市人民政府食品药品监督管理部门审批；申请生产第一类中的非药品类易制毒化学品的，由省、自治区、直辖市人民政府安全生产监督管理部门审批。</w:t>
            </w:r>
          </w:p>
          <w:p w:rsidR="009E1ED8" w:rsidRPr="0002375E" w:rsidRDefault="009E1ED8" w:rsidP="009E1ED8">
            <w:pPr>
              <w:widowControl/>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【部门规章】《非药品类易制毒化学品生产、经营许可办法》（2006年国家安全监管总局令第5号）</w:t>
            </w:r>
          </w:p>
          <w:p w:rsidR="009E1ED8" w:rsidRPr="0002375E" w:rsidRDefault="009E1ED8" w:rsidP="009E1ED8">
            <w:pPr>
              <w:widowControl/>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第三条第一款 国家对非药品类易制毒化学品的生产、经营实行许可制度。对第一类非药品类易制毒化学品的生产、经营实行许可证管理，对第二类、第三类易制毒化学品的生产、经营实行备案证明管理。</w:t>
            </w:r>
          </w:p>
          <w:p w:rsidR="009E1ED8" w:rsidRPr="0002375E" w:rsidRDefault="009E1ED8" w:rsidP="009E1ED8">
            <w:pPr>
              <w:widowControl/>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第二款 省、自治区、直辖市人民政府安全生产监督管理部门负责本行政区域内第一类非药品类易制毒化学品生产、经营的审批和许可证的颁发工作。</w:t>
            </w:r>
          </w:p>
        </w:tc>
        <w:tc>
          <w:tcPr>
            <w:tcW w:w="897" w:type="dxa"/>
            <w:tcBorders>
              <w:top w:val="single" w:sz="4" w:space="0" w:color="auto"/>
              <w:left w:val="single" w:sz="4" w:space="0" w:color="auto"/>
              <w:right w:val="single" w:sz="4" w:space="0" w:color="auto"/>
            </w:tcBorders>
            <w:vAlign w:val="center"/>
          </w:tcPr>
          <w:p w:rsidR="009E1ED8" w:rsidRPr="0002375E" w:rsidRDefault="009E1ED8" w:rsidP="009E1ED8">
            <w:pPr>
              <w:widowControl/>
              <w:adjustRightInd w:val="0"/>
              <w:snapToGrid w:val="0"/>
              <w:spacing w:line="240" w:lineRule="exact"/>
              <w:rPr>
                <w:rFonts w:ascii="宋体" w:hAnsi="宋体" w:cs="宋体"/>
                <w:szCs w:val="21"/>
              </w:rPr>
            </w:pPr>
            <w:r w:rsidRPr="0002375E">
              <w:rPr>
                <w:rFonts w:ascii="宋体" w:hAnsi="宋体" w:cs="宋体" w:hint="eastAsia"/>
                <w:szCs w:val="21"/>
              </w:rPr>
              <w:t>自治区</w:t>
            </w:r>
          </w:p>
        </w:tc>
        <w:tc>
          <w:tcPr>
            <w:tcW w:w="1833" w:type="dxa"/>
            <w:tcBorders>
              <w:top w:val="single" w:sz="4" w:space="0" w:color="auto"/>
              <w:left w:val="single" w:sz="4" w:space="0" w:color="auto"/>
              <w:right w:val="single" w:sz="4" w:space="0" w:color="auto"/>
            </w:tcBorders>
            <w:vAlign w:val="center"/>
          </w:tcPr>
          <w:p w:rsidR="009E1ED8" w:rsidRPr="0002375E" w:rsidRDefault="009E1ED8" w:rsidP="009E1ED8">
            <w:pPr>
              <w:widowControl/>
              <w:adjustRightInd w:val="0"/>
              <w:snapToGrid w:val="0"/>
              <w:spacing w:line="240" w:lineRule="exact"/>
              <w:rPr>
                <w:rFonts w:ascii="宋体" w:hAnsi="宋体" w:cs="宋体"/>
                <w:szCs w:val="21"/>
                <w:shd w:val="clear" w:color="auto" w:fill="FFFFFF"/>
              </w:rPr>
            </w:pPr>
          </w:p>
        </w:tc>
      </w:tr>
      <w:tr w:rsidR="009E1ED8" w:rsidRPr="0002375E" w:rsidTr="009E1ED8">
        <w:trPr>
          <w:trHeight w:val="2790"/>
          <w:jc w:val="center"/>
        </w:trPr>
        <w:tc>
          <w:tcPr>
            <w:tcW w:w="761" w:type="dxa"/>
            <w:vMerge/>
            <w:vAlign w:val="center"/>
          </w:tcPr>
          <w:p w:rsidR="009E1ED8" w:rsidRPr="0002375E" w:rsidRDefault="009E1ED8" w:rsidP="00493E2C">
            <w:pPr>
              <w:pStyle w:val="af"/>
              <w:widowControl/>
              <w:numPr>
                <w:ilvl w:val="0"/>
                <w:numId w:val="14"/>
              </w:numPr>
              <w:tabs>
                <w:tab w:val="left" w:pos="0"/>
              </w:tabs>
              <w:adjustRightInd w:val="0"/>
              <w:snapToGrid w:val="0"/>
              <w:spacing w:line="240" w:lineRule="exact"/>
              <w:ind w:firstLineChars="0"/>
              <w:jc w:val="center"/>
              <w:rPr>
                <w:rFonts w:ascii="宋体" w:hAnsi="宋体" w:cs="宋体"/>
                <w:kern w:val="0"/>
                <w:szCs w:val="21"/>
              </w:rPr>
            </w:pPr>
          </w:p>
        </w:tc>
        <w:tc>
          <w:tcPr>
            <w:tcW w:w="992" w:type="dxa"/>
            <w:vMerge/>
            <w:vAlign w:val="center"/>
          </w:tcPr>
          <w:p w:rsidR="009E1ED8" w:rsidRPr="0002375E" w:rsidRDefault="009E1ED8" w:rsidP="009E1ED8">
            <w:pPr>
              <w:widowControl/>
              <w:adjustRightInd w:val="0"/>
              <w:snapToGrid w:val="0"/>
              <w:spacing w:line="240" w:lineRule="exact"/>
              <w:rPr>
                <w:rFonts w:ascii="宋体" w:hAnsi="宋体" w:cs="宋体"/>
                <w:szCs w:val="21"/>
              </w:rPr>
            </w:pPr>
          </w:p>
        </w:tc>
        <w:tc>
          <w:tcPr>
            <w:tcW w:w="992" w:type="dxa"/>
            <w:vAlign w:val="center"/>
          </w:tcPr>
          <w:p w:rsidR="009E1ED8" w:rsidRPr="0002375E" w:rsidRDefault="009E1ED8" w:rsidP="009E1ED8">
            <w:pPr>
              <w:widowControl/>
              <w:adjustRightInd w:val="0"/>
              <w:snapToGrid w:val="0"/>
              <w:spacing w:line="240" w:lineRule="exact"/>
              <w:rPr>
                <w:rFonts w:ascii="宋体" w:hAnsi="宋体" w:cs="宋体"/>
                <w:szCs w:val="21"/>
              </w:rPr>
            </w:pPr>
            <w:r w:rsidRPr="0002375E">
              <w:rPr>
                <w:rFonts w:ascii="宋体" w:hAnsi="宋体" w:cs="宋体" w:hint="eastAsia"/>
                <w:szCs w:val="21"/>
              </w:rPr>
              <w:t>第一类非药品类易制毒化学品经营许可证核发</w:t>
            </w:r>
          </w:p>
        </w:tc>
        <w:tc>
          <w:tcPr>
            <w:tcW w:w="828" w:type="dxa"/>
            <w:vAlign w:val="center"/>
          </w:tcPr>
          <w:p w:rsidR="009E1ED8" w:rsidRPr="0002375E" w:rsidRDefault="009E1ED8" w:rsidP="009E1ED8">
            <w:pPr>
              <w:widowControl/>
              <w:adjustRightInd w:val="0"/>
              <w:snapToGrid w:val="0"/>
              <w:spacing w:line="240" w:lineRule="exact"/>
              <w:jc w:val="center"/>
              <w:rPr>
                <w:rFonts w:ascii="宋体" w:hAnsi="宋体" w:cs="宋体"/>
                <w:szCs w:val="21"/>
              </w:rPr>
            </w:pPr>
            <w:r w:rsidRPr="0002375E">
              <w:rPr>
                <w:rFonts w:ascii="宋体" w:hAnsi="宋体" w:cs="宋体" w:hint="eastAsia"/>
                <w:szCs w:val="21"/>
              </w:rPr>
              <w:t>012900200</w:t>
            </w:r>
            <w:r w:rsidRPr="0002375E">
              <w:rPr>
                <w:rFonts w:ascii="宋体" w:hAnsi="宋体" w:cs="宋体"/>
                <w:szCs w:val="21"/>
              </w:rPr>
              <w:t>6</w:t>
            </w:r>
          </w:p>
        </w:tc>
        <w:tc>
          <w:tcPr>
            <w:tcW w:w="711" w:type="dxa"/>
            <w:tcBorders>
              <w:right w:val="single" w:sz="4" w:space="0" w:color="auto"/>
            </w:tcBorders>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445" w:type="dxa"/>
            <w:tcBorders>
              <w:left w:val="single" w:sz="4" w:space="0" w:color="auto"/>
              <w:bottom w:val="single" w:sz="4" w:space="0" w:color="auto"/>
              <w:right w:val="single" w:sz="4" w:space="0" w:color="auto"/>
            </w:tcBorders>
            <w:vAlign w:val="center"/>
          </w:tcPr>
          <w:p w:rsidR="009E1ED8" w:rsidRPr="0002375E" w:rsidRDefault="009E1ED8" w:rsidP="009E1ED8">
            <w:pPr>
              <w:widowControl/>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【行政法规】《易制毒化学品管理条例》（2016年</w:t>
            </w:r>
            <w:r w:rsidRPr="0002375E">
              <w:rPr>
                <w:rFonts w:ascii="宋体" w:hAnsi="宋体" w:cs="宋体"/>
                <w:color w:val="000000" w:themeColor="text1"/>
                <w:szCs w:val="21"/>
              </w:rPr>
              <w:t>国务院令第666号</w:t>
            </w:r>
            <w:r w:rsidRPr="0002375E">
              <w:rPr>
                <w:rFonts w:ascii="宋体" w:hAnsi="宋体" w:cs="宋体" w:hint="eastAsia"/>
                <w:color w:val="000000" w:themeColor="text1"/>
                <w:szCs w:val="21"/>
              </w:rPr>
              <w:t>修正）</w:t>
            </w:r>
          </w:p>
          <w:p w:rsidR="009E1ED8" w:rsidRPr="0002375E" w:rsidRDefault="009E1ED8" w:rsidP="009E1ED8">
            <w:pPr>
              <w:widowControl/>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第十条第一款 申请经营第一类中的药品类易制毒化学品的，由省、自治区、直辖市人民政府食品药品监督管理部门审批；申请经营第一类中的非药品类易制毒化学品的，由省、自治区、直辖市人民政府安全生产监督管理部门审批。</w:t>
            </w:r>
          </w:p>
          <w:p w:rsidR="009E1ED8" w:rsidRPr="0002375E" w:rsidRDefault="009E1ED8" w:rsidP="009E1ED8">
            <w:pPr>
              <w:widowControl/>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【部门规章】《非药品类易制毒化学品生产、经营许可办法》（2006年国家安全监管总局令第5号）</w:t>
            </w:r>
          </w:p>
          <w:p w:rsidR="009E1ED8" w:rsidRPr="0002375E" w:rsidRDefault="009E1ED8" w:rsidP="009E1ED8">
            <w:pPr>
              <w:widowControl/>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第三条第一款 国家对非药品类易制毒化学品的生产、经营实行许可制度。对第一类非药品类易制毒化学品的生产、经营实行许可证管理，对第二类、第三类易制毒化学品的生产、经营实行备案证明管理。</w:t>
            </w:r>
          </w:p>
          <w:p w:rsidR="009E1ED8" w:rsidRPr="0002375E" w:rsidRDefault="009E1ED8" w:rsidP="009E1ED8">
            <w:pPr>
              <w:widowControl/>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第二款 省、自治区、直辖市人民政府安全生产监督管理部门负责本行政区域内第一类非药品类易制毒化学品生产、经营的审批和许可证的颁发工作。</w:t>
            </w:r>
          </w:p>
        </w:tc>
        <w:tc>
          <w:tcPr>
            <w:tcW w:w="897" w:type="dxa"/>
            <w:tcBorders>
              <w:left w:val="single" w:sz="4" w:space="0" w:color="auto"/>
              <w:bottom w:val="single" w:sz="4" w:space="0" w:color="auto"/>
              <w:right w:val="single" w:sz="4" w:space="0" w:color="auto"/>
            </w:tcBorders>
            <w:vAlign w:val="center"/>
          </w:tcPr>
          <w:p w:rsidR="009E1ED8" w:rsidRPr="0002375E" w:rsidRDefault="009E1ED8" w:rsidP="009E1ED8">
            <w:pPr>
              <w:widowControl/>
              <w:adjustRightInd w:val="0"/>
              <w:snapToGrid w:val="0"/>
              <w:spacing w:line="240" w:lineRule="exact"/>
              <w:rPr>
                <w:rFonts w:ascii="宋体" w:hAnsi="宋体" w:cs="宋体"/>
                <w:szCs w:val="21"/>
              </w:rPr>
            </w:pPr>
            <w:r w:rsidRPr="0002375E">
              <w:rPr>
                <w:rFonts w:ascii="宋体" w:hAnsi="宋体" w:cs="宋体" w:hint="eastAsia"/>
                <w:szCs w:val="21"/>
              </w:rPr>
              <w:t>自治区</w:t>
            </w:r>
          </w:p>
        </w:tc>
        <w:tc>
          <w:tcPr>
            <w:tcW w:w="1833" w:type="dxa"/>
            <w:tcBorders>
              <w:left w:val="single" w:sz="4" w:space="0" w:color="auto"/>
              <w:bottom w:val="single" w:sz="4" w:space="0" w:color="auto"/>
              <w:right w:val="single" w:sz="4" w:space="0" w:color="auto"/>
            </w:tcBorders>
            <w:vAlign w:val="center"/>
          </w:tcPr>
          <w:p w:rsidR="009E1ED8" w:rsidRPr="0002375E" w:rsidRDefault="009E1ED8" w:rsidP="009E1ED8">
            <w:pPr>
              <w:widowControl/>
              <w:adjustRightInd w:val="0"/>
              <w:snapToGrid w:val="0"/>
              <w:spacing w:line="240" w:lineRule="exact"/>
              <w:rPr>
                <w:rFonts w:ascii="宋体" w:hAnsi="宋体" w:cs="宋体"/>
                <w:szCs w:val="21"/>
              </w:rPr>
            </w:pPr>
          </w:p>
        </w:tc>
      </w:tr>
      <w:tr w:rsidR="009E1ED8" w:rsidRPr="0002375E" w:rsidTr="009E1ED8">
        <w:trPr>
          <w:trHeight w:val="2469"/>
          <w:jc w:val="center"/>
        </w:trPr>
        <w:tc>
          <w:tcPr>
            <w:tcW w:w="761" w:type="dxa"/>
            <w:vAlign w:val="center"/>
          </w:tcPr>
          <w:p w:rsidR="009E1ED8" w:rsidRPr="0002375E" w:rsidRDefault="009E1ED8" w:rsidP="00493E2C">
            <w:pPr>
              <w:pStyle w:val="af"/>
              <w:widowControl/>
              <w:numPr>
                <w:ilvl w:val="0"/>
                <w:numId w:val="14"/>
              </w:numPr>
              <w:tabs>
                <w:tab w:val="left" w:pos="0"/>
              </w:tabs>
              <w:adjustRightInd w:val="0"/>
              <w:snapToGrid w:val="0"/>
              <w:spacing w:line="240" w:lineRule="exact"/>
              <w:ind w:firstLineChars="0"/>
              <w:jc w:val="center"/>
              <w:rPr>
                <w:rFonts w:ascii="宋体" w:hAnsi="宋体" w:cs="宋体"/>
                <w:kern w:val="0"/>
                <w:szCs w:val="21"/>
              </w:rPr>
            </w:pPr>
          </w:p>
        </w:tc>
        <w:tc>
          <w:tcPr>
            <w:tcW w:w="992" w:type="dxa"/>
            <w:vAlign w:val="center"/>
          </w:tcPr>
          <w:p w:rsidR="009E1ED8" w:rsidRPr="0002375E" w:rsidRDefault="009E1ED8" w:rsidP="009E1ED8">
            <w:pPr>
              <w:adjustRightInd w:val="0"/>
              <w:snapToGrid w:val="0"/>
              <w:spacing w:line="240" w:lineRule="exact"/>
              <w:rPr>
                <w:rFonts w:ascii="宋体" w:hAnsi="宋体" w:cs="宋体"/>
                <w:szCs w:val="21"/>
              </w:rPr>
            </w:pPr>
            <w:r w:rsidRPr="0002375E">
              <w:rPr>
                <w:rFonts w:ascii="宋体" w:hAnsi="宋体" w:cs="宋体" w:hint="eastAsia"/>
                <w:szCs w:val="21"/>
              </w:rPr>
              <w:t>特种作业操作资格证核发</w:t>
            </w:r>
          </w:p>
        </w:tc>
        <w:tc>
          <w:tcPr>
            <w:tcW w:w="992" w:type="dxa"/>
            <w:vAlign w:val="center"/>
          </w:tcPr>
          <w:p w:rsidR="009E1ED8" w:rsidRPr="0002375E" w:rsidRDefault="009E1ED8" w:rsidP="009E1ED8">
            <w:pPr>
              <w:widowControl/>
              <w:adjustRightInd w:val="0"/>
              <w:snapToGrid w:val="0"/>
              <w:spacing w:line="240" w:lineRule="exact"/>
              <w:rPr>
                <w:rFonts w:ascii="宋体" w:hAnsi="宋体" w:cs="宋体"/>
                <w:szCs w:val="21"/>
                <w:shd w:val="clear" w:color="auto" w:fill="FFFFFF"/>
              </w:rPr>
            </w:pPr>
          </w:p>
        </w:tc>
        <w:tc>
          <w:tcPr>
            <w:tcW w:w="828" w:type="dxa"/>
            <w:vAlign w:val="center"/>
          </w:tcPr>
          <w:p w:rsidR="009E1ED8" w:rsidRPr="0002375E" w:rsidRDefault="009E1ED8" w:rsidP="009E1ED8">
            <w:pPr>
              <w:widowControl/>
              <w:adjustRightInd w:val="0"/>
              <w:snapToGrid w:val="0"/>
              <w:spacing w:line="240" w:lineRule="exact"/>
              <w:jc w:val="center"/>
              <w:rPr>
                <w:rFonts w:ascii="宋体" w:hAnsi="宋体" w:cs="宋体"/>
                <w:szCs w:val="21"/>
              </w:rPr>
            </w:pPr>
            <w:r w:rsidRPr="0002375E">
              <w:rPr>
                <w:rFonts w:ascii="宋体" w:hAnsi="宋体" w:cs="宋体" w:hint="eastAsia"/>
                <w:szCs w:val="21"/>
              </w:rPr>
              <w:t>012900400</w:t>
            </w:r>
            <w:r w:rsidRPr="0002375E">
              <w:rPr>
                <w:rFonts w:ascii="宋体" w:hAnsi="宋体" w:cs="宋体"/>
                <w:szCs w:val="21"/>
              </w:rPr>
              <w:t>0</w:t>
            </w:r>
          </w:p>
        </w:tc>
        <w:tc>
          <w:tcPr>
            <w:tcW w:w="711" w:type="dxa"/>
            <w:tcBorders>
              <w:right w:val="single" w:sz="4" w:space="0" w:color="auto"/>
            </w:tcBorders>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445" w:type="dxa"/>
            <w:tcBorders>
              <w:top w:val="single" w:sz="4" w:space="0" w:color="auto"/>
              <w:left w:val="single" w:sz="4" w:space="0" w:color="auto"/>
              <w:right w:val="single" w:sz="4" w:space="0" w:color="auto"/>
            </w:tcBorders>
            <w:vAlign w:val="center"/>
          </w:tcPr>
          <w:p w:rsidR="009E1ED8" w:rsidRPr="0002375E" w:rsidRDefault="009E1ED8" w:rsidP="009E1ED8">
            <w:pPr>
              <w:widowControl/>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【法律】《中华人民共和国安全生产法》（2014年修正）</w:t>
            </w:r>
          </w:p>
          <w:p w:rsidR="009E1ED8" w:rsidRPr="0002375E" w:rsidRDefault="009E1ED8" w:rsidP="009E1ED8">
            <w:pPr>
              <w:widowControl/>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第二十七条第一款 生产经营单位的特种作业人员必须按照国家有关规定经专门的安全作业培训，取得相应资格，方可上岗作业。</w:t>
            </w:r>
          </w:p>
          <w:p w:rsidR="009E1ED8" w:rsidRPr="0002375E" w:rsidRDefault="009E1ED8" w:rsidP="009E1ED8">
            <w:pPr>
              <w:widowControl/>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【部门规章】《特种作业人员安全技术培训考核管理规定》（2015年国家安全监管总局令第80号修正）</w:t>
            </w:r>
          </w:p>
          <w:p w:rsidR="009E1ED8" w:rsidRPr="0002375E" w:rsidRDefault="009E1ED8" w:rsidP="009E1ED8">
            <w:pPr>
              <w:widowControl/>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第七条第一款 国家安全生产监督管理总局（以下简称安全监管总局）指导、监督全国特种作业人员的安全技术培训、考核、发证、复审工作；省、自治区、直辖市人民政府安全生产监督管理部门指导、监督本行政区域特种作业人员的安全技术培训工作，负责本行政区域特种作业人员的考核、发证、复审工作；县级以上地方人民政府安全生产监督管理部门负责监督检查本行政区域特种作业人员的安全技术培训和持证上岗工作。</w:t>
            </w:r>
          </w:p>
          <w:p w:rsidR="009E1ED8" w:rsidRPr="0002375E" w:rsidRDefault="009E1ED8" w:rsidP="009E1ED8">
            <w:pPr>
              <w:widowControl/>
              <w:adjustRightInd w:val="0"/>
              <w:snapToGrid w:val="0"/>
              <w:spacing w:line="270" w:lineRule="exact"/>
              <w:ind w:firstLineChars="200" w:firstLine="420"/>
              <w:rPr>
                <w:rFonts w:ascii="宋体" w:hAnsi="宋体" w:cs="宋体"/>
                <w:color w:val="000000" w:themeColor="text1"/>
                <w:szCs w:val="21"/>
                <w:lang w:val="zh-CN"/>
              </w:rPr>
            </w:pPr>
            <w:r w:rsidRPr="0002375E">
              <w:rPr>
                <w:rFonts w:ascii="宋体" w:hAnsi="宋体" w:cs="宋体" w:hint="eastAsia"/>
                <w:color w:val="000000" w:themeColor="text1"/>
                <w:szCs w:val="21"/>
                <w:lang w:val="zh-CN"/>
              </w:rPr>
              <w:t>【规范性文件】《</w:t>
            </w:r>
            <w:r w:rsidRPr="0002375E">
              <w:rPr>
                <w:rFonts w:ascii="宋体" w:hAnsi="宋体" w:cs="宋体" w:hint="eastAsia"/>
                <w:color w:val="000000" w:themeColor="text1"/>
                <w:szCs w:val="21"/>
              </w:rPr>
              <w:t>自治区安全生产“三项岗位人员”考试和证书管理实施细则（试行）</w:t>
            </w:r>
            <w:r w:rsidRPr="0002375E">
              <w:rPr>
                <w:rFonts w:ascii="宋体" w:hAnsi="宋体" w:cs="宋体" w:hint="eastAsia"/>
                <w:color w:val="000000" w:themeColor="text1"/>
                <w:szCs w:val="21"/>
                <w:lang w:val="zh-CN"/>
              </w:rPr>
              <w:t>》（宁安监办〔2017〕99号）</w:t>
            </w:r>
          </w:p>
          <w:p w:rsidR="009E1ED8" w:rsidRPr="0002375E" w:rsidRDefault="009E1ED8" w:rsidP="009E1ED8">
            <w:pPr>
              <w:widowControl/>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第七条 自治区考试机构职责：</w:t>
            </w:r>
          </w:p>
          <w:p w:rsidR="009E1ED8" w:rsidRPr="0002375E" w:rsidRDefault="009E1ED8" w:rsidP="009E1ED8">
            <w:pPr>
              <w:widowControl/>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（三）承担规模以上企业的主要负责人和安全生产管理人员的考核；承担全区初次取证的特种作业人员的考核；……</w:t>
            </w:r>
          </w:p>
          <w:p w:rsidR="009E1ED8" w:rsidRPr="0002375E" w:rsidRDefault="009E1ED8" w:rsidP="009E1ED8">
            <w:pPr>
              <w:widowControl/>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第八条 地级市安监局（考试机构）职责：</w:t>
            </w:r>
          </w:p>
          <w:p w:rsidR="009E1ED8" w:rsidRPr="0002375E" w:rsidRDefault="009E1ED8" w:rsidP="009E1ED8">
            <w:pPr>
              <w:widowControl/>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lastRenderedPageBreak/>
              <w:t>（三）承担本行政区域内除区属和中央驻宁企业分公司、子公司及其所属单位以外的其他生产经营单位主要负责人和安全生产管理人员的考核；承担复审的特种作业人员的考核；……</w:t>
            </w:r>
          </w:p>
        </w:tc>
        <w:tc>
          <w:tcPr>
            <w:tcW w:w="897" w:type="dxa"/>
            <w:tcBorders>
              <w:top w:val="single" w:sz="4" w:space="0" w:color="auto"/>
              <w:left w:val="single" w:sz="4" w:space="0" w:color="auto"/>
              <w:right w:val="single" w:sz="4" w:space="0" w:color="auto"/>
            </w:tcBorders>
            <w:vAlign w:val="center"/>
          </w:tcPr>
          <w:p w:rsidR="009E1ED8" w:rsidRPr="0002375E" w:rsidRDefault="009E1ED8" w:rsidP="009E1ED8">
            <w:pPr>
              <w:widowControl/>
              <w:adjustRightInd w:val="0"/>
              <w:snapToGrid w:val="0"/>
              <w:spacing w:line="240" w:lineRule="exact"/>
              <w:rPr>
                <w:rFonts w:ascii="宋体" w:hAnsi="宋体" w:cs="宋体"/>
                <w:szCs w:val="21"/>
              </w:rPr>
            </w:pPr>
            <w:r w:rsidRPr="0002375E">
              <w:rPr>
                <w:rFonts w:ascii="宋体" w:hAnsi="宋体" w:cs="宋体" w:hint="eastAsia"/>
                <w:szCs w:val="21"/>
              </w:rPr>
              <w:lastRenderedPageBreak/>
              <w:t>自治区</w:t>
            </w:r>
          </w:p>
        </w:tc>
        <w:tc>
          <w:tcPr>
            <w:tcW w:w="1833" w:type="dxa"/>
            <w:tcBorders>
              <w:top w:val="single" w:sz="4" w:space="0" w:color="auto"/>
              <w:left w:val="single" w:sz="4" w:space="0" w:color="auto"/>
              <w:right w:val="single" w:sz="4" w:space="0" w:color="auto"/>
            </w:tcBorders>
            <w:vAlign w:val="center"/>
          </w:tcPr>
          <w:p w:rsidR="009E1ED8" w:rsidRPr="0002375E" w:rsidRDefault="009E1ED8" w:rsidP="009E1ED8">
            <w:pPr>
              <w:widowControl/>
              <w:adjustRightInd w:val="0"/>
              <w:snapToGrid w:val="0"/>
              <w:spacing w:line="240" w:lineRule="exact"/>
              <w:rPr>
                <w:rFonts w:ascii="宋体" w:hAnsi="宋体" w:cs="宋体"/>
                <w:szCs w:val="21"/>
                <w:shd w:val="clear" w:color="auto" w:fill="FFFFFF"/>
              </w:rPr>
            </w:pPr>
            <w:r w:rsidRPr="0002375E">
              <w:rPr>
                <w:rFonts w:ascii="宋体" w:hAnsi="宋体" w:cs="宋体" w:hint="eastAsia"/>
                <w:szCs w:val="21"/>
                <w:shd w:val="clear" w:color="auto" w:fill="FFFFFF"/>
              </w:rPr>
              <w:t>特种作业人员操作资格初次培训考核发证。</w:t>
            </w:r>
          </w:p>
        </w:tc>
      </w:tr>
      <w:tr w:rsidR="009E1ED8" w:rsidRPr="0002375E" w:rsidTr="009E1ED8">
        <w:trPr>
          <w:trHeight w:val="2567"/>
          <w:jc w:val="center"/>
        </w:trPr>
        <w:tc>
          <w:tcPr>
            <w:tcW w:w="761" w:type="dxa"/>
            <w:vAlign w:val="center"/>
          </w:tcPr>
          <w:p w:rsidR="009E1ED8" w:rsidRPr="0002375E" w:rsidRDefault="009E1ED8" w:rsidP="00493E2C">
            <w:pPr>
              <w:pStyle w:val="af"/>
              <w:widowControl/>
              <w:numPr>
                <w:ilvl w:val="0"/>
                <w:numId w:val="14"/>
              </w:numPr>
              <w:tabs>
                <w:tab w:val="left" w:pos="0"/>
              </w:tabs>
              <w:adjustRightInd w:val="0"/>
              <w:snapToGrid w:val="0"/>
              <w:spacing w:line="240" w:lineRule="exact"/>
              <w:ind w:firstLineChars="0"/>
              <w:jc w:val="center"/>
              <w:rPr>
                <w:rFonts w:ascii="宋体" w:hAnsi="宋体" w:cs="宋体"/>
                <w:kern w:val="0"/>
                <w:szCs w:val="21"/>
              </w:rPr>
            </w:pPr>
          </w:p>
        </w:tc>
        <w:tc>
          <w:tcPr>
            <w:tcW w:w="992" w:type="dxa"/>
            <w:vAlign w:val="center"/>
          </w:tcPr>
          <w:p w:rsidR="009E1ED8" w:rsidRPr="0002375E" w:rsidRDefault="009E1ED8" w:rsidP="009E1ED8">
            <w:pPr>
              <w:adjustRightInd w:val="0"/>
              <w:snapToGrid w:val="0"/>
              <w:spacing w:line="240" w:lineRule="exact"/>
              <w:rPr>
                <w:rFonts w:ascii="宋体" w:hAnsi="宋体" w:cs="宋体"/>
                <w:szCs w:val="21"/>
              </w:rPr>
            </w:pPr>
            <w:r w:rsidRPr="0002375E">
              <w:rPr>
                <w:rFonts w:ascii="宋体" w:hAnsi="宋体" w:cs="宋体" w:hint="eastAsia"/>
                <w:szCs w:val="21"/>
              </w:rPr>
              <w:t>非煤矿矿山建设项目安全设施设计审查</w:t>
            </w:r>
          </w:p>
        </w:tc>
        <w:tc>
          <w:tcPr>
            <w:tcW w:w="992" w:type="dxa"/>
            <w:vAlign w:val="center"/>
          </w:tcPr>
          <w:p w:rsidR="009E1ED8" w:rsidRPr="0002375E" w:rsidRDefault="009E1ED8" w:rsidP="009E1ED8">
            <w:pPr>
              <w:widowControl/>
              <w:adjustRightInd w:val="0"/>
              <w:snapToGrid w:val="0"/>
              <w:spacing w:line="240" w:lineRule="exact"/>
              <w:rPr>
                <w:rFonts w:ascii="宋体" w:hAnsi="宋体" w:cs="宋体"/>
                <w:szCs w:val="21"/>
              </w:rPr>
            </w:pPr>
          </w:p>
        </w:tc>
        <w:tc>
          <w:tcPr>
            <w:tcW w:w="828" w:type="dxa"/>
            <w:vAlign w:val="center"/>
          </w:tcPr>
          <w:p w:rsidR="009E1ED8" w:rsidRPr="0002375E" w:rsidRDefault="009E1ED8" w:rsidP="009E1ED8">
            <w:pPr>
              <w:widowControl/>
              <w:adjustRightInd w:val="0"/>
              <w:snapToGrid w:val="0"/>
              <w:spacing w:line="240" w:lineRule="exact"/>
              <w:jc w:val="center"/>
              <w:rPr>
                <w:rFonts w:ascii="宋体" w:hAnsi="宋体" w:cs="宋体"/>
                <w:szCs w:val="21"/>
              </w:rPr>
            </w:pPr>
            <w:r w:rsidRPr="0002375E">
              <w:rPr>
                <w:rFonts w:ascii="宋体" w:hAnsi="宋体" w:cs="宋体" w:hint="eastAsia"/>
                <w:szCs w:val="21"/>
              </w:rPr>
              <w:t>012900500</w:t>
            </w:r>
            <w:r w:rsidRPr="0002375E">
              <w:rPr>
                <w:rFonts w:ascii="宋体" w:hAnsi="宋体" w:cs="宋体"/>
                <w:szCs w:val="21"/>
              </w:rPr>
              <w:t>0</w:t>
            </w:r>
          </w:p>
        </w:tc>
        <w:tc>
          <w:tcPr>
            <w:tcW w:w="711" w:type="dxa"/>
            <w:tcBorders>
              <w:right w:val="single" w:sz="4" w:space="0" w:color="auto"/>
            </w:tcBorders>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445" w:type="dxa"/>
            <w:tcBorders>
              <w:top w:val="single" w:sz="4" w:space="0" w:color="auto"/>
              <w:left w:val="single" w:sz="4" w:space="0" w:color="auto"/>
              <w:right w:val="single" w:sz="4" w:space="0" w:color="auto"/>
            </w:tcBorders>
            <w:vAlign w:val="center"/>
          </w:tcPr>
          <w:p w:rsidR="009E1ED8" w:rsidRPr="0002375E" w:rsidRDefault="009E1ED8" w:rsidP="009E1ED8">
            <w:pPr>
              <w:widowControl/>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【法律】《中华人民共和国安全生产法》（2014年修正）</w:t>
            </w:r>
          </w:p>
          <w:p w:rsidR="009E1ED8" w:rsidRPr="0002375E" w:rsidRDefault="009E1ED8" w:rsidP="009E1ED8">
            <w:pPr>
              <w:widowControl/>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第三十条第二款 矿山、金属冶炼建设项目和用于生产、储存、装卸危险物品的建设项目的安全设施设计应当按照国家有关规定报经有关部门审查，审查部门及其负责审查的人员对审查结果负责。</w:t>
            </w:r>
          </w:p>
          <w:p w:rsidR="009E1ED8" w:rsidRPr="0002375E" w:rsidRDefault="009E1ED8" w:rsidP="009E1ED8">
            <w:pPr>
              <w:widowControl/>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【部门规章】《建设项目安全设施“三同时”监督管理办法》（2015年国家安全监管总局令第77号修正）</w:t>
            </w:r>
          </w:p>
          <w:p w:rsidR="009E1ED8" w:rsidRPr="0002375E" w:rsidRDefault="009E1ED8" w:rsidP="009E1ED8">
            <w:pPr>
              <w:widowControl/>
              <w:numPr>
                <w:ilvl w:val="0"/>
                <w:numId w:val="2"/>
              </w:numPr>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第一款 本办法第七条第（一）项、第（二）项、第（三）项、第（四）项规定的建设项目安全设施设计完成后，生产经营单位应当按照本办法第五条的规定向安全生产监督管理部门提出审查申请，并提交下列文件资料：……</w:t>
            </w:r>
          </w:p>
          <w:p w:rsidR="009E1ED8" w:rsidRPr="0002375E" w:rsidRDefault="009E1ED8" w:rsidP="009E1ED8">
            <w:pPr>
              <w:widowControl/>
              <w:adjustRightInd w:val="0"/>
              <w:snapToGrid w:val="0"/>
              <w:spacing w:line="270" w:lineRule="exact"/>
              <w:ind w:firstLine="360"/>
              <w:rPr>
                <w:rFonts w:ascii="宋体" w:hAnsi="宋体" w:cs="宋体"/>
                <w:color w:val="000000" w:themeColor="text1"/>
                <w:szCs w:val="21"/>
              </w:rPr>
            </w:pPr>
            <w:r w:rsidRPr="0002375E">
              <w:rPr>
                <w:rFonts w:ascii="宋体" w:hAnsi="宋体" w:cs="宋体" w:hint="eastAsia"/>
                <w:color w:val="000000" w:themeColor="text1"/>
                <w:szCs w:val="21"/>
              </w:rPr>
              <w:t>【规范性文件】《关于印发&lt;自治区安监局进一步转变职能支持发展的若干意见&gt;的通知》（宁安监〔2014〕40号）</w:t>
            </w:r>
          </w:p>
          <w:p w:rsidR="009E1ED8" w:rsidRPr="0002375E" w:rsidRDefault="009E1ED8" w:rsidP="009E1ED8">
            <w:pPr>
              <w:widowControl/>
              <w:adjustRightInd w:val="0"/>
              <w:snapToGrid w:val="0"/>
              <w:spacing w:line="270" w:lineRule="exact"/>
              <w:ind w:firstLine="360"/>
              <w:rPr>
                <w:rFonts w:ascii="Arial" w:hAnsi="Arial" w:cs="Arial"/>
                <w:color w:val="000000" w:themeColor="text1"/>
                <w:szCs w:val="21"/>
              </w:rPr>
            </w:pPr>
            <w:r w:rsidRPr="0002375E">
              <w:rPr>
                <w:rFonts w:ascii="宋体" w:hAnsi="宋体" w:cs="宋体" w:hint="eastAsia"/>
                <w:color w:val="000000" w:themeColor="text1"/>
                <w:szCs w:val="21"/>
              </w:rPr>
              <w:t>二、（六）向下委托的行政许可审批事权。</w:t>
            </w:r>
            <w:r w:rsidRPr="0002375E">
              <w:rPr>
                <w:rFonts w:ascii="Arial" w:hAnsi="Arial" w:cs="Arial"/>
                <w:color w:val="000000" w:themeColor="text1"/>
                <w:szCs w:val="21"/>
              </w:rPr>
              <w:t>……</w:t>
            </w:r>
            <w:r w:rsidRPr="0002375E">
              <w:rPr>
                <w:rFonts w:ascii="Arial" w:hAnsi="Arial" w:cs="Arial" w:hint="eastAsia"/>
                <w:color w:val="000000" w:themeColor="text1"/>
                <w:szCs w:val="21"/>
              </w:rPr>
              <w:t>其安全生产行政许可（含职业卫生许可）及许可证的颁发委托由其所在地的设区的市级安全生产监督管理部门负责组织实施。设区的市级安全生产监督管理部门不得将受委托事项再次向下委托。</w:t>
            </w:r>
          </w:p>
          <w:p w:rsidR="009E1ED8" w:rsidRPr="0002375E" w:rsidRDefault="009E1ED8" w:rsidP="009E1ED8">
            <w:pPr>
              <w:widowControl/>
              <w:adjustRightInd w:val="0"/>
              <w:snapToGrid w:val="0"/>
              <w:spacing w:line="270" w:lineRule="exact"/>
              <w:ind w:firstLine="360"/>
              <w:rPr>
                <w:rFonts w:ascii="宋体" w:hAnsi="宋体" w:cs="宋体"/>
                <w:color w:val="000000" w:themeColor="text1"/>
                <w:szCs w:val="21"/>
              </w:rPr>
            </w:pPr>
            <w:r w:rsidRPr="0002375E">
              <w:rPr>
                <w:rFonts w:ascii="宋体" w:hAnsi="宋体" w:cs="宋体" w:hint="eastAsia"/>
                <w:color w:val="000000" w:themeColor="text1"/>
                <w:szCs w:val="21"/>
              </w:rPr>
              <w:t>【规范性文件】《自治区安监局关于调整区市县三级政务服务事项部分职权的通知》（宁安监法规〔2017〕126号）</w:t>
            </w:r>
          </w:p>
          <w:p w:rsidR="009E1ED8" w:rsidRPr="0002375E" w:rsidRDefault="009E1ED8" w:rsidP="009E1ED8">
            <w:pPr>
              <w:widowControl/>
              <w:adjustRightInd w:val="0"/>
              <w:snapToGrid w:val="0"/>
              <w:spacing w:line="270" w:lineRule="exact"/>
              <w:ind w:firstLine="360"/>
              <w:rPr>
                <w:rFonts w:ascii="宋体" w:hAnsi="宋体" w:cs="宋体"/>
                <w:color w:val="000000" w:themeColor="text1"/>
                <w:szCs w:val="21"/>
              </w:rPr>
            </w:pPr>
            <w:r w:rsidRPr="0002375E">
              <w:rPr>
                <w:rFonts w:ascii="宋体" w:hAnsi="宋体" w:cs="宋体" w:hint="eastAsia"/>
                <w:color w:val="000000" w:themeColor="text1"/>
                <w:szCs w:val="21"/>
              </w:rPr>
              <w:lastRenderedPageBreak/>
              <w:t>五、调整建设项目行政许可规模标准。按照委托事项种类清单，凡属市、县级人民政府及其有关部门批准、核准、备案（除剧毒类化学品生产以及地下矿开采）的建设项目，由设区的市级安监部门办理；凡属剧毒类化学品生产、地下矿开采以及自治区人民政府及其有关部门批准、核准、备案的建设项目，由自治区安监局办理。</w:t>
            </w:r>
          </w:p>
        </w:tc>
        <w:tc>
          <w:tcPr>
            <w:tcW w:w="897" w:type="dxa"/>
            <w:tcBorders>
              <w:top w:val="single" w:sz="4" w:space="0" w:color="auto"/>
              <w:left w:val="single" w:sz="4" w:space="0" w:color="auto"/>
              <w:bottom w:val="single" w:sz="4" w:space="0" w:color="auto"/>
              <w:right w:val="single" w:sz="4" w:space="0" w:color="auto"/>
            </w:tcBorders>
            <w:vAlign w:val="center"/>
          </w:tcPr>
          <w:p w:rsidR="009E1ED8" w:rsidRPr="0002375E" w:rsidRDefault="009E1ED8" w:rsidP="009E1ED8">
            <w:pPr>
              <w:widowControl/>
              <w:adjustRightInd w:val="0"/>
              <w:snapToGrid w:val="0"/>
              <w:spacing w:line="240" w:lineRule="exact"/>
              <w:rPr>
                <w:rFonts w:ascii="宋体" w:hAnsi="宋体" w:cs="宋体"/>
                <w:szCs w:val="21"/>
              </w:rPr>
            </w:pPr>
            <w:r w:rsidRPr="0002375E">
              <w:rPr>
                <w:rFonts w:ascii="宋体" w:hAnsi="宋体" w:cs="宋体" w:hint="eastAsia"/>
                <w:szCs w:val="21"/>
              </w:rPr>
              <w:lastRenderedPageBreak/>
              <w:t>自治区</w:t>
            </w:r>
          </w:p>
        </w:tc>
        <w:tc>
          <w:tcPr>
            <w:tcW w:w="1833" w:type="dxa"/>
            <w:tcBorders>
              <w:top w:val="single" w:sz="4" w:space="0" w:color="auto"/>
              <w:left w:val="single" w:sz="4" w:space="0" w:color="auto"/>
              <w:bottom w:val="single" w:sz="4" w:space="0" w:color="auto"/>
              <w:right w:val="single" w:sz="4" w:space="0" w:color="auto"/>
            </w:tcBorders>
            <w:vAlign w:val="center"/>
          </w:tcPr>
          <w:p w:rsidR="009E1ED8" w:rsidRPr="0002375E" w:rsidRDefault="009E1ED8" w:rsidP="009E1ED8">
            <w:pPr>
              <w:widowControl/>
              <w:adjustRightInd w:val="0"/>
              <w:snapToGrid w:val="0"/>
              <w:spacing w:line="240" w:lineRule="exact"/>
              <w:rPr>
                <w:rFonts w:ascii="宋体" w:hAnsi="宋体" w:cs="宋体"/>
                <w:szCs w:val="21"/>
                <w:shd w:val="clear" w:color="auto" w:fill="FFFFFF"/>
              </w:rPr>
            </w:pPr>
            <w:r w:rsidRPr="0002375E">
              <w:rPr>
                <w:rFonts w:ascii="宋体" w:hAnsi="宋体" w:cs="宋体" w:hint="eastAsia"/>
                <w:szCs w:val="21"/>
              </w:rPr>
              <w:t>负责审查地下矿开采以及</w:t>
            </w:r>
            <w:r w:rsidRPr="0002375E">
              <w:rPr>
                <w:rFonts w:ascii="宋体" w:hAnsi="宋体" w:cs="宋体" w:hint="eastAsia"/>
                <w:szCs w:val="21"/>
                <w:shd w:val="clear" w:color="auto" w:fill="FFFFFF"/>
              </w:rPr>
              <w:t>国家安全监管总局委托或</w:t>
            </w:r>
            <w:r w:rsidRPr="0002375E">
              <w:rPr>
                <w:rFonts w:ascii="宋体" w:hAnsi="宋体" w:cs="宋体" w:hint="eastAsia"/>
                <w:szCs w:val="21"/>
              </w:rPr>
              <w:t>自治区人民政府及其有关部门审批、核准、备案的非煤矿矿山建设项目。</w:t>
            </w:r>
          </w:p>
        </w:tc>
      </w:tr>
      <w:tr w:rsidR="009E1ED8" w:rsidRPr="0002375E" w:rsidTr="009E1ED8">
        <w:trPr>
          <w:trHeight w:val="2283"/>
          <w:jc w:val="center"/>
        </w:trPr>
        <w:tc>
          <w:tcPr>
            <w:tcW w:w="761" w:type="dxa"/>
            <w:vMerge w:val="restart"/>
            <w:vAlign w:val="center"/>
          </w:tcPr>
          <w:p w:rsidR="009E1ED8" w:rsidRPr="0002375E" w:rsidRDefault="009E1ED8" w:rsidP="00493E2C">
            <w:pPr>
              <w:pStyle w:val="af"/>
              <w:widowControl/>
              <w:numPr>
                <w:ilvl w:val="0"/>
                <w:numId w:val="14"/>
              </w:numPr>
              <w:adjustRightInd w:val="0"/>
              <w:snapToGrid w:val="0"/>
              <w:spacing w:line="240" w:lineRule="exact"/>
              <w:ind w:firstLineChars="0"/>
              <w:jc w:val="center"/>
              <w:rPr>
                <w:rFonts w:ascii="宋体" w:hAnsi="宋体" w:cs="宋体"/>
                <w:kern w:val="0"/>
                <w:szCs w:val="21"/>
              </w:rPr>
            </w:pPr>
          </w:p>
        </w:tc>
        <w:tc>
          <w:tcPr>
            <w:tcW w:w="992" w:type="dxa"/>
            <w:vMerge w:val="restart"/>
            <w:vAlign w:val="center"/>
          </w:tcPr>
          <w:p w:rsidR="009E1ED8" w:rsidRPr="0002375E" w:rsidRDefault="009E1ED8" w:rsidP="009E1ED8">
            <w:pPr>
              <w:adjustRightInd w:val="0"/>
              <w:snapToGrid w:val="0"/>
              <w:spacing w:line="240" w:lineRule="exact"/>
              <w:rPr>
                <w:rFonts w:ascii="宋体" w:hAnsi="宋体" w:cs="宋体"/>
                <w:szCs w:val="21"/>
              </w:rPr>
            </w:pPr>
            <w:r w:rsidRPr="0002375E">
              <w:rPr>
                <w:rFonts w:ascii="宋体" w:hAnsi="宋体" w:cs="宋体" w:hint="eastAsia"/>
                <w:szCs w:val="21"/>
              </w:rPr>
              <w:t>危险物品建设项目安全条件、安全设施设计审查</w:t>
            </w:r>
          </w:p>
        </w:tc>
        <w:tc>
          <w:tcPr>
            <w:tcW w:w="992" w:type="dxa"/>
            <w:vAlign w:val="center"/>
          </w:tcPr>
          <w:p w:rsidR="009E1ED8" w:rsidRPr="0002375E" w:rsidRDefault="009E1ED8" w:rsidP="009E1ED8">
            <w:pPr>
              <w:adjustRightInd w:val="0"/>
              <w:snapToGrid w:val="0"/>
              <w:spacing w:line="240" w:lineRule="exact"/>
              <w:rPr>
                <w:rFonts w:ascii="宋体" w:hAnsi="宋体" w:cs="宋体"/>
                <w:szCs w:val="21"/>
              </w:rPr>
            </w:pPr>
            <w:r w:rsidRPr="0002375E">
              <w:rPr>
                <w:rFonts w:ascii="宋体" w:hAnsi="宋体" w:cs="宋体" w:hint="eastAsia"/>
                <w:szCs w:val="21"/>
              </w:rPr>
              <w:t>危险物品建设项目安全条件审查</w:t>
            </w:r>
          </w:p>
        </w:tc>
        <w:tc>
          <w:tcPr>
            <w:tcW w:w="828" w:type="dxa"/>
            <w:vAlign w:val="center"/>
          </w:tcPr>
          <w:p w:rsidR="009E1ED8" w:rsidRPr="0002375E" w:rsidRDefault="009E1ED8" w:rsidP="009E1ED8">
            <w:pPr>
              <w:adjustRightInd w:val="0"/>
              <w:snapToGrid w:val="0"/>
              <w:spacing w:line="240" w:lineRule="exact"/>
              <w:jc w:val="center"/>
              <w:rPr>
                <w:rFonts w:ascii="宋体" w:hAnsi="宋体" w:cs="宋体"/>
                <w:szCs w:val="21"/>
              </w:rPr>
            </w:pPr>
            <w:r w:rsidRPr="0002375E">
              <w:rPr>
                <w:rFonts w:ascii="宋体" w:hAnsi="宋体" w:cs="宋体" w:hint="eastAsia"/>
                <w:szCs w:val="21"/>
              </w:rPr>
              <w:t>012900600</w:t>
            </w:r>
            <w:r w:rsidRPr="0002375E">
              <w:rPr>
                <w:rFonts w:ascii="宋体" w:hAnsi="宋体" w:cs="宋体"/>
                <w:szCs w:val="21"/>
              </w:rPr>
              <w:t>1</w:t>
            </w:r>
          </w:p>
        </w:tc>
        <w:tc>
          <w:tcPr>
            <w:tcW w:w="711" w:type="dxa"/>
            <w:tcBorders>
              <w:right w:val="single" w:sz="4" w:space="0" w:color="auto"/>
            </w:tcBorders>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445" w:type="dxa"/>
            <w:tcBorders>
              <w:top w:val="single" w:sz="4" w:space="0" w:color="auto"/>
              <w:left w:val="single" w:sz="4" w:space="0" w:color="auto"/>
              <w:right w:val="single" w:sz="4" w:space="0" w:color="auto"/>
            </w:tcBorders>
            <w:vAlign w:val="center"/>
          </w:tcPr>
          <w:p w:rsidR="009E1ED8" w:rsidRPr="0002375E" w:rsidRDefault="009E1ED8" w:rsidP="009E1ED8">
            <w:pPr>
              <w:widowControl/>
              <w:spacing w:line="270" w:lineRule="exact"/>
              <w:ind w:firstLineChars="200" w:firstLine="420"/>
              <w:rPr>
                <w:rFonts w:ascii="宋体" w:hAnsi="宋体" w:cs="宋体"/>
                <w:color w:val="000000" w:themeColor="text1"/>
                <w:kern w:val="0"/>
                <w:szCs w:val="21"/>
              </w:rPr>
            </w:pPr>
            <w:r w:rsidRPr="0002375E">
              <w:rPr>
                <w:rFonts w:ascii="宋体" w:hAnsi="宋体" w:cs="宋体" w:hint="eastAsia"/>
                <w:color w:val="000000" w:themeColor="text1"/>
                <w:kern w:val="0"/>
                <w:szCs w:val="21"/>
              </w:rPr>
              <w:t>【法律】《中华人民共和国安全生产法》（2014年修正）</w:t>
            </w:r>
          </w:p>
          <w:p w:rsidR="009E1ED8" w:rsidRPr="0002375E" w:rsidRDefault="009E1ED8" w:rsidP="009E1ED8">
            <w:pPr>
              <w:widowControl/>
              <w:spacing w:line="270" w:lineRule="exact"/>
              <w:ind w:firstLineChars="200" w:firstLine="420"/>
              <w:rPr>
                <w:rFonts w:ascii="宋体" w:hAnsi="宋体" w:cs="宋体"/>
                <w:color w:val="000000" w:themeColor="text1"/>
                <w:kern w:val="0"/>
                <w:szCs w:val="21"/>
              </w:rPr>
            </w:pPr>
            <w:r w:rsidRPr="0002375E">
              <w:rPr>
                <w:rFonts w:ascii="宋体" w:hAnsi="宋体" w:cs="宋体" w:hint="eastAsia"/>
                <w:color w:val="000000" w:themeColor="text1"/>
                <w:kern w:val="0"/>
                <w:szCs w:val="21"/>
              </w:rPr>
              <w:t>第二十九条 矿山、金属冶炼建设项目和用于生产、储存、装卸危险物品的建设项目，应当按照国家有关规定进行安全评价。</w:t>
            </w:r>
          </w:p>
          <w:p w:rsidR="009E1ED8" w:rsidRPr="0002375E" w:rsidRDefault="009E1ED8" w:rsidP="009E1ED8">
            <w:pPr>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kern w:val="0"/>
                <w:szCs w:val="21"/>
              </w:rPr>
              <w:t>【行政法规】《危险化学品安全管理条例》</w:t>
            </w:r>
            <w:r w:rsidRPr="0002375E">
              <w:rPr>
                <w:rFonts w:ascii="宋体" w:hAnsi="宋体" w:cs="宋体" w:hint="eastAsia"/>
                <w:color w:val="000000" w:themeColor="text1"/>
                <w:szCs w:val="21"/>
              </w:rPr>
              <w:t>（2013年国务院令第645号修订）</w:t>
            </w:r>
          </w:p>
          <w:p w:rsidR="009E1ED8" w:rsidRPr="0002375E" w:rsidRDefault="009E1ED8" w:rsidP="009E1ED8">
            <w:pPr>
              <w:widowControl/>
              <w:spacing w:line="270" w:lineRule="exact"/>
              <w:ind w:firstLineChars="200" w:firstLine="420"/>
              <w:rPr>
                <w:rFonts w:ascii="宋体" w:hAnsi="宋体" w:cs="宋体"/>
                <w:color w:val="000000" w:themeColor="text1"/>
                <w:kern w:val="0"/>
                <w:szCs w:val="21"/>
              </w:rPr>
            </w:pPr>
            <w:r w:rsidRPr="0002375E">
              <w:rPr>
                <w:rFonts w:ascii="宋体" w:hAnsi="宋体" w:cs="宋体" w:hint="eastAsia"/>
                <w:color w:val="000000" w:themeColor="text1"/>
                <w:kern w:val="0"/>
                <w:szCs w:val="21"/>
              </w:rPr>
              <w:t>第十二条第一款 新建、改建、扩建生产、储存危险化学品的建设项目，应当由安全生产监督管理部门进行安全条件审查。</w:t>
            </w:r>
          </w:p>
          <w:p w:rsidR="009E1ED8" w:rsidRPr="0002375E" w:rsidRDefault="009E1ED8" w:rsidP="009E1ED8">
            <w:pPr>
              <w:widowControl/>
              <w:spacing w:line="270" w:lineRule="exact"/>
              <w:ind w:firstLineChars="200" w:firstLine="420"/>
              <w:rPr>
                <w:rFonts w:ascii="宋体" w:hAnsi="宋体" w:cs="宋体"/>
                <w:color w:val="000000" w:themeColor="text1"/>
                <w:kern w:val="0"/>
                <w:szCs w:val="21"/>
              </w:rPr>
            </w:pPr>
            <w:r w:rsidRPr="0002375E">
              <w:rPr>
                <w:rFonts w:ascii="宋体" w:hAnsi="宋体" w:cs="宋体" w:hint="eastAsia"/>
                <w:color w:val="000000" w:themeColor="text1"/>
                <w:kern w:val="0"/>
                <w:szCs w:val="21"/>
              </w:rPr>
              <w:t>【部门规章】《建设项目安全设施“三同时”监督管理办法》（2015年国家安全监管总局令第77号修正）</w:t>
            </w:r>
          </w:p>
          <w:p w:rsidR="009E1ED8" w:rsidRPr="0002375E" w:rsidRDefault="009E1ED8" w:rsidP="009E1ED8">
            <w:pPr>
              <w:widowControl/>
              <w:spacing w:line="270" w:lineRule="exact"/>
              <w:ind w:firstLineChars="200" w:firstLine="420"/>
              <w:rPr>
                <w:rFonts w:ascii="宋体" w:hAnsi="宋体" w:cs="宋体"/>
                <w:color w:val="000000" w:themeColor="text1"/>
                <w:kern w:val="0"/>
                <w:szCs w:val="21"/>
              </w:rPr>
            </w:pPr>
            <w:r w:rsidRPr="0002375E">
              <w:rPr>
                <w:rFonts w:ascii="宋体" w:hAnsi="宋体" w:cs="宋体" w:hint="eastAsia"/>
                <w:color w:val="000000" w:themeColor="text1"/>
                <w:kern w:val="0"/>
                <w:szCs w:val="21"/>
              </w:rPr>
              <w:t>第七条 下列建设项目在进行可行性研究时，生产经营单位应当按照国家规定，进行安全预评价：</w:t>
            </w:r>
          </w:p>
          <w:p w:rsidR="009E1ED8" w:rsidRPr="0002375E" w:rsidRDefault="009E1ED8" w:rsidP="009E1ED8">
            <w:pPr>
              <w:widowControl/>
              <w:spacing w:line="270" w:lineRule="exact"/>
              <w:ind w:firstLineChars="200" w:firstLine="420"/>
              <w:rPr>
                <w:rFonts w:ascii="宋体" w:hAnsi="宋体" w:cs="宋体"/>
                <w:color w:val="000000" w:themeColor="text1"/>
                <w:kern w:val="0"/>
                <w:szCs w:val="21"/>
              </w:rPr>
            </w:pPr>
            <w:r w:rsidRPr="0002375E">
              <w:rPr>
                <w:rFonts w:ascii="宋体" w:hAnsi="宋体" w:cs="宋体" w:hint="eastAsia"/>
                <w:color w:val="000000" w:themeColor="text1"/>
                <w:kern w:val="0"/>
                <w:szCs w:val="21"/>
              </w:rPr>
              <w:t>（二）生产、储存危险化学品（包括使用长输管道输送危险化学品）的建设项目；</w:t>
            </w:r>
          </w:p>
          <w:p w:rsidR="009E1ED8" w:rsidRPr="0002375E" w:rsidRDefault="009E1ED8" w:rsidP="009E1ED8">
            <w:pPr>
              <w:widowControl/>
              <w:spacing w:line="270" w:lineRule="exact"/>
              <w:ind w:firstLineChars="200" w:firstLine="420"/>
              <w:rPr>
                <w:rFonts w:ascii="宋体" w:hAnsi="宋体" w:cs="宋体"/>
                <w:color w:val="000000" w:themeColor="text1"/>
                <w:kern w:val="0"/>
                <w:szCs w:val="21"/>
              </w:rPr>
            </w:pPr>
            <w:r w:rsidRPr="0002375E">
              <w:rPr>
                <w:rFonts w:ascii="宋体" w:hAnsi="宋体" w:cs="宋体" w:hint="eastAsia"/>
                <w:color w:val="000000" w:themeColor="text1"/>
                <w:szCs w:val="21"/>
              </w:rPr>
              <w:t>（三）生产、储存烟花爆竹的建设项目；</w:t>
            </w:r>
          </w:p>
          <w:p w:rsidR="009E1ED8" w:rsidRPr="0002375E" w:rsidRDefault="009E1ED8" w:rsidP="009E1ED8">
            <w:pPr>
              <w:widowControl/>
              <w:spacing w:line="270" w:lineRule="exact"/>
              <w:ind w:firstLineChars="200" w:firstLine="420"/>
              <w:rPr>
                <w:rFonts w:ascii="宋体" w:hAnsi="宋体" w:cs="宋体"/>
                <w:color w:val="000000" w:themeColor="text1"/>
                <w:kern w:val="0"/>
                <w:szCs w:val="21"/>
              </w:rPr>
            </w:pPr>
            <w:r w:rsidRPr="0002375E">
              <w:rPr>
                <w:rFonts w:ascii="宋体" w:hAnsi="宋体" w:cs="宋体" w:hint="eastAsia"/>
                <w:color w:val="000000" w:themeColor="text1"/>
                <w:kern w:val="0"/>
                <w:szCs w:val="21"/>
              </w:rPr>
              <w:t>【部门规章】《危险化学品建设项目安全监督管理办法》（2015年国家安全监管总局令第79号修正）</w:t>
            </w:r>
          </w:p>
          <w:p w:rsidR="009E1ED8" w:rsidRPr="0002375E" w:rsidRDefault="009E1ED8" w:rsidP="009E1ED8">
            <w:pPr>
              <w:widowControl/>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kern w:val="0"/>
                <w:szCs w:val="21"/>
              </w:rPr>
              <w:t>第十条 建设单位应当在建设项目开始初步设计前，向与本办法第四条、第五条规定相应的安全生产监督管理部门申请建设项目安全条件审查，提交下列</w:t>
            </w:r>
            <w:r w:rsidRPr="0002375E">
              <w:rPr>
                <w:rFonts w:ascii="宋体" w:hAnsi="宋体" w:cs="宋体" w:hint="eastAsia"/>
                <w:color w:val="000000" w:themeColor="text1"/>
                <w:kern w:val="0"/>
                <w:szCs w:val="21"/>
              </w:rPr>
              <w:lastRenderedPageBreak/>
              <w:t>文件、资料，并对其真实性负责：……。</w:t>
            </w:r>
          </w:p>
        </w:tc>
        <w:tc>
          <w:tcPr>
            <w:tcW w:w="897" w:type="dxa"/>
            <w:tcBorders>
              <w:top w:val="single" w:sz="4" w:space="0" w:color="auto"/>
              <w:left w:val="single" w:sz="4" w:space="0" w:color="auto"/>
              <w:bottom w:val="single" w:sz="4" w:space="0" w:color="auto"/>
              <w:right w:val="single" w:sz="4" w:space="0" w:color="auto"/>
            </w:tcBorders>
            <w:vAlign w:val="center"/>
          </w:tcPr>
          <w:p w:rsidR="009E1ED8" w:rsidRPr="0002375E" w:rsidRDefault="009E1ED8" w:rsidP="009E1ED8">
            <w:pPr>
              <w:widowControl/>
              <w:adjustRightInd w:val="0"/>
              <w:snapToGrid w:val="0"/>
              <w:spacing w:line="240" w:lineRule="exact"/>
              <w:rPr>
                <w:rFonts w:ascii="宋体" w:hAnsi="宋体" w:cs="宋体"/>
                <w:szCs w:val="21"/>
              </w:rPr>
            </w:pPr>
            <w:r w:rsidRPr="0002375E">
              <w:rPr>
                <w:rFonts w:ascii="宋体" w:hAnsi="宋体" w:cs="宋体" w:hint="eastAsia"/>
                <w:szCs w:val="21"/>
              </w:rPr>
              <w:lastRenderedPageBreak/>
              <w:t>自治区</w:t>
            </w:r>
          </w:p>
        </w:tc>
        <w:tc>
          <w:tcPr>
            <w:tcW w:w="1833" w:type="dxa"/>
            <w:tcBorders>
              <w:top w:val="single" w:sz="4" w:space="0" w:color="auto"/>
              <w:left w:val="single" w:sz="4" w:space="0" w:color="auto"/>
              <w:bottom w:val="single" w:sz="4" w:space="0" w:color="auto"/>
              <w:right w:val="single" w:sz="4" w:space="0" w:color="auto"/>
            </w:tcBorders>
            <w:vAlign w:val="center"/>
          </w:tcPr>
          <w:p w:rsidR="009E1ED8" w:rsidRPr="0002375E" w:rsidRDefault="009E1ED8" w:rsidP="009E1ED8">
            <w:pPr>
              <w:widowControl/>
              <w:adjustRightInd w:val="0"/>
              <w:snapToGrid w:val="0"/>
              <w:spacing w:line="240" w:lineRule="exact"/>
              <w:rPr>
                <w:rFonts w:ascii="宋体" w:hAnsi="宋体" w:cs="宋体"/>
                <w:szCs w:val="21"/>
                <w:shd w:val="clear" w:color="auto" w:fill="FFFFFF"/>
              </w:rPr>
            </w:pPr>
            <w:r w:rsidRPr="0002375E">
              <w:rPr>
                <w:rFonts w:ascii="宋体" w:hAnsi="宋体" w:cs="宋体" w:hint="eastAsia"/>
                <w:szCs w:val="21"/>
                <w:shd w:val="clear" w:color="auto" w:fill="FFFFFF"/>
              </w:rPr>
              <w:t>负责审查由国家安全监管总局委托或</w:t>
            </w:r>
            <w:r w:rsidRPr="0002375E">
              <w:rPr>
                <w:rFonts w:ascii="宋体" w:hAnsi="宋体" w:cs="宋体" w:hint="eastAsia"/>
                <w:szCs w:val="21"/>
              </w:rPr>
              <w:t>自治区人民政府及其有关部门审批、核准、备案的危险化学品（含剧毒类，第一类非药品类易制毒化学品生产、经营）和烟花爆竹生产建设项目。</w:t>
            </w:r>
          </w:p>
        </w:tc>
      </w:tr>
      <w:tr w:rsidR="009E1ED8" w:rsidRPr="0002375E" w:rsidTr="009E1ED8">
        <w:trPr>
          <w:trHeight w:val="534"/>
          <w:jc w:val="center"/>
        </w:trPr>
        <w:tc>
          <w:tcPr>
            <w:tcW w:w="761" w:type="dxa"/>
            <w:vMerge/>
            <w:shd w:val="clear" w:color="auto" w:fill="auto"/>
            <w:vAlign w:val="center"/>
          </w:tcPr>
          <w:p w:rsidR="009E1ED8" w:rsidRPr="0002375E" w:rsidRDefault="009E1ED8" w:rsidP="00493E2C">
            <w:pPr>
              <w:pStyle w:val="af"/>
              <w:widowControl/>
              <w:numPr>
                <w:ilvl w:val="0"/>
                <w:numId w:val="14"/>
              </w:numPr>
              <w:tabs>
                <w:tab w:val="left" w:pos="0"/>
              </w:tabs>
              <w:adjustRightInd w:val="0"/>
              <w:snapToGrid w:val="0"/>
              <w:spacing w:line="240" w:lineRule="exact"/>
              <w:ind w:firstLineChars="0"/>
              <w:jc w:val="center"/>
              <w:rPr>
                <w:rFonts w:ascii="宋体" w:hAnsi="宋体" w:cs="宋体"/>
                <w:kern w:val="0"/>
                <w:szCs w:val="21"/>
              </w:rPr>
            </w:pPr>
          </w:p>
        </w:tc>
        <w:tc>
          <w:tcPr>
            <w:tcW w:w="992" w:type="dxa"/>
            <w:vMerge/>
            <w:shd w:val="clear" w:color="auto" w:fill="auto"/>
            <w:vAlign w:val="center"/>
          </w:tcPr>
          <w:p w:rsidR="009E1ED8" w:rsidRPr="0002375E" w:rsidRDefault="009E1ED8" w:rsidP="009E1ED8">
            <w:pPr>
              <w:adjustRightInd w:val="0"/>
              <w:snapToGrid w:val="0"/>
              <w:spacing w:line="240" w:lineRule="exact"/>
              <w:rPr>
                <w:rFonts w:ascii="宋体" w:hAnsi="宋体" w:cs="宋体"/>
                <w:szCs w:val="21"/>
              </w:rPr>
            </w:pPr>
          </w:p>
        </w:tc>
        <w:tc>
          <w:tcPr>
            <w:tcW w:w="992" w:type="dxa"/>
            <w:shd w:val="clear" w:color="auto" w:fill="auto"/>
            <w:vAlign w:val="center"/>
          </w:tcPr>
          <w:p w:rsidR="009E1ED8" w:rsidRPr="0002375E" w:rsidRDefault="009E1ED8" w:rsidP="009E1ED8">
            <w:pPr>
              <w:adjustRightInd w:val="0"/>
              <w:snapToGrid w:val="0"/>
              <w:spacing w:line="240" w:lineRule="exact"/>
              <w:rPr>
                <w:rFonts w:ascii="宋体" w:hAnsi="宋体" w:cs="宋体"/>
                <w:szCs w:val="21"/>
              </w:rPr>
            </w:pPr>
            <w:r w:rsidRPr="0002375E">
              <w:rPr>
                <w:rFonts w:ascii="宋体" w:hAnsi="宋体" w:cs="宋体" w:hint="eastAsia"/>
                <w:szCs w:val="21"/>
              </w:rPr>
              <w:t>危险物品建设项目安全设施设计审查</w:t>
            </w:r>
          </w:p>
        </w:tc>
        <w:tc>
          <w:tcPr>
            <w:tcW w:w="828" w:type="dxa"/>
            <w:vAlign w:val="center"/>
          </w:tcPr>
          <w:p w:rsidR="009E1ED8" w:rsidRPr="0002375E" w:rsidRDefault="009E1ED8" w:rsidP="009E1ED8">
            <w:pPr>
              <w:adjustRightInd w:val="0"/>
              <w:snapToGrid w:val="0"/>
              <w:spacing w:line="240" w:lineRule="exact"/>
              <w:jc w:val="center"/>
              <w:rPr>
                <w:rFonts w:ascii="宋体" w:hAnsi="宋体" w:cs="宋体"/>
                <w:szCs w:val="21"/>
              </w:rPr>
            </w:pPr>
            <w:r w:rsidRPr="0002375E">
              <w:rPr>
                <w:rFonts w:ascii="宋体" w:hAnsi="宋体" w:cs="宋体" w:hint="eastAsia"/>
                <w:szCs w:val="21"/>
              </w:rPr>
              <w:t>012900600</w:t>
            </w:r>
            <w:r w:rsidRPr="0002375E">
              <w:rPr>
                <w:rFonts w:ascii="宋体" w:hAnsi="宋体" w:cs="宋体"/>
                <w:szCs w:val="21"/>
              </w:rPr>
              <w:t>2</w:t>
            </w:r>
          </w:p>
        </w:tc>
        <w:tc>
          <w:tcPr>
            <w:tcW w:w="711" w:type="dxa"/>
            <w:tcBorders>
              <w:right w:val="single" w:sz="4" w:space="0" w:color="auto"/>
            </w:tcBorders>
            <w:shd w:val="clear" w:color="auto" w:fill="auto"/>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445" w:type="dxa"/>
            <w:tcBorders>
              <w:left w:val="single" w:sz="4" w:space="0" w:color="auto"/>
              <w:right w:val="single" w:sz="4" w:space="0" w:color="auto"/>
            </w:tcBorders>
            <w:shd w:val="clear" w:color="auto" w:fill="FFFFFF"/>
            <w:vAlign w:val="center"/>
          </w:tcPr>
          <w:p w:rsidR="009E1ED8" w:rsidRPr="0002375E" w:rsidRDefault="009E1ED8" w:rsidP="009E1ED8">
            <w:pPr>
              <w:widowControl/>
              <w:spacing w:line="270" w:lineRule="exact"/>
              <w:ind w:firstLineChars="200" w:firstLine="420"/>
              <w:rPr>
                <w:rFonts w:ascii="宋体" w:hAnsi="宋体" w:cs="宋体"/>
                <w:color w:val="000000" w:themeColor="text1"/>
                <w:kern w:val="0"/>
                <w:szCs w:val="21"/>
              </w:rPr>
            </w:pPr>
            <w:r w:rsidRPr="0002375E">
              <w:rPr>
                <w:rFonts w:ascii="宋体" w:hAnsi="宋体" w:cs="宋体" w:hint="eastAsia"/>
                <w:color w:val="000000" w:themeColor="text1"/>
                <w:kern w:val="0"/>
                <w:szCs w:val="21"/>
              </w:rPr>
              <w:t>【法律】《中华人民共和国安全生产法》（2014年修正）</w:t>
            </w:r>
          </w:p>
          <w:p w:rsidR="009E1ED8" w:rsidRPr="0002375E" w:rsidRDefault="009E1ED8" w:rsidP="009E1ED8">
            <w:pPr>
              <w:widowControl/>
              <w:spacing w:line="270" w:lineRule="exact"/>
              <w:ind w:firstLineChars="200" w:firstLine="420"/>
              <w:rPr>
                <w:rFonts w:ascii="宋体" w:hAnsi="宋体" w:cs="宋体"/>
                <w:color w:val="000000" w:themeColor="text1"/>
                <w:kern w:val="0"/>
                <w:szCs w:val="21"/>
              </w:rPr>
            </w:pPr>
            <w:r w:rsidRPr="0002375E">
              <w:rPr>
                <w:rFonts w:ascii="宋体" w:hAnsi="宋体" w:cs="宋体" w:hint="eastAsia"/>
                <w:color w:val="000000" w:themeColor="text1"/>
                <w:kern w:val="0"/>
                <w:szCs w:val="21"/>
              </w:rPr>
              <w:t>第二十九条 矿山、金属冶炼建设项目和用于生产、储存、装卸危险物品的建设项目，应当按照国家有关规定进行安全评价。</w:t>
            </w:r>
          </w:p>
          <w:p w:rsidR="009E1ED8" w:rsidRPr="0002375E" w:rsidRDefault="009E1ED8" w:rsidP="009E1ED8">
            <w:pPr>
              <w:widowControl/>
              <w:spacing w:line="270" w:lineRule="exact"/>
              <w:ind w:firstLineChars="200" w:firstLine="420"/>
              <w:rPr>
                <w:rFonts w:ascii="宋体" w:hAnsi="宋体" w:cs="宋体"/>
                <w:color w:val="000000" w:themeColor="text1"/>
                <w:kern w:val="0"/>
                <w:szCs w:val="21"/>
              </w:rPr>
            </w:pPr>
            <w:r w:rsidRPr="0002375E">
              <w:rPr>
                <w:rFonts w:ascii="宋体" w:hAnsi="宋体" w:cs="宋体" w:hint="eastAsia"/>
                <w:color w:val="000000" w:themeColor="text1"/>
                <w:kern w:val="0"/>
                <w:szCs w:val="21"/>
              </w:rPr>
              <w:t>【部门规章】《建设项目安全设施“三同时”监督管理办法》（2015年国家安全监管总局令第77号修正）</w:t>
            </w:r>
          </w:p>
          <w:p w:rsidR="009E1ED8" w:rsidRPr="0002375E" w:rsidRDefault="009E1ED8" w:rsidP="009E1ED8">
            <w:pPr>
              <w:widowControl/>
              <w:spacing w:line="270" w:lineRule="exact"/>
              <w:ind w:firstLineChars="200" w:firstLine="420"/>
              <w:rPr>
                <w:rFonts w:ascii="宋体" w:hAnsi="宋体" w:cs="宋体"/>
                <w:color w:val="000000" w:themeColor="text1"/>
                <w:kern w:val="0"/>
                <w:szCs w:val="21"/>
              </w:rPr>
            </w:pPr>
            <w:r w:rsidRPr="0002375E">
              <w:rPr>
                <w:rFonts w:ascii="宋体" w:hAnsi="宋体" w:cs="宋体" w:hint="eastAsia"/>
                <w:color w:val="000000" w:themeColor="text1"/>
                <w:kern w:val="0"/>
                <w:szCs w:val="21"/>
              </w:rPr>
              <w:t>第十二条第一款 本办法第七条第（一）项、第（二）项、第（三）项、第（四）项规定的建设项目安全设施设计完成后，生产经营单位应当按照本办法第五条的规定向安全生产监督管理部门提出审查申请，并提交下列文件资料：……</w:t>
            </w:r>
          </w:p>
          <w:p w:rsidR="009E1ED8" w:rsidRPr="0002375E" w:rsidRDefault="009E1ED8" w:rsidP="009E1ED8">
            <w:pPr>
              <w:widowControl/>
              <w:spacing w:line="270" w:lineRule="exact"/>
              <w:ind w:firstLineChars="200" w:firstLine="420"/>
              <w:rPr>
                <w:rFonts w:ascii="宋体" w:hAnsi="宋体" w:cs="宋体"/>
                <w:color w:val="000000" w:themeColor="text1"/>
                <w:kern w:val="0"/>
                <w:szCs w:val="21"/>
              </w:rPr>
            </w:pPr>
            <w:r w:rsidRPr="0002375E">
              <w:rPr>
                <w:rFonts w:ascii="宋体" w:hAnsi="宋体" w:cs="宋体" w:hint="eastAsia"/>
                <w:color w:val="000000" w:themeColor="text1"/>
                <w:kern w:val="0"/>
                <w:szCs w:val="21"/>
              </w:rPr>
              <w:t>【部门规章】《危险化学品建设项目安全监督管理办法》（2015年国家安全监管总局令第79号修正）</w:t>
            </w:r>
          </w:p>
          <w:p w:rsidR="009E1ED8" w:rsidRPr="0002375E" w:rsidRDefault="009E1ED8" w:rsidP="009E1ED8">
            <w:pPr>
              <w:widowControl/>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kern w:val="0"/>
                <w:szCs w:val="21"/>
              </w:rPr>
              <w:t>第十六条 建设单位应当在建设项目初步设计完成后、详细设计开始前，向出具建设项目安全条件审查意见书的安全生产监督管理部门申请建设项目安全设施设计审查，提交下列文件、资料，并对其真实性负责。</w:t>
            </w:r>
          </w:p>
        </w:tc>
        <w:tc>
          <w:tcPr>
            <w:tcW w:w="897" w:type="dxa"/>
            <w:tcBorders>
              <w:top w:val="single" w:sz="4" w:space="0" w:color="auto"/>
              <w:left w:val="single" w:sz="4" w:space="0" w:color="auto"/>
              <w:bottom w:val="single" w:sz="4" w:space="0" w:color="auto"/>
              <w:right w:val="single" w:sz="4" w:space="0" w:color="auto"/>
            </w:tcBorders>
            <w:vAlign w:val="center"/>
          </w:tcPr>
          <w:p w:rsidR="009E1ED8" w:rsidRPr="0002375E" w:rsidRDefault="009E1ED8" w:rsidP="009E1ED8">
            <w:pPr>
              <w:widowControl/>
              <w:adjustRightInd w:val="0"/>
              <w:snapToGrid w:val="0"/>
              <w:spacing w:line="240" w:lineRule="exact"/>
              <w:rPr>
                <w:rFonts w:ascii="宋体" w:hAnsi="宋体" w:cs="宋体"/>
                <w:szCs w:val="21"/>
              </w:rPr>
            </w:pPr>
            <w:r w:rsidRPr="0002375E">
              <w:rPr>
                <w:rFonts w:ascii="宋体" w:hAnsi="宋体" w:cs="宋体" w:hint="eastAsia"/>
                <w:szCs w:val="21"/>
              </w:rPr>
              <w:t>自治区</w:t>
            </w:r>
          </w:p>
        </w:tc>
        <w:tc>
          <w:tcPr>
            <w:tcW w:w="1833" w:type="dxa"/>
            <w:tcBorders>
              <w:top w:val="single" w:sz="4" w:space="0" w:color="auto"/>
              <w:left w:val="single" w:sz="4" w:space="0" w:color="auto"/>
              <w:bottom w:val="single" w:sz="4" w:space="0" w:color="auto"/>
              <w:right w:val="single" w:sz="4" w:space="0" w:color="auto"/>
            </w:tcBorders>
            <w:vAlign w:val="center"/>
          </w:tcPr>
          <w:p w:rsidR="009E1ED8" w:rsidRPr="0002375E" w:rsidRDefault="009E1ED8" w:rsidP="009E1ED8">
            <w:pPr>
              <w:widowControl/>
              <w:adjustRightInd w:val="0"/>
              <w:snapToGrid w:val="0"/>
              <w:spacing w:line="240" w:lineRule="exact"/>
              <w:rPr>
                <w:rFonts w:ascii="宋体" w:hAnsi="宋体" w:cs="宋体"/>
                <w:szCs w:val="21"/>
                <w:shd w:val="clear" w:color="auto" w:fill="FFFFFF"/>
              </w:rPr>
            </w:pPr>
            <w:r w:rsidRPr="0002375E">
              <w:rPr>
                <w:rFonts w:ascii="宋体" w:hAnsi="宋体" w:cs="宋体" w:hint="eastAsia"/>
                <w:szCs w:val="21"/>
                <w:shd w:val="clear" w:color="auto" w:fill="FFFFFF"/>
              </w:rPr>
              <w:t>负责审查由国家安全监管总局委托或</w:t>
            </w:r>
            <w:r w:rsidRPr="0002375E">
              <w:rPr>
                <w:rFonts w:ascii="宋体" w:hAnsi="宋体" w:cs="宋体" w:hint="eastAsia"/>
                <w:szCs w:val="21"/>
              </w:rPr>
              <w:t>自治区人民政府及其有关部门审批、核准、备案的危险化学品（含剧毒类，第一类非药品类易制毒化学品生产、经营）和烟花爆竹生产建设项目。</w:t>
            </w:r>
          </w:p>
        </w:tc>
      </w:tr>
      <w:tr w:rsidR="009E1ED8" w:rsidRPr="0002375E" w:rsidTr="009E1ED8">
        <w:trPr>
          <w:trHeight w:val="1959"/>
          <w:jc w:val="center"/>
        </w:trPr>
        <w:tc>
          <w:tcPr>
            <w:tcW w:w="761" w:type="dxa"/>
            <w:vAlign w:val="center"/>
          </w:tcPr>
          <w:p w:rsidR="009E1ED8" w:rsidRPr="0002375E" w:rsidRDefault="009E1ED8" w:rsidP="00493E2C">
            <w:pPr>
              <w:pStyle w:val="af"/>
              <w:widowControl/>
              <w:numPr>
                <w:ilvl w:val="0"/>
                <w:numId w:val="14"/>
              </w:numPr>
              <w:tabs>
                <w:tab w:val="left" w:pos="0"/>
              </w:tabs>
              <w:adjustRightInd w:val="0"/>
              <w:snapToGrid w:val="0"/>
              <w:spacing w:line="240" w:lineRule="exact"/>
              <w:ind w:firstLineChars="0"/>
              <w:jc w:val="center"/>
              <w:rPr>
                <w:rFonts w:ascii="宋体" w:hAnsi="宋体" w:cs="宋体"/>
                <w:kern w:val="0"/>
                <w:szCs w:val="21"/>
              </w:rPr>
            </w:pPr>
          </w:p>
        </w:tc>
        <w:tc>
          <w:tcPr>
            <w:tcW w:w="992" w:type="dxa"/>
            <w:vAlign w:val="center"/>
          </w:tcPr>
          <w:p w:rsidR="009E1ED8" w:rsidRPr="0002375E" w:rsidRDefault="009E1ED8" w:rsidP="009E1ED8">
            <w:pPr>
              <w:adjustRightInd w:val="0"/>
              <w:snapToGrid w:val="0"/>
              <w:spacing w:line="240" w:lineRule="exact"/>
              <w:rPr>
                <w:rFonts w:ascii="宋体" w:hAnsi="宋体" w:cs="宋体"/>
                <w:szCs w:val="21"/>
              </w:rPr>
            </w:pPr>
            <w:r w:rsidRPr="0002375E">
              <w:rPr>
                <w:rFonts w:ascii="宋体" w:hAnsi="宋体" w:cs="宋体" w:hint="eastAsia"/>
                <w:szCs w:val="21"/>
              </w:rPr>
              <w:t>金属冶炼建设项目安全设施设计审查</w:t>
            </w:r>
          </w:p>
        </w:tc>
        <w:tc>
          <w:tcPr>
            <w:tcW w:w="992" w:type="dxa"/>
            <w:vAlign w:val="center"/>
          </w:tcPr>
          <w:p w:rsidR="009E1ED8" w:rsidRPr="0002375E" w:rsidRDefault="009E1ED8" w:rsidP="009E1ED8">
            <w:pPr>
              <w:adjustRightInd w:val="0"/>
              <w:snapToGrid w:val="0"/>
              <w:spacing w:line="240" w:lineRule="exact"/>
              <w:rPr>
                <w:rFonts w:ascii="宋体" w:hAnsi="宋体" w:cs="宋体"/>
                <w:szCs w:val="21"/>
              </w:rPr>
            </w:pPr>
          </w:p>
        </w:tc>
        <w:tc>
          <w:tcPr>
            <w:tcW w:w="828" w:type="dxa"/>
            <w:vAlign w:val="center"/>
          </w:tcPr>
          <w:p w:rsidR="009E1ED8" w:rsidRPr="0002375E" w:rsidRDefault="009E1ED8" w:rsidP="009E1ED8">
            <w:pPr>
              <w:adjustRightInd w:val="0"/>
              <w:snapToGrid w:val="0"/>
              <w:spacing w:line="240" w:lineRule="exact"/>
              <w:jc w:val="center"/>
              <w:rPr>
                <w:rFonts w:ascii="宋体" w:hAnsi="宋体" w:cs="宋体"/>
                <w:szCs w:val="21"/>
              </w:rPr>
            </w:pPr>
            <w:r w:rsidRPr="0002375E">
              <w:rPr>
                <w:rFonts w:ascii="宋体" w:hAnsi="宋体" w:cs="宋体" w:hint="eastAsia"/>
                <w:szCs w:val="21"/>
              </w:rPr>
              <w:t>012900700</w:t>
            </w:r>
            <w:r w:rsidRPr="0002375E">
              <w:rPr>
                <w:rFonts w:ascii="宋体" w:hAnsi="宋体" w:cs="宋体"/>
                <w:szCs w:val="21"/>
              </w:rPr>
              <w:t>0</w:t>
            </w:r>
          </w:p>
        </w:tc>
        <w:tc>
          <w:tcPr>
            <w:tcW w:w="711"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445" w:type="dxa"/>
            <w:vAlign w:val="center"/>
          </w:tcPr>
          <w:p w:rsidR="009E1ED8" w:rsidRPr="0002375E" w:rsidRDefault="009E1ED8" w:rsidP="009E1ED8">
            <w:pPr>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【法律】《中华人民共和国安全生产法》（2014年修正）</w:t>
            </w:r>
          </w:p>
          <w:p w:rsidR="009E1ED8" w:rsidRPr="0002375E" w:rsidRDefault="009E1ED8" w:rsidP="009E1ED8">
            <w:pPr>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第三十条第二款 矿山、金属冶炼建设项目和用于生产、储存、装卸危险物品的建设项目的安全设施设计应当按照国家有关规定报经有关部门审查，审查部门及其负责审查的人员对审查审查结果负责。</w:t>
            </w:r>
          </w:p>
          <w:p w:rsidR="009E1ED8" w:rsidRPr="0002375E" w:rsidRDefault="009E1ED8" w:rsidP="009E1ED8">
            <w:pPr>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【部门规章】《建设项目安全设施“三同时”监督管理办法》（2015年国家安全监管总局令第77号修正）</w:t>
            </w:r>
          </w:p>
          <w:p w:rsidR="009E1ED8" w:rsidRPr="0002375E" w:rsidRDefault="009E1ED8" w:rsidP="009E1ED8">
            <w:pPr>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第七条 下列建设项目在进行可行性研究时，生产经营单位应当按照国家规定，进行安全预评价：</w:t>
            </w:r>
          </w:p>
          <w:p w:rsidR="009E1ED8" w:rsidRPr="0002375E" w:rsidRDefault="009E1ED8" w:rsidP="009E1ED8">
            <w:pPr>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（一）非煤矿矿山建设项目；</w:t>
            </w:r>
          </w:p>
          <w:p w:rsidR="009E1ED8" w:rsidRPr="0002375E" w:rsidRDefault="009E1ED8" w:rsidP="009E1ED8">
            <w:pPr>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（二）生产、储存危险化学品（包括使用长输管道输送危险化学品，下同）的建设项目；</w:t>
            </w:r>
          </w:p>
          <w:p w:rsidR="009E1ED8" w:rsidRPr="0002375E" w:rsidRDefault="009E1ED8" w:rsidP="009E1ED8">
            <w:pPr>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（三）生产、储存烟花爆竹的建设项目；</w:t>
            </w:r>
          </w:p>
          <w:p w:rsidR="009E1ED8" w:rsidRPr="0002375E" w:rsidRDefault="009E1ED8" w:rsidP="009E1ED8">
            <w:pPr>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（四）金属冶炼建设项目；……</w:t>
            </w:r>
          </w:p>
          <w:p w:rsidR="009E1ED8" w:rsidRPr="0002375E" w:rsidRDefault="009E1ED8" w:rsidP="009E1ED8">
            <w:pPr>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hint="eastAsia"/>
                <w:color w:val="000000" w:themeColor="text1"/>
                <w:szCs w:val="21"/>
              </w:rPr>
              <w:t>第十二条第一款 本办法第七条第（一）项、第（二）项、第（三）项、第（四）项规定的建设项目安全设施设计完成后，生产经营单位应当按照本办法第五条的规定向安全生产监督管理部门提出审查申请，并提交下列文件资料：……</w:t>
            </w:r>
          </w:p>
        </w:tc>
        <w:tc>
          <w:tcPr>
            <w:tcW w:w="897" w:type="dxa"/>
            <w:vAlign w:val="center"/>
          </w:tcPr>
          <w:p w:rsidR="009E1ED8" w:rsidRPr="0002375E" w:rsidRDefault="009E1ED8" w:rsidP="009E1ED8">
            <w:pPr>
              <w:widowControl/>
              <w:adjustRightInd w:val="0"/>
              <w:snapToGrid w:val="0"/>
              <w:spacing w:line="240" w:lineRule="exact"/>
              <w:rPr>
                <w:rFonts w:ascii="宋体" w:hAnsi="宋体" w:cs="宋体"/>
                <w:szCs w:val="21"/>
              </w:rPr>
            </w:pPr>
            <w:r w:rsidRPr="0002375E">
              <w:rPr>
                <w:rFonts w:ascii="宋体" w:hAnsi="宋体" w:cs="宋体" w:hint="eastAsia"/>
                <w:szCs w:val="21"/>
              </w:rPr>
              <w:t>自治区</w:t>
            </w:r>
          </w:p>
        </w:tc>
        <w:tc>
          <w:tcPr>
            <w:tcW w:w="1833" w:type="dxa"/>
            <w:vAlign w:val="center"/>
          </w:tcPr>
          <w:p w:rsidR="009E1ED8" w:rsidRPr="0002375E" w:rsidRDefault="009E1ED8" w:rsidP="009E1ED8">
            <w:pPr>
              <w:widowControl/>
              <w:adjustRightInd w:val="0"/>
              <w:snapToGrid w:val="0"/>
              <w:spacing w:line="240" w:lineRule="exact"/>
              <w:rPr>
                <w:rFonts w:ascii="宋体" w:hAnsi="宋体" w:cs="宋体"/>
                <w:szCs w:val="21"/>
                <w:shd w:val="clear" w:color="auto" w:fill="FFFFFF"/>
              </w:rPr>
            </w:pPr>
            <w:r w:rsidRPr="0002375E">
              <w:rPr>
                <w:rFonts w:ascii="宋体" w:hAnsi="宋体" w:cs="宋体" w:hint="eastAsia"/>
                <w:szCs w:val="21"/>
                <w:shd w:val="clear" w:color="auto" w:fill="FFFFFF"/>
              </w:rPr>
              <w:t>负责审查由国家安监局总局委托或</w:t>
            </w:r>
            <w:r w:rsidRPr="0002375E">
              <w:rPr>
                <w:rFonts w:ascii="宋体" w:hAnsi="宋体" w:cs="宋体" w:hint="eastAsia"/>
                <w:szCs w:val="21"/>
              </w:rPr>
              <w:t>自治区人民政府及其有关部门审批、核准、备案的金属冶炼建设项目。</w:t>
            </w:r>
          </w:p>
        </w:tc>
      </w:tr>
      <w:tr w:rsidR="009E1ED8" w:rsidRPr="0002375E" w:rsidTr="009E1ED8">
        <w:trPr>
          <w:trHeight w:val="1959"/>
          <w:jc w:val="center"/>
        </w:trPr>
        <w:tc>
          <w:tcPr>
            <w:tcW w:w="761" w:type="dxa"/>
            <w:vAlign w:val="center"/>
          </w:tcPr>
          <w:p w:rsidR="009E1ED8" w:rsidRPr="0002375E" w:rsidRDefault="009E1ED8" w:rsidP="00493E2C">
            <w:pPr>
              <w:pStyle w:val="af"/>
              <w:widowControl/>
              <w:numPr>
                <w:ilvl w:val="0"/>
                <w:numId w:val="14"/>
              </w:numPr>
              <w:tabs>
                <w:tab w:val="left" w:pos="0"/>
              </w:tabs>
              <w:adjustRightInd w:val="0"/>
              <w:snapToGrid w:val="0"/>
              <w:spacing w:line="240" w:lineRule="exact"/>
              <w:ind w:firstLineChars="0"/>
              <w:jc w:val="center"/>
              <w:rPr>
                <w:rFonts w:ascii="宋体" w:hAnsi="宋体" w:cs="宋体"/>
                <w:kern w:val="0"/>
                <w:szCs w:val="21"/>
              </w:rPr>
            </w:pPr>
          </w:p>
        </w:tc>
        <w:tc>
          <w:tcPr>
            <w:tcW w:w="992" w:type="dxa"/>
            <w:vAlign w:val="center"/>
          </w:tcPr>
          <w:p w:rsidR="009E1ED8" w:rsidRPr="0002375E" w:rsidRDefault="009E1ED8" w:rsidP="009E1ED8">
            <w:pPr>
              <w:adjustRightInd w:val="0"/>
              <w:snapToGrid w:val="0"/>
              <w:spacing w:line="240" w:lineRule="exact"/>
              <w:rPr>
                <w:rFonts w:ascii="宋体" w:hAnsi="宋体" w:cs="宋体"/>
                <w:szCs w:val="21"/>
              </w:rPr>
            </w:pPr>
            <w:r w:rsidRPr="0002375E">
              <w:rPr>
                <w:rFonts w:ascii="宋体" w:hAnsi="宋体" w:cs="宋体"/>
                <w:szCs w:val="21"/>
              </w:rPr>
              <w:t>安全评价检测检验机构资质认可</w:t>
            </w:r>
          </w:p>
        </w:tc>
        <w:tc>
          <w:tcPr>
            <w:tcW w:w="992" w:type="dxa"/>
            <w:vAlign w:val="center"/>
          </w:tcPr>
          <w:p w:rsidR="009E1ED8" w:rsidRPr="0002375E" w:rsidRDefault="009E1ED8" w:rsidP="009E1ED8">
            <w:pPr>
              <w:adjustRightInd w:val="0"/>
              <w:snapToGrid w:val="0"/>
              <w:spacing w:line="240" w:lineRule="exact"/>
              <w:rPr>
                <w:rFonts w:ascii="宋体" w:hAnsi="宋体" w:cs="宋体"/>
                <w:szCs w:val="21"/>
              </w:rPr>
            </w:pPr>
          </w:p>
        </w:tc>
        <w:tc>
          <w:tcPr>
            <w:tcW w:w="828" w:type="dxa"/>
            <w:vAlign w:val="center"/>
          </w:tcPr>
          <w:p w:rsidR="009E1ED8" w:rsidRPr="0002375E" w:rsidRDefault="00CD7C03" w:rsidP="00CD7C03">
            <w:pPr>
              <w:adjustRightInd w:val="0"/>
              <w:snapToGrid w:val="0"/>
              <w:spacing w:line="240" w:lineRule="exact"/>
              <w:jc w:val="center"/>
              <w:rPr>
                <w:rFonts w:ascii="宋体" w:hAnsi="宋体" w:cs="宋体"/>
                <w:szCs w:val="21"/>
              </w:rPr>
            </w:pPr>
            <w:r w:rsidRPr="0002375E">
              <w:rPr>
                <w:rFonts w:ascii="宋体" w:hAnsi="宋体" w:cs="宋体"/>
                <w:szCs w:val="21"/>
              </w:rPr>
              <w:t>0129008000</w:t>
            </w:r>
          </w:p>
        </w:tc>
        <w:tc>
          <w:tcPr>
            <w:tcW w:w="711"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445" w:type="dxa"/>
            <w:vAlign w:val="center"/>
          </w:tcPr>
          <w:p w:rsidR="009E1ED8" w:rsidRPr="0002375E" w:rsidRDefault="009E1ED8" w:rsidP="009E1ED8">
            <w:pPr>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color w:val="000000" w:themeColor="text1"/>
                <w:szCs w:val="21"/>
              </w:rPr>
              <w:t>【法律】《中华人民共和国安全生产法》（2014年修正）</w:t>
            </w:r>
          </w:p>
          <w:p w:rsidR="009E1ED8" w:rsidRPr="0002375E" w:rsidRDefault="009E1ED8" w:rsidP="009E1ED8">
            <w:pPr>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color w:val="000000" w:themeColor="text1"/>
                <w:szCs w:val="21"/>
              </w:rPr>
              <w:t>第六十九条  承担安全评价、认证、检测、检验的机构应当具备国家规定的资质条件，并对其作出的安全评价、认证、检测、检验的结果负责。</w:t>
            </w:r>
          </w:p>
          <w:p w:rsidR="009E1ED8" w:rsidRPr="0002375E" w:rsidRDefault="009E1ED8" w:rsidP="009E1ED8">
            <w:pPr>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color w:val="000000" w:themeColor="text1"/>
                <w:szCs w:val="21"/>
              </w:rPr>
              <w:t>【部门规章】《安全评价检测检验机构管理办法》（2019年应急管理部令第1号）</w:t>
            </w:r>
          </w:p>
          <w:p w:rsidR="009E1ED8" w:rsidRPr="0002375E" w:rsidRDefault="009E1ED8" w:rsidP="009E1ED8">
            <w:pPr>
              <w:adjustRightInd w:val="0"/>
              <w:snapToGrid w:val="0"/>
              <w:spacing w:line="270" w:lineRule="exact"/>
              <w:ind w:firstLineChars="200" w:firstLine="420"/>
              <w:rPr>
                <w:rFonts w:ascii="宋体" w:hAnsi="宋体" w:cs="宋体"/>
                <w:color w:val="000000" w:themeColor="text1"/>
                <w:szCs w:val="21"/>
              </w:rPr>
            </w:pPr>
            <w:r w:rsidRPr="0002375E">
              <w:rPr>
                <w:rFonts w:ascii="宋体" w:hAnsi="宋体" w:cs="宋体"/>
                <w:color w:val="000000" w:themeColor="text1"/>
                <w:szCs w:val="21"/>
              </w:rPr>
              <w:t>第三条第二款  省级人民政府应急管理部门、煤矿安全生产监督管理部门（以下统称资质认可机关）按照各自的职责，分别负责安全评价检测检验机构资质认可和监督管理工作。</w:t>
            </w:r>
          </w:p>
        </w:tc>
        <w:tc>
          <w:tcPr>
            <w:tcW w:w="897" w:type="dxa"/>
            <w:vAlign w:val="center"/>
          </w:tcPr>
          <w:p w:rsidR="009E1ED8" w:rsidRPr="0002375E" w:rsidRDefault="009E1ED8" w:rsidP="009E1ED8">
            <w:pPr>
              <w:widowControl/>
              <w:adjustRightInd w:val="0"/>
              <w:snapToGrid w:val="0"/>
              <w:spacing w:line="240" w:lineRule="exact"/>
              <w:rPr>
                <w:rFonts w:ascii="宋体" w:hAnsi="宋体" w:cs="宋体"/>
                <w:szCs w:val="21"/>
                <w:shd w:val="clear" w:color="auto" w:fill="FFFFFF"/>
              </w:rPr>
            </w:pPr>
            <w:r w:rsidRPr="0002375E">
              <w:rPr>
                <w:rFonts w:ascii="宋体" w:hAnsi="宋体" w:cs="宋体"/>
                <w:szCs w:val="21"/>
                <w:shd w:val="clear" w:color="auto" w:fill="FFFFFF"/>
              </w:rPr>
              <w:t>自治区</w:t>
            </w:r>
          </w:p>
        </w:tc>
        <w:tc>
          <w:tcPr>
            <w:tcW w:w="1833" w:type="dxa"/>
            <w:vAlign w:val="center"/>
          </w:tcPr>
          <w:p w:rsidR="009E1ED8" w:rsidRPr="0002375E" w:rsidRDefault="009E1ED8" w:rsidP="009E1ED8">
            <w:pPr>
              <w:widowControl/>
              <w:adjustRightInd w:val="0"/>
              <w:snapToGrid w:val="0"/>
              <w:spacing w:line="240" w:lineRule="exact"/>
              <w:jc w:val="left"/>
              <w:rPr>
                <w:rFonts w:ascii="宋体" w:hAnsi="宋体" w:cs="宋体"/>
                <w:szCs w:val="21"/>
                <w:shd w:val="clear" w:color="auto" w:fill="FFFFFF"/>
              </w:rPr>
            </w:pPr>
            <w:r w:rsidRPr="0002375E">
              <w:rPr>
                <w:rFonts w:ascii="宋体" w:hAnsi="宋体" w:cs="宋体"/>
                <w:szCs w:val="21"/>
                <w:shd w:val="clear" w:color="auto" w:fill="FFFFFF"/>
              </w:rPr>
              <w:t>负责安全评价检测检验机构资质认可</w:t>
            </w:r>
          </w:p>
        </w:tc>
      </w:tr>
    </w:tbl>
    <w:p w:rsidR="004A6654" w:rsidRPr="0002375E" w:rsidRDefault="004A6654">
      <w:pPr>
        <w:widowControl/>
        <w:jc w:val="left"/>
      </w:pPr>
      <w:r w:rsidRPr="0002375E">
        <w:br w:type="page"/>
      </w:r>
    </w:p>
    <w:p w:rsidR="00151788" w:rsidRPr="0002375E" w:rsidRDefault="00151788" w:rsidP="00151788">
      <w:pPr>
        <w:jc w:val="center"/>
        <w:rPr>
          <w:rFonts w:ascii="仿宋_GB2312" w:eastAsia="仿宋_GB2312" w:cs="黑体"/>
          <w:b/>
          <w:kern w:val="0"/>
          <w:sz w:val="32"/>
          <w:szCs w:val="32"/>
        </w:rPr>
      </w:pPr>
      <w:r w:rsidRPr="0002375E">
        <w:rPr>
          <w:rFonts w:ascii="仿宋_GB2312" w:eastAsia="仿宋_GB2312" w:cs="黑体" w:hint="eastAsia"/>
          <w:b/>
          <w:kern w:val="0"/>
          <w:sz w:val="32"/>
          <w:szCs w:val="32"/>
        </w:rPr>
        <w:lastRenderedPageBreak/>
        <w:t>二、行政处罚</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736"/>
        <w:gridCol w:w="816"/>
        <w:gridCol w:w="762"/>
        <w:gridCol w:w="7035"/>
        <w:gridCol w:w="938"/>
        <w:gridCol w:w="2751"/>
      </w:tblGrid>
      <w:tr w:rsidR="00151788" w:rsidRPr="0002375E" w:rsidTr="00151788">
        <w:trPr>
          <w:trHeight w:val="354"/>
          <w:tblHeader/>
          <w:jc w:val="center"/>
        </w:trPr>
        <w:tc>
          <w:tcPr>
            <w:tcW w:w="704" w:type="dxa"/>
            <w:vAlign w:val="center"/>
          </w:tcPr>
          <w:p w:rsidR="00151788" w:rsidRPr="0002375E" w:rsidRDefault="00151788" w:rsidP="00151788">
            <w:pPr>
              <w:widowControl/>
              <w:spacing w:line="240" w:lineRule="exact"/>
              <w:jc w:val="center"/>
              <w:rPr>
                <w:rFonts w:ascii="仿宋_GB2312" w:eastAsia="仿宋_GB2312" w:hAnsiTheme="minorEastAsia"/>
                <w:b/>
                <w:kern w:val="0"/>
                <w:szCs w:val="21"/>
              </w:rPr>
            </w:pPr>
            <w:r w:rsidRPr="0002375E">
              <w:rPr>
                <w:rFonts w:ascii="仿宋_GB2312" w:eastAsia="仿宋_GB2312" w:hAnsiTheme="minorEastAsia" w:hint="eastAsia"/>
                <w:b/>
                <w:kern w:val="0"/>
                <w:szCs w:val="21"/>
              </w:rPr>
              <w:t>序号</w:t>
            </w:r>
          </w:p>
        </w:tc>
        <w:tc>
          <w:tcPr>
            <w:tcW w:w="1736" w:type="dxa"/>
            <w:vAlign w:val="center"/>
          </w:tcPr>
          <w:p w:rsidR="00151788" w:rsidRPr="0002375E" w:rsidRDefault="00151788" w:rsidP="00151788">
            <w:pPr>
              <w:spacing w:line="240" w:lineRule="exact"/>
              <w:jc w:val="center"/>
              <w:rPr>
                <w:rFonts w:ascii="仿宋_GB2312" w:eastAsia="仿宋_GB2312" w:hAnsiTheme="minorEastAsia"/>
                <w:b/>
                <w:kern w:val="0"/>
                <w:szCs w:val="21"/>
              </w:rPr>
            </w:pPr>
            <w:r w:rsidRPr="0002375E">
              <w:rPr>
                <w:rFonts w:ascii="仿宋_GB2312" w:eastAsia="仿宋_GB2312" w:hAnsiTheme="minorEastAsia" w:hint="eastAsia"/>
                <w:b/>
                <w:kern w:val="0"/>
                <w:szCs w:val="21"/>
              </w:rPr>
              <w:t>职权名称</w:t>
            </w:r>
          </w:p>
        </w:tc>
        <w:tc>
          <w:tcPr>
            <w:tcW w:w="816" w:type="dxa"/>
            <w:vAlign w:val="center"/>
          </w:tcPr>
          <w:p w:rsidR="00151788" w:rsidRPr="0002375E" w:rsidRDefault="00151788" w:rsidP="00151788">
            <w:pPr>
              <w:widowControl/>
              <w:spacing w:line="240" w:lineRule="exact"/>
              <w:jc w:val="center"/>
              <w:rPr>
                <w:rFonts w:ascii="仿宋_GB2312" w:eastAsia="仿宋_GB2312" w:hAnsiTheme="minorEastAsia"/>
                <w:b/>
                <w:kern w:val="0"/>
                <w:szCs w:val="21"/>
              </w:rPr>
            </w:pPr>
            <w:r w:rsidRPr="0002375E">
              <w:rPr>
                <w:rFonts w:ascii="仿宋_GB2312" w:eastAsia="仿宋_GB2312" w:hAnsiTheme="minorEastAsia" w:hint="eastAsia"/>
                <w:b/>
                <w:kern w:val="0"/>
                <w:szCs w:val="21"/>
              </w:rPr>
              <w:t>基本编码</w:t>
            </w:r>
          </w:p>
        </w:tc>
        <w:tc>
          <w:tcPr>
            <w:tcW w:w="762" w:type="dxa"/>
            <w:vAlign w:val="center"/>
          </w:tcPr>
          <w:p w:rsidR="00151788" w:rsidRPr="0002375E" w:rsidRDefault="00151788" w:rsidP="00151788">
            <w:pPr>
              <w:widowControl/>
              <w:spacing w:line="240" w:lineRule="exact"/>
              <w:jc w:val="center"/>
              <w:rPr>
                <w:rFonts w:ascii="仿宋_GB2312" w:eastAsia="仿宋_GB2312" w:hAnsiTheme="minorEastAsia"/>
                <w:b/>
                <w:kern w:val="0"/>
                <w:szCs w:val="21"/>
              </w:rPr>
            </w:pPr>
            <w:r w:rsidRPr="0002375E">
              <w:rPr>
                <w:rFonts w:ascii="仿宋_GB2312" w:eastAsia="仿宋_GB2312" w:hAnsiTheme="minorEastAsia" w:hint="eastAsia"/>
                <w:b/>
                <w:kern w:val="0"/>
                <w:szCs w:val="21"/>
              </w:rPr>
              <w:t>实施部门</w:t>
            </w:r>
          </w:p>
        </w:tc>
        <w:tc>
          <w:tcPr>
            <w:tcW w:w="7035" w:type="dxa"/>
            <w:tcBorders>
              <w:bottom w:val="single" w:sz="4" w:space="0" w:color="auto"/>
            </w:tcBorders>
            <w:vAlign w:val="center"/>
          </w:tcPr>
          <w:p w:rsidR="00151788" w:rsidRPr="0002375E" w:rsidRDefault="00151788" w:rsidP="00151788">
            <w:pPr>
              <w:widowControl/>
              <w:spacing w:line="240" w:lineRule="exact"/>
              <w:jc w:val="center"/>
              <w:rPr>
                <w:rFonts w:ascii="仿宋_GB2312" w:eastAsia="仿宋_GB2312" w:hAnsiTheme="minorEastAsia"/>
                <w:b/>
                <w:kern w:val="0"/>
                <w:szCs w:val="21"/>
              </w:rPr>
            </w:pPr>
            <w:r w:rsidRPr="0002375E">
              <w:rPr>
                <w:rFonts w:ascii="仿宋_GB2312" w:eastAsia="仿宋_GB2312" w:hAnsiTheme="minorEastAsia" w:hint="eastAsia"/>
                <w:b/>
                <w:kern w:val="0"/>
                <w:szCs w:val="21"/>
              </w:rPr>
              <w:t>职权依据</w:t>
            </w:r>
          </w:p>
        </w:tc>
        <w:tc>
          <w:tcPr>
            <w:tcW w:w="938" w:type="dxa"/>
            <w:tcBorders>
              <w:bottom w:val="single" w:sz="4" w:space="0" w:color="auto"/>
            </w:tcBorders>
            <w:vAlign w:val="center"/>
          </w:tcPr>
          <w:p w:rsidR="00151788" w:rsidRPr="0002375E" w:rsidRDefault="00151788" w:rsidP="00151788">
            <w:pPr>
              <w:widowControl/>
              <w:spacing w:line="240" w:lineRule="exact"/>
              <w:jc w:val="center"/>
              <w:rPr>
                <w:rFonts w:ascii="仿宋_GB2312" w:eastAsia="仿宋_GB2312" w:hAnsiTheme="minorEastAsia"/>
                <w:b/>
                <w:kern w:val="0"/>
                <w:szCs w:val="21"/>
              </w:rPr>
            </w:pPr>
            <w:r w:rsidRPr="0002375E">
              <w:rPr>
                <w:rFonts w:ascii="仿宋_GB2312" w:eastAsia="仿宋_GB2312" w:hAnsiTheme="minorEastAsia" w:hint="eastAsia"/>
                <w:b/>
                <w:kern w:val="0"/>
                <w:szCs w:val="21"/>
              </w:rPr>
              <w:t>行使</w:t>
            </w:r>
          </w:p>
          <w:p w:rsidR="00151788" w:rsidRPr="0002375E" w:rsidRDefault="00151788" w:rsidP="00151788">
            <w:pPr>
              <w:widowControl/>
              <w:spacing w:line="240" w:lineRule="exact"/>
              <w:jc w:val="center"/>
              <w:rPr>
                <w:rFonts w:ascii="仿宋_GB2312" w:eastAsia="仿宋_GB2312" w:hAnsiTheme="minorEastAsia"/>
                <w:b/>
                <w:kern w:val="0"/>
                <w:szCs w:val="21"/>
              </w:rPr>
            </w:pPr>
            <w:r w:rsidRPr="0002375E">
              <w:rPr>
                <w:rFonts w:ascii="仿宋_GB2312" w:eastAsia="仿宋_GB2312" w:hAnsiTheme="minorEastAsia" w:hint="eastAsia"/>
                <w:b/>
                <w:kern w:val="0"/>
                <w:szCs w:val="21"/>
              </w:rPr>
              <w:t>层级</w:t>
            </w:r>
          </w:p>
        </w:tc>
        <w:tc>
          <w:tcPr>
            <w:tcW w:w="2751" w:type="dxa"/>
            <w:tcBorders>
              <w:bottom w:val="single" w:sz="4" w:space="0" w:color="auto"/>
            </w:tcBorders>
            <w:vAlign w:val="center"/>
          </w:tcPr>
          <w:p w:rsidR="00151788" w:rsidRPr="0002375E" w:rsidRDefault="00151788" w:rsidP="00151788">
            <w:pPr>
              <w:widowControl/>
              <w:spacing w:line="240" w:lineRule="exact"/>
              <w:jc w:val="center"/>
              <w:rPr>
                <w:rFonts w:ascii="仿宋_GB2312" w:eastAsia="仿宋_GB2312" w:hAnsiTheme="minorEastAsia"/>
                <w:b/>
                <w:kern w:val="0"/>
                <w:szCs w:val="21"/>
              </w:rPr>
            </w:pPr>
            <w:r w:rsidRPr="0002375E">
              <w:rPr>
                <w:rFonts w:ascii="仿宋_GB2312" w:eastAsia="仿宋_GB2312" w:hAnsiTheme="minorEastAsia" w:hint="eastAsia"/>
                <w:b/>
                <w:bCs/>
                <w:kern w:val="0"/>
                <w:szCs w:val="21"/>
              </w:rPr>
              <w:t>行使内容</w:t>
            </w:r>
          </w:p>
        </w:tc>
      </w:tr>
      <w:tr w:rsidR="009E1ED8" w:rsidRPr="0002375E" w:rsidTr="009E1ED8">
        <w:trPr>
          <w:trHeight w:val="1480"/>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kern w:val="0"/>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对承担安全评价、认证、检测、检验工作的机构，出具虚假证明的处罚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hint="eastAsia"/>
                <w:szCs w:val="21"/>
              </w:rPr>
              <w:t>0229001000</w:t>
            </w:r>
          </w:p>
        </w:tc>
        <w:tc>
          <w:tcPr>
            <w:tcW w:w="762" w:type="dxa"/>
            <w:tcBorders>
              <w:right w:val="single" w:sz="4" w:space="0" w:color="auto"/>
            </w:tcBorders>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tcBorders>
              <w:top w:val="single" w:sz="4" w:space="0" w:color="auto"/>
              <w:left w:val="single" w:sz="4" w:space="0" w:color="auto"/>
              <w:right w:val="single" w:sz="4" w:space="0" w:color="auto"/>
            </w:tcBorders>
            <w:vAlign w:val="center"/>
          </w:tcPr>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【法律】《中华人民共和国安全生产法》（2014年修正）</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第八十九条  承担安全评价、认证、检测、检验工作的机构，出具虚假证明的，没收违法所得；违法所得在十万元以上的，并处违法所得二倍以上五倍以下的罚款；没有违法所得或者违法所得不足十万元的，单处或者并处十万元以上二十万元以下的罚款；对其直接负责的主管人员和其他直接责任人员处二万元以上五万元以下的罚款；给他人造成损害的，与生产经营单位承担连带赔偿责任；构成犯罪的，依照刑法有关规定追究刑事责任。</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对有前款违法行为的机构，吊销其相应资质。</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第一百一十条  本法规定的行政处罚，由安全生产监督管理部门和其他负有安全生产监督管理职责的部门按照职责分工决定。予以关闭的行政处罚由负有安全生产监督管理职责的部门报请县级以上人民政府按照国务院规定的权限决定；给予拘留的行政处罚由公安机关依照治安管理处罚法的规定决定。</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【部门规章】《安全评价检测检验机构管理办法》（2019年应急管理部令第1号）</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第三十一条第一款  承担安全评价、检测检验工作的机构，出具虚假证明的，没收违法所得；违法所得在十万元以上的，并处违法所得二倍以上五倍以下的罚款；没有违法所得或者违法所得不足十万元的，单处或者并处十万元以上二十万元以下的罚款；对其直接负责的主管人员和其他直接责任人员处二万元以上五万元以下的罚款；给他人造成损害的，与生产经营单位承担连带赔偿责任；构成犯罪的，依照刑法有关规定追究刑事责任。</w:t>
            </w:r>
          </w:p>
        </w:tc>
        <w:tc>
          <w:tcPr>
            <w:tcW w:w="938" w:type="dxa"/>
            <w:tcBorders>
              <w:top w:val="single" w:sz="4" w:space="0" w:color="auto"/>
              <w:left w:val="single" w:sz="4" w:space="0" w:color="auto"/>
              <w:bottom w:val="single" w:sz="4" w:space="0" w:color="auto"/>
              <w:right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left w:val="single" w:sz="4" w:space="0" w:color="auto"/>
              <w:bottom w:val="single" w:sz="4" w:space="0" w:color="auto"/>
              <w:right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p>
        </w:tc>
      </w:tr>
      <w:tr w:rsidR="009E1ED8" w:rsidRPr="0002375E" w:rsidTr="009E1ED8">
        <w:trPr>
          <w:trHeight w:val="695"/>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kern w:val="0"/>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对生产经营单位的决策机构、主要负责人或者个</w:t>
            </w:r>
            <w:r w:rsidRPr="0002375E">
              <w:rPr>
                <w:rFonts w:asciiTheme="minorEastAsia" w:eastAsiaTheme="minorEastAsia" w:hAnsiTheme="minorEastAsia"/>
                <w:szCs w:val="21"/>
              </w:rPr>
              <w:lastRenderedPageBreak/>
              <w:t>人经营的投资人不依照规定保证安全生产所必需的资金投入，致使生产经营单位不具备安全生产条件的处罚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hint="eastAsia"/>
                <w:szCs w:val="21"/>
              </w:rPr>
              <w:lastRenderedPageBreak/>
              <w:t>0229</w:t>
            </w:r>
            <w:r w:rsidRPr="0002375E">
              <w:rPr>
                <w:rFonts w:asciiTheme="minorEastAsia" w:eastAsiaTheme="minorEastAsia" w:hAnsiTheme="minorEastAsia"/>
                <w:szCs w:val="21"/>
              </w:rPr>
              <w:t>002000</w:t>
            </w:r>
          </w:p>
        </w:tc>
        <w:tc>
          <w:tcPr>
            <w:tcW w:w="762" w:type="dxa"/>
            <w:tcBorders>
              <w:right w:val="single" w:sz="4" w:space="0" w:color="auto"/>
            </w:tcBorders>
            <w:vAlign w:val="center"/>
          </w:tcPr>
          <w:p w:rsidR="009E1ED8" w:rsidRPr="0002375E" w:rsidRDefault="009E1ED8" w:rsidP="009E1ED8">
            <w:pPr>
              <w:jc w:val="center"/>
            </w:pPr>
            <w:r w:rsidRPr="0002375E">
              <w:rPr>
                <w:rFonts w:ascii="宋体" w:hAnsi="宋体" w:cs="宋体" w:hint="eastAsia"/>
                <w:szCs w:val="21"/>
              </w:rPr>
              <w:t>自治区应</w:t>
            </w:r>
            <w:r w:rsidRPr="0002375E">
              <w:rPr>
                <w:rFonts w:ascii="宋体" w:hAnsi="宋体" w:cs="宋体" w:hint="eastAsia"/>
                <w:szCs w:val="21"/>
              </w:rPr>
              <w:lastRenderedPageBreak/>
              <w:t>急</w:t>
            </w:r>
            <w:r w:rsidRPr="0002375E">
              <w:rPr>
                <w:rFonts w:ascii="宋体" w:hAnsi="宋体" w:cs="宋体"/>
                <w:szCs w:val="21"/>
              </w:rPr>
              <w:t>管理厅</w:t>
            </w:r>
          </w:p>
        </w:tc>
        <w:tc>
          <w:tcPr>
            <w:tcW w:w="7035" w:type="dxa"/>
            <w:tcBorders>
              <w:top w:val="single" w:sz="4" w:space="0" w:color="auto"/>
              <w:left w:val="single" w:sz="4" w:space="0" w:color="auto"/>
              <w:right w:val="single" w:sz="4" w:space="0" w:color="auto"/>
            </w:tcBorders>
            <w:vAlign w:val="center"/>
          </w:tcPr>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lastRenderedPageBreak/>
              <w:t>【法律】《中华人民共和国安全生产法》（2014年修正）</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第九十条第一款 生产经营单位的决策机构、主要负责人或者个人经营的投资人不依照本法规定保证安全生产所必需的资金投入，致使生产经营</w:t>
            </w:r>
            <w:r w:rsidRPr="0002375E">
              <w:rPr>
                <w:rFonts w:asciiTheme="minorEastAsia" w:eastAsiaTheme="minorEastAsia" w:hAnsiTheme="minorEastAsia"/>
                <w:szCs w:val="21"/>
              </w:rPr>
              <w:lastRenderedPageBreak/>
              <w:t>单位不具备安全生产条件的，责令限期改正，提供必需的资金；逾期未改正的，责令生产经营单位停产停业整顿。</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第一百一十条  本法规定的行政处罚，由安全生产监督管理部门和其他负有安全生产监督管理职责的部门按照职责分工决定。予以关闭的行政处罚由负有安全生产监督管理职责的部门报请县级以上人民政府按照国务院规定的权限决定；给予拘留的行政处罚由公安机关依照治安管理处罚法的规定决定。</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【部门规章】《安全生产违法行为行政处罚办法》（2015年国家安全监管总局令第77号修正）</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第二条　县级以上人民政府安全生产监督管理部门对生产经营单位及其有关人员在生产经营活动中违反有关安全生产的法律、行政法规、部门规章、国家标准、行业标准和规程的违法行为（以下统称安全生产违法行为）实施行政处罚，适用本办法。</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第四十三条第一款 生产经营单位的决策机构、主要负责人、个人经营的投资人（包括实际控制人，下同）未依法保证下列安全生产所必需的资金投入之一，致使生产经营单位不具备安全生产条件的，责令限期改正，提供必需的资金，可以对生产经营单位处1万元以上3万元以下罚款，对生产经营单位的主要负责人、个人经营的投资人处5000元以上1万元以下罚款；逾期未改正的，责令生产经营单位停产停业整顿：</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（一）提取或者使用安全生产费用；</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（二）用于配备劳动防护用品的经费；</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（三）用于安全生产教育和培训的经费；</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（四）国家规定的其他安全生产所必须的资金投入。</w:t>
            </w:r>
          </w:p>
        </w:tc>
        <w:tc>
          <w:tcPr>
            <w:tcW w:w="938" w:type="dxa"/>
            <w:tcBorders>
              <w:top w:val="single" w:sz="4" w:space="0" w:color="auto"/>
              <w:left w:val="single" w:sz="4" w:space="0" w:color="auto"/>
              <w:bottom w:val="single" w:sz="4" w:space="0" w:color="auto"/>
              <w:right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left w:val="single" w:sz="4" w:space="0" w:color="auto"/>
              <w:right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shd w:val="clear" w:color="auto" w:fill="FFFFFF"/>
              </w:rPr>
            </w:pPr>
            <w:r w:rsidRPr="0002375E">
              <w:rPr>
                <w:rFonts w:asciiTheme="minorEastAsia" w:eastAsiaTheme="minorEastAsia" w:hAnsiTheme="minorEastAsia"/>
                <w:szCs w:val="21"/>
              </w:rPr>
              <w:t>对生产经营单位的决策机构、主要负责人或者个人经营的投资人不依照规定保证</w:t>
            </w:r>
            <w:r w:rsidRPr="0002375E">
              <w:rPr>
                <w:rFonts w:asciiTheme="minorEastAsia" w:eastAsiaTheme="minorEastAsia" w:hAnsiTheme="minorEastAsia"/>
                <w:szCs w:val="21"/>
              </w:rPr>
              <w:lastRenderedPageBreak/>
              <w:t>安全生产所必需的资金投入，致使生产经营单位不具备安全生产条件的处罚</w:t>
            </w:r>
          </w:p>
        </w:tc>
      </w:tr>
      <w:tr w:rsidR="009E1ED8" w:rsidRPr="0002375E" w:rsidTr="009E1ED8">
        <w:trPr>
          <w:trHeight w:val="1708"/>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kern w:val="0"/>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对生产经营单位的决策机构、主要负责人或者个人经营的投资人不依照规定保证安全生产所必需的资金投入，致使生产经营单位不具备安全生产条件，导致发生生产安全事故的处罚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hint="eastAsia"/>
                <w:szCs w:val="21"/>
              </w:rPr>
              <w:t>0229</w:t>
            </w:r>
            <w:r w:rsidRPr="0002375E">
              <w:rPr>
                <w:rFonts w:asciiTheme="minorEastAsia" w:eastAsiaTheme="minorEastAsia" w:hAnsiTheme="minorEastAsia"/>
                <w:szCs w:val="21"/>
              </w:rPr>
              <w:t>003000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tcBorders>
              <w:top w:val="single" w:sz="4" w:space="0" w:color="auto"/>
            </w:tcBorders>
            <w:vAlign w:val="center"/>
          </w:tcPr>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【法律】《中华人民共和国安全生产法》（2014年修正）</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第九十条 生产经营单位的决策机构、主要负责人或者个人经营的投资人不依照本法规定保证安全生产所必需的资金投入，致使生产经营单位不具备安全生产条件的，责令限期改正，提供必需的资金；逾期未改正的，责令生产经营单位停产停业整顿。</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有前款违法行为，导致发生生产安全事故的，对生产经营单位的主要负责人给予撤职处分，对个人经营的投资人处二万元以上二十万元以下的罚款；构成犯罪的，依照刑法有关规定追究刑事责任。</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第一百一十条 本法规定的行政处罚，由安全生产监督管理部门和其他负有安全生产监督管理职责的部门按照职责分工决定。予以关闭的行政处罚由负有安全生产监督管理职责的部门报请县级以上人民政府按照国务院规定的权限决定；给予拘留的行政处罚由公安机关依照治安管理处罚法的规定决定。</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【部门规章】《生产安全事故罚款处罚规定（试行）》（2015年国家安全监管总局令第77号修正）</w:t>
            </w:r>
          </w:p>
          <w:p w:rsidR="009E1ED8" w:rsidRPr="0002375E" w:rsidRDefault="009E1ED8" w:rsidP="009E1ED8">
            <w:pPr>
              <w:numPr>
                <w:ilvl w:val="0"/>
                <w:numId w:val="6"/>
              </w:num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 xml:space="preserve">个人经营的投资人未依照《安全生产法》的规定保证安全生产所必需的资金投入，致使生产经营单位不具备安全生产条件，导致发生生产安全事故的，依照下列规定对个人经营的投资人处以罚款：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（一）发生一般事故的，处2万元以上5万元以下的罚款；</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（二）发生较大事故的，处5万元以上10万元以下的罚款；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（三）发生重大事故的，处10万元以上15万元以下的罚款；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（四）发生特别重大事故的，处15万元以上20万元以下的罚款。</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第六条 对事故发生单位及其有关责任人员处以罚款的行政处罚，依照下列规定决定：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（一）对发生特别重大事故的单位及其有关责任人员罚款的行政处罚，由国家安全生产监督管理总局决定；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（二）对发生重大事故的单位及其有关责任人员罚款的行政处罚，由自治区人民政府安全生产监督管理部门决定；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lastRenderedPageBreak/>
              <w:t xml:space="preserve">（三）对发生较大事故的单位及其有关责任人员罚款的行政处罚，由设区的设区的市人民政府安全生产监督管理部门决定；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（四）对发生一般事故的单位及其有关责任人员罚款的行政处罚，由县级人民政府安全生产监督管理部门决定。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上级安全生产监督管理部门可以指定下一级安全生产监督管理部门对事故发生单位及其有关责任人员实施行政处罚。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对发生重大事故的处罚</w:t>
            </w:r>
          </w:p>
        </w:tc>
      </w:tr>
      <w:tr w:rsidR="009E1ED8" w:rsidRPr="0002375E" w:rsidTr="009E1ED8">
        <w:trPr>
          <w:trHeight w:val="1376"/>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kern w:val="0"/>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对生产经营单位的主要负责人未履行法定的安全生产管理职责的处罚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0229004000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tcBorders>
              <w:top w:val="single" w:sz="4" w:space="0" w:color="auto"/>
            </w:tcBorders>
            <w:vAlign w:val="center"/>
          </w:tcPr>
          <w:p w:rsidR="009E1ED8" w:rsidRPr="0002375E" w:rsidRDefault="009E1ED8" w:rsidP="009E1ED8">
            <w:pPr>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 xml:space="preserve">    【法律】《中华人民共和国安全生产法》(2014年修正)</w:t>
            </w:r>
          </w:p>
          <w:p w:rsidR="009E1ED8" w:rsidRPr="0002375E" w:rsidRDefault="009E1ED8" w:rsidP="009E1ED8">
            <w:pPr>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 xml:space="preserve">    第九十一条 生产经营单位的主要负责人未履行本法规定的安全生产管理职责的，责令限期改正；逾期未改正的，处二万元以上五万元以下的罚款，责令生产经营单位停产停业整顿。</w:t>
            </w:r>
          </w:p>
          <w:p w:rsidR="009E1ED8" w:rsidRPr="0002375E" w:rsidRDefault="009E1ED8" w:rsidP="009E1ED8">
            <w:pPr>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 xml:space="preserve">    生产经营单位的主要负责人有前款违法行为，导致发生生产安全事故的，给予撤职处分；构成犯罪的，依照刑法有关规定追究刑事责任。</w:t>
            </w:r>
          </w:p>
          <w:p w:rsidR="009E1ED8" w:rsidRPr="0002375E" w:rsidRDefault="009E1ED8" w:rsidP="009E1ED8">
            <w:pPr>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 xml:space="preserve">    生产经营单位的主要负责人依照前款规定受刑事处罚或者撤职处分的，自刑罚执行完毕或者受处分之日起，五年内不得担任任何生产经营单位的主要负责人；对重大、特别重大生产安全事故负有责任的，终身不得担任本行业生产经营单位的主要负责人。</w:t>
            </w:r>
          </w:p>
          <w:p w:rsidR="009E1ED8" w:rsidRPr="0002375E" w:rsidRDefault="009E1ED8" w:rsidP="009E1ED8">
            <w:pPr>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 xml:space="preserve">    第一百一十条 本法规定的行政处罚，由安全生产监督管理部门和其他负有安全生产监督管理职责的部门按照职责分工决定。予以关闭的行政处罚由负有安全生产监督管理职责的部门报请县级以上人民政府按照国务院规定的权限决定；给予拘留的行政处罚由公安机关依照治安管理处罚法的规定决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对生产经营单位的主要负责人未履行法定的安全生产管理职责的处罚</w:t>
            </w:r>
          </w:p>
        </w:tc>
      </w:tr>
      <w:tr w:rsidR="009E1ED8" w:rsidRPr="0002375E" w:rsidTr="009E1ED8">
        <w:trPr>
          <w:trHeight w:val="821"/>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kern w:val="0"/>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对生产经营单位的主要负责人未履行法定的安全生产管理职责导致发生生产安全事故的处罚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hint="eastAsia"/>
                <w:szCs w:val="21"/>
              </w:rPr>
              <w:t>0229005000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tcBorders>
              <w:top w:val="single" w:sz="4" w:space="0" w:color="auto"/>
            </w:tcBorders>
            <w:vAlign w:val="center"/>
          </w:tcPr>
          <w:p w:rsidR="009E1ED8" w:rsidRPr="0002375E" w:rsidRDefault="009E1ED8" w:rsidP="009E1ED8">
            <w:pPr>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 xml:space="preserve">    【法律】《中华人民共和国安全生产法》(2014年修正)</w:t>
            </w:r>
          </w:p>
          <w:p w:rsidR="009E1ED8" w:rsidRPr="0002375E" w:rsidRDefault="009E1ED8" w:rsidP="009E1ED8">
            <w:pPr>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 xml:space="preserve">    第九十二条  生产经营单位的主要负责人未履行本法规定的安全生产管理职责，导致发生生产安全事故的，由安全生产监督管理部门依照下列规定处以罚款：</w:t>
            </w:r>
          </w:p>
          <w:p w:rsidR="009E1ED8" w:rsidRPr="0002375E" w:rsidRDefault="009E1ED8" w:rsidP="009E1ED8">
            <w:pPr>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 xml:space="preserve">    （一）发生一般事故的，处上一年年收入百分之三十的罚款；</w:t>
            </w:r>
          </w:p>
          <w:p w:rsidR="009E1ED8" w:rsidRPr="0002375E" w:rsidRDefault="009E1ED8" w:rsidP="009E1ED8">
            <w:pPr>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 xml:space="preserve">    （二）发生较大事故的，处上一年年收入百分之四十的罚款；</w:t>
            </w:r>
          </w:p>
          <w:p w:rsidR="009E1ED8" w:rsidRPr="0002375E" w:rsidRDefault="009E1ED8" w:rsidP="009E1ED8">
            <w:pPr>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 xml:space="preserve">    （三）发生重大事故的，处上一年年收入百分之六十的罚款；</w:t>
            </w:r>
          </w:p>
          <w:p w:rsidR="009E1ED8" w:rsidRPr="0002375E" w:rsidRDefault="009E1ED8" w:rsidP="009E1ED8">
            <w:pPr>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lastRenderedPageBreak/>
              <w:t xml:space="preserve">    （四）发生特别重大事故的，处上一年年收入百分之八十的罚款。    </w:t>
            </w:r>
          </w:p>
          <w:p w:rsidR="009E1ED8" w:rsidRPr="0002375E" w:rsidRDefault="009E1ED8" w:rsidP="009E1ED8">
            <w:pPr>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 xml:space="preserve">    第一百一十条  本法规定的行政处罚，由安全生产监督管理部门和其他负有安全生产监督管理职责的部门按照职责分工决定。予以关闭的行政处罚由负有安全生产监督管理职责的部门报请县级以上人民政府按照国务院规定的权限决定；给予拘留的行政处罚由公安机关依照治安管理处罚法的规定决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对发生重大事故的处罚</w:t>
            </w:r>
          </w:p>
        </w:tc>
      </w:tr>
      <w:tr w:rsidR="009E1ED8" w:rsidRPr="0002375E" w:rsidTr="009E1ED8">
        <w:trPr>
          <w:trHeight w:val="1669"/>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kern w:val="0"/>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生产经营单位的安全生产管理人员未履行规定的安全生产管理职责以及导致发生生产安全事故的处罚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0229006000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tcBorders>
              <w:top w:val="single" w:sz="4" w:space="0" w:color="auto"/>
            </w:tcBorders>
            <w:vAlign w:val="center"/>
          </w:tcPr>
          <w:p w:rsidR="009E1ED8" w:rsidRPr="0002375E" w:rsidRDefault="009E1ED8" w:rsidP="009E1ED8">
            <w:pPr>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 xml:space="preserve">    【法律】《中华人民共和国安全生产法》(2014年修正)</w:t>
            </w:r>
          </w:p>
          <w:p w:rsidR="009E1ED8" w:rsidRPr="0002375E" w:rsidRDefault="009E1ED8" w:rsidP="009E1ED8">
            <w:pPr>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 xml:space="preserve">    第九十三条  生产经营单位的安全生产管理人员未履行本法规定的安全生产管理职责的，责令限期改正；导致发生生产安全事故的，暂停或者撤销其与安全生产有关的资格；构成犯罪的，依照刑法有关规定追究刑事责任。</w:t>
            </w:r>
          </w:p>
          <w:p w:rsidR="009E1ED8" w:rsidRPr="0002375E" w:rsidRDefault="009E1ED8" w:rsidP="009E1ED8">
            <w:pPr>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 xml:space="preserve">    第一百一十条  本法规定的行政处罚，由安全生产监督管理部门和其他负有安全生产监督管理职责的部门按照职责分工决定。予以关闭的行政处罚由负有安全生产监督管理职责的部门报请县级以上人民政府按照国务院规定的权限决定；给予拘留的行政处罚由公安机关依照治安管理处罚法的规定决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对生产经营单位的安全生产管理人员未履行法定的安全生产管理职责的处罚</w:t>
            </w:r>
          </w:p>
        </w:tc>
      </w:tr>
      <w:tr w:rsidR="009E1ED8" w:rsidRPr="0002375E" w:rsidTr="009E1ED8">
        <w:trPr>
          <w:trHeight w:val="1512"/>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kern w:val="0"/>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对生产经营单位未按照规定设置安全生产管理机构或者配备安全生产管理人员等行为的处罚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0229007000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tcBorders>
              <w:top w:val="single" w:sz="4" w:space="0" w:color="auto"/>
            </w:tcBorders>
            <w:vAlign w:val="center"/>
          </w:tcPr>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【法律】《中华人民共和国安全生产法》(2014年修正)</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第九十四条  生产经营单位有下列行为之一的，责令限期改正，可以处五万元以下的罚款；逾期未改正的，责令停产停业整顿，并处五万元以上十万元以下的罚款，对其直接负责的主管人员和其他直接责任人员处一万元以上二万元以下的罚款：</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 xml:space="preserve">（一）未按照规定设置安全生产管理机构或者配备安全生产管理人员的；   </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 xml:space="preserve">（二）危险物品的生产、经营、储存单位以及矿山、金属冶炼、建筑施工、道路运输单位的主要负责人和安全生产管理人员未按照规定经考核合格的；   </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 xml:space="preserve">（三）未按照规定对从业人员、被派遣劳动者、实习学生进行安全生产教育和培训，或者未按照规定如实告知有关的安全生产事项的；   </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lastRenderedPageBreak/>
              <w:t xml:space="preserve">（四）未如实记录安全生产教育和培训情况的；   </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 xml:space="preserve">（五）未将事故隐患排查治理情况如实记录或者未向从业人员通报的；   </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 xml:space="preserve">（六）未按照规定制定生产安全事故应急救援预案或者未定期组织演练的；   </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（七）特种作业人员未按照规定经专门的安全作业培训并取得相应资格，上岗作业的。</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第一百一十条  本法规定的行政处罚，由安全生产监督管理部门和其他负有安全生产监督管理职责的部门按照职责分工决定。予以关闭的行政处罚由负有安全生产监督管理职责的部门报请县级以上人民政府按照国务院规定的权限决定；给予拘留的行政处罚由公安机关依照治安管理处罚法的规定决定。</w:t>
            </w:r>
          </w:p>
          <w:p w:rsidR="009E1ED8" w:rsidRPr="0002375E" w:rsidRDefault="009E1ED8" w:rsidP="009E1ED8">
            <w:pPr>
              <w:adjustRightInd w:val="0"/>
              <w:snapToGrid w:val="0"/>
              <w:ind w:firstLineChars="200" w:firstLine="420"/>
              <w:rPr>
                <w:rFonts w:asciiTheme="minorEastAsia" w:eastAsiaTheme="minorEastAsia" w:hAnsiTheme="minorEastAsia"/>
                <w:szCs w:val="21"/>
                <w:u w:val="single"/>
              </w:rPr>
            </w:pPr>
            <w:r w:rsidRPr="0002375E">
              <w:rPr>
                <w:rFonts w:asciiTheme="minorEastAsia" w:eastAsiaTheme="minorEastAsia" w:hAnsiTheme="minorEastAsia"/>
                <w:szCs w:val="21"/>
                <w:u w:val="single"/>
              </w:rPr>
              <w:t>【行政法规】《生产安全事故应急条例》（2019年国务院令第708号）</w:t>
            </w:r>
          </w:p>
          <w:p w:rsidR="009E1ED8" w:rsidRPr="0002375E" w:rsidRDefault="009E1ED8" w:rsidP="009E1ED8">
            <w:pPr>
              <w:adjustRightInd w:val="0"/>
              <w:snapToGrid w:val="0"/>
              <w:ind w:firstLineChars="200" w:firstLine="420"/>
              <w:rPr>
                <w:rFonts w:asciiTheme="minorEastAsia" w:eastAsiaTheme="minorEastAsia" w:hAnsiTheme="minorEastAsia"/>
                <w:szCs w:val="21"/>
                <w:u w:val="single"/>
              </w:rPr>
            </w:pPr>
            <w:r w:rsidRPr="0002375E">
              <w:rPr>
                <w:rFonts w:asciiTheme="minorEastAsia" w:eastAsiaTheme="minorEastAsia" w:hAnsiTheme="minorEastAsia"/>
                <w:szCs w:val="21"/>
                <w:u w:val="single"/>
              </w:rPr>
              <w:t>第三十条　生产经营单位未制定生产安全事故应急救援预案、未定期组织应急救援预案演练、未对从业人员进行应急教育和培训，生产经营单位的主要负责人在本单位发生生产安全事故时不立即组织抢救的，由县级以上人民政府负有安全生产监督管理职责的部门依照《中华人民共和国安全生产法》有关规定追究法律责任。</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【部门规章】《工贸企业有限空间作业安全管理与监督暂行规定》（2013年国家安全监管总局令第59号，2015年国家安全监管总局令第80号修正）</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第二十九条  工贸企业有下列情形之一的，由县级以上安全生产监督管理部门责令限期改正，可以处5万元以下的罚款；逾期未改正的，责令停产停业整顿，并处5万元以上10万元以下的罚款，对其直接负责的主管人员和其他直接责任人员处1万元以上2万元以下的罚款：</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（一）未按照本规定对有限空间的现场负责人、监护人员、作业人员和应急救援人员进行安全培训的；</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（二）未按照本规定对有限空间作业制定应急预案，或者定期进行演练的。</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【部门规章】《生产安全事故应急预案管理办法》（2016年国家安全</w:t>
            </w:r>
            <w:r w:rsidRPr="0002375E">
              <w:rPr>
                <w:rFonts w:asciiTheme="minorEastAsia" w:eastAsiaTheme="minorEastAsia" w:hAnsiTheme="minorEastAsia"/>
                <w:szCs w:val="21"/>
              </w:rPr>
              <w:lastRenderedPageBreak/>
              <w:t>监管总局令第88号）</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第四十四条  生产经营单位有下列情形之一的，由县级以上安全生产监督管理部门依照《中华人民共和国安全生产法》第九十四条的规定，责令限期改正，可以处5万元以下罚款；逾期未改正的，责令停产停业整顿，并处5万元以上10万元以下罚款，对直接负责的主管人员和其他直接责任人员处1万元以上2万元以下的罚款：</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（一）未按照规定编制应急预案的；</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（二）未按照规定定期组织应急预案演练的。</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对生产经营单位未按照规定设置安全生产管理机构或者配备安全生产管理人员等的处罚</w:t>
            </w:r>
          </w:p>
        </w:tc>
      </w:tr>
      <w:tr w:rsidR="009E1ED8" w:rsidRPr="0002375E" w:rsidTr="009E1ED8">
        <w:trPr>
          <w:trHeight w:val="578"/>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生产经营单位未按规定对矿山、金属冶炼建设项目或者用于生产、储存、装卸危险物品的建设项目进行安全评价、没有安全设施设计或者安全设施设计未按规定报经有关部门审查同意等行为的处罚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0229008000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【法律】《中华人民共和国安全生产法》(2014年修正)</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第九十五条  生产经营单位有下列行为之一的，责令停止建设或者停产停业整顿，限期改正；逾期未改正的，处五十万元以上一百万元以下的罚款，对其直接负责的主管人员和其他直接责任人员处二万元以上五万元以下的罚款；构成犯罪的，依照刑法有关规定追究刑事责任：</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（一）未按照规定对矿山、金属冶炼建设项目或者用于生产、储存、装卸危险物品的建设项目进行安全评价的；</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（二）矿山、金属冶炼建设项目或者用于生产、储存、装卸危险物品的建设项目没有安全设施设计或者安全设施设计未按照规定报经有关部门审查同意的；</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（三）矿山、金属冶炼建设项目或者用于生产、储存、装卸危险物品的建设项目的施工单位未按照批准的安全设施设计施工的；</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（四）矿山、金属冶炼建设项目或者用于生产、储存危险物品的建设项目竣工投入生产或者使用前，安全设施未经验收合格的。</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第一百一十条  本法规定的行政处罚，由安全生产监督管理部门和其他负有安全生产监督管理职责的部门按照职责分工决定。予以关闭的行政处罚由负有安全生产监督管理职责的部门报请县级以上人民政府按照国务院规定的权限决定；给予拘留的行政处罚由公安机关依照治安管理处罚法的规定决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numPr>
                <w:ilvl w:val="0"/>
                <w:numId w:val="8"/>
              </w:numPr>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地下矿开采以及国家安全监管总局委托或自治区人民政府及其有关部门审批、核准、备案的非煤矿矿山建设项目；</w:t>
            </w:r>
          </w:p>
          <w:p w:rsidR="009E1ED8" w:rsidRPr="0002375E" w:rsidRDefault="009E1ED8" w:rsidP="009E1ED8">
            <w:pPr>
              <w:widowControl/>
              <w:numPr>
                <w:ilvl w:val="0"/>
                <w:numId w:val="8"/>
              </w:numPr>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由国家安全监管总局委托或者自治区人民政府审查及其有关部门审批、核准、备案的危险化学品（含剧毒类、第一类非药品类易制毒化学品生产、经营和烟花爆竹生产）建设项目；</w:t>
            </w:r>
          </w:p>
          <w:p w:rsidR="009E1ED8" w:rsidRPr="0002375E" w:rsidRDefault="009E1ED8" w:rsidP="009E1ED8">
            <w:pPr>
              <w:widowControl/>
              <w:numPr>
                <w:ilvl w:val="0"/>
                <w:numId w:val="8"/>
              </w:numPr>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由国家安全监管总局委托或自治区人民政府及其有关部门审批、核准备案的金属冶炼建设项目</w:t>
            </w:r>
          </w:p>
        </w:tc>
      </w:tr>
      <w:tr w:rsidR="009E1ED8" w:rsidRPr="0002375E" w:rsidTr="009E1ED8">
        <w:trPr>
          <w:trHeight w:val="867"/>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kern w:val="0"/>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对生产经营单位未在有较大危险因素的生产经营场所和有关设施、设备上设置明显的安全警示标志、安全设备的安装、使用、检测、改造和报废不符合国家标准或者行业标准等行为的处罚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022900900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tcBorders>
              <w:top w:val="single" w:sz="4" w:space="0" w:color="auto"/>
            </w:tcBorders>
            <w:vAlign w:val="center"/>
          </w:tcPr>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【法律】《中华人民共和国安全生产法》(2014年修正)</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第九十六条  生产经营单位有下列行为之一的，责令限期改正，可以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（一）未在有较大危险因素的生产经营场所和有关设施、设备上设置明显的安全警示标志的；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（二）安全设备的安装、使用、检测、改造和报废不符合国家标准或者行业标准的；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（三）未对安全设备进行经常性维护、保养和定期检测的；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（四）未为从业人员提供符合国家标准或者行业标准的劳动防护用品的；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（五）危险物品的容器、运输工具，以及涉及人身安全、危险性较大的海洋石油开采特种设备和矿山井下特种设备未经具有专业资质的机构检测、检验合格，取得安全使用证或者安全标志，投入使用的；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（六）使用应当淘汰的危及生产安全的工艺、设备的。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第一百一十条  本法规定的行政处罚，由安全生产监督管理部门和其他负有安全生产监督管理职责的部门按照职责分工决定。予以关闭的行政处罚由负有安全生产监督管理职责的部门报请县级以上人民政府按照国务院规定的权限决定；给予拘留的行政处罚由公安机关依照治安管理处罚法的规定决定。</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【部门规章】《危险化学品重大危险源监督管理暂行规定》（2011年国家安全监管总局令第40号，2015年国家安全监管总局令第79号修正）</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第三十三条 危险化学品单位有下列行为之一的，由县级以上人民政府安全生产监督管理部门责令限期改正，可以处5万元以下的罚款；逾期未改正的，处5万元以上20万元以下的罚款，对其直接负责的主管人员和其他直接责任人员处1万元以上2万元以下的罚款；情节严重的，责令停产</w:t>
            </w:r>
            <w:r w:rsidRPr="0002375E">
              <w:rPr>
                <w:rFonts w:asciiTheme="minorEastAsia" w:eastAsiaTheme="minorEastAsia" w:hAnsiTheme="minorEastAsia"/>
                <w:szCs w:val="21"/>
              </w:rPr>
              <w:lastRenderedPageBreak/>
              <w:t>停业整顿；构成犯罪的，依照刑法有关规定追究刑事责任：</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（一）未在构成重大危险源的场所设置明显的安全警示标志的；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（二）未对重大危险源中的设备、设施等进行定期检测、检验的。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【部门规章】《工贸企业有限空间作业安全管理与监督暂行规定》（2015年国家安全监管总局令第80号修正）    </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第二十八条  工贸企业有下列行为之一的，由县级以上安全生产监督管理部门责令限期改正，可以处5万元以下的罚款；逾期未改正的，处5万元以上20万元以下的罚款，其直接负责的主管人员和其他直接责任人员处1万元以上2万元以下的罚款；情节严重的，责令停产停业整顿：</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（一）未在有限空间作业场所设置明显的安全警示标志的；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（二）未按照本规定为作业人员提供符合国家标准或者行业标准的劳动防护用品的。</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对生产经营单位未在有较大危险因素的生产经营场所和有关设施、设备上设置明显的安全警示标志、安全设备的安装、使用、检测、改造和报废不符合国家标准或者行业标准等行为的处罚</w:t>
            </w:r>
          </w:p>
        </w:tc>
      </w:tr>
      <w:tr w:rsidR="009E1ED8" w:rsidRPr="0002375E" w:rsidTr="009E1ED8">
        <w:trPr>
          <w:trHeight w:val="2026"/>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kern w:val="0"/>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kern w:val="0"/>
                <w:szCs w:val="21"/>
              </w:rPr>
              <w:t>对生产、经营、储存、使用危险化学品单位，未建立专门安全管理制度、未采取可靠的安全措施的处罚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0229010000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tcBorders>
              <w:top w:val="single" w:sz="4" w:space="0" w:color="auto"/>
            </w:tcBorders>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【法律】《中华人民共和国安全生产法》(2014年修正)</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第九十八条  生产经营单位有下列行为之一的，责令限期改正，可以处十万元以下的罚款；逾期未改正的，责令停产停业整顿，并处十万元以上二十万元以下的罚款，对其直接负责的主管人员和其他直接责任人员处二万元以上五万元以下的罚款；构成犯罪的，依照刑法有关规定追究刑事责任：</w:t>
            </w:r>
          </w:p>
          <w:p w:rsidR="009E1ED8" w:rsidRPr="0002375E" w:rsidRDefault="009E1ED8" w:rsidP="009E1ED8">
            <w:pPr>
              <w:adjustRightInd w:val="0"/>
              <w:snapToGrid w:val="0"/>
              <w:ind w:firstLine="9"/>
              <w:rPr>
                <w:rFonts w:asciiTheme="minorEastAsia" w:eastAsiaTheme="minorEastAsia" w:hAnsiTheme="minorEastAsia"/>
                <w:szCs w:val="21"/>
              </w:rPr>
            </w:pPr>
            <w:r w:rsidRPr="0002375E">
              <w:rPr>
                <w:rFonts w:asciiTheme="minorEastAsia" w:eastAsiaTheme="minorEastAsia" w:hAnsiTheme="minorEastAsia"/>
                <w:szCs w:val="21"/>
              </w:rPr>
              <w:t xml:space="preserve">   （一）生产、经营、运输、储存、使用危险物品或者处置废弃危险物品，未建立专门安全管理制度、未采取可靠的安全措施的；</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第一百一十条  本法规定的行政处罚，由安全生产监督管理部门和其他负有安全生产监督管理职责的部门按照职责分工决定。予以关闭的行政处罚由负有安全生产监督管理职责的部门报请县级以上人民政府按照国务院规定的权限决定；给予拘留的行政处罚由公安机关依照治安管理处罚法的规定决定。</w:t>
            </w:r>
          </w:p>
        </w:tc>
        <w:tc>
          <w:tcPr>
            <w:tcW w:w="938"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对生产危险物品的生产经营单位未建立专门安全管理制度、未采取可靠的安全措施的</w:t>
            </w:r>
          </w:p>
        </w:tc>
      </w:tr>
      <w:tr w:rsidR="009E1ED8" w:rsidRPr="0002375E" w:rsidTr="009E1ED8">
        <w:trPr>
          <w:trHeight w:val="1745"/>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kern w:val="0"/>
                <w:szCs w:val="21"/>
              </w:rPr>
              <w:t>对重大危险源未登记建档，或者未进行评估、监控，或者未制定应急预案、</w:t>
            </w:r>
            <w:r w:rsidRPr="0002375E">
              <w:rPr>
                <w:rFonts w:asciiTheme="minorEastAsia" w:eastAsiaTheme="minorEastAsia" w:hAnsiTheme="minorEastAsia"/>
                <w:szCs w:val="21"/>
              </w:rPr>
              <w:t>进行爆破、吊装以及国务院安全生产监督管理部门会同国务院有关部门规定的其他危险作业，未安排专门人员进行现场安全管理</w:t>
            </w:r>
            <w:r w:rsidRPr="0002375E">
              <w:rPr>
                <w:rFonts w:asciiTheme="minorEastAsia" w:eastAsiaTheme="minorEastAsia" w:hAnsiTheme="minorEastAsia"/>
                <w:kern w:val="0"/>
                <w:szCs w:val="21"/>
              </w:rPr>
              <w:t>等行为的处罚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0229011000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【法律】《中华人民共和国安全生产法》(2014年修正)</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第九十八条  生产经营单位有下列行为之一的，责令限期改正，可以处十万元以下的罚款；逾期未改正的，责令停产停业整顿，并处十万元以上二十万元以下的罚款，对其直接负责的主管人员和其他直接责任人员处二万元以上五万元以下的罚款；构成犯罪的，依照刑法有关规定追究刑事责任：</w:t>
            </w:r>
          </w:p>
          <w:p w:rsidR="009E1ED8" w:rsidRPr="0002375E" w:rsidRDefault="009E1ED8" w:rsidP="009E1ED8">
            <w:pPr>
              <w:adjustRightInd w:val="0"/>
              <w:snapToGrid w:val="0"/>
              <w:ind w:firstLine="9"/>
              <w:rPr>
                <w:rFonts w:asciiTheme="minorEastAsia" w:eastAsiaTheme="minorEastAsia" w:hAnsiTheme="minorEastAsia"/>
                <w:szCs w:val="21"/>
              </w:rPr>
            </w:pPr>
            <w:r w:rsidRPr="0002375E">
              <w:rPr>
                <w:rFonts w:asciiTheme="minorEastAsia" w:eastAsiaTheme="minorEastAsia" w:hAnsiTheme="minorEastAsia"/>
                <w:szCs w:val="21"/>
              </w:rPr>
              <w:t xml:space="preserve">    （二）对重大危险源未登记建档，或者未进行评估、监控，或者未制定应急预案的；</w:t>
            </w:r>
          </w:p>
          <w:p w:rsidR="009E1ED8" w:rsidRPr="0002375E" w:rsidRDefault="009E1ED8" w:rsidP="009E1ED8">
            <w:pPr>
              <w:adjustRightInd w:val="0"/>
              <w:snapToGrid w:val="0"/>
              <w:ind w:firstLine="9"/>
              <w:rPr>
                <w:rFonts w:asciiTheme="minorEastAsia" w:eastAsiaTheme="minorEastAsia" w:hAnsiTheme="minorEastAsia"/>
                <w:szCs w:val="21"/>
              </w:rPr>
            </w:pPr>
            <w:r w:rsidRPr="0002375E">
              <w:rPr>
                <w:rFonts w:asciiTheme="minorEastAsia" w:eastAsiaTheme="minorEastAsia" w:hAnsiTheme="minorEastAsia"/>
                <w:szCs w:val="21"/>
              </w:rPr>
              <w:t xml:space="preserve">    （三）进行爆破、吊装以及国务院安全生产监督管理部门会同国务院有关部门规定的其他危险作业，未安排专门人员进行现场安全管理的；</w:t>
            </w:r>
          </w:p>
          <w:p w:rsidR="009E1ED8" w:rsidRPr="0002375E" w:rsidRDefault="009E1ED8" w:rsidP="009E1ED8">
            <w:pPr>
              <w:adjustRightInd w:val="0"/>
              <w:snapToGrid w:val="0"/>
              <w:ind w:firstLine="9"/>
              <w:rPr>
                <w:rFonts w:asciiTheme="minorEastAsia" w:eastAsiaTheme="minorEastAsia" w:hAnsiTheme="minorEastAsia"/>
                <w:szCs w:val="21"/>
              </w:rPr>
            </w:pPr>
            <w:r w:rsidRPr="0002375E">
              <w:rPr>
                <w:rFonts w:asciiTheme="minorEastAsia" w:eastAsiaTheme="minorEastAsia" w:hAnsiTheme="minorEastAsia"/>
                <w:szCs w:val="21"/>
              </w:rPr>
              <w:t xml:space="preserve">   （四）未建立事故隐患排查治理制度的。</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第一百一十条  本法规定的行政处罚，由安全生产监督管理部门和其他负有安全生产监督管理职责的部门按照职责分工决定。予以关闭的行政处罚由负有安全生产监督管理职责的部门报请县级以上人民政府按照国务院规定的权限决定；给予拘留的行政处罚由公安机关依照治安管理处罚法的规定决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kern w:val="0"/>
                <w:szCs w:val="21"/>
              </w:rPr>
              <w:t>对重大危险源未登记建档，或者未进行评估、监控，或者未制定应急预案、</w:t>
            </w:r>
            <w:r w:rsidRPr="0002375E">
              <w:rPr>
                <w:rFonts w:asciiTheme="minorEastAsia" w:eastAsiaTheme="minorEastAsia" w:hAnsiTheme="minorEastAsia"/>
                <w:szCs w:val="21"/>
              </w:rPr>
              <w:t>进行爆破、吊装以及国务院安全生产监督管理部门会同国务院有关部门规定的其他危险作业，未安排专门人员进行现场安全管理</w:t>
            </w:r>
            <w:r w:rsidRPr="0002375E">
              <w:rPr>
                <w:rFonts w:asciiTheme="minorEastAsia" w:eastAsiaTheme="minorEastAsia" w:hAnsiTheme="minorEastAsia"/>
                <w:kern w:val="0"/>
                <w:szCs w:val="21"/>
              </w:rPr>
              <w:t>等情形的处罚</w:t>
            </w:r>
          </w:p>
        </w:tc>
      </w:tr>
      <w:tr w:rsidR="009E1ED8" w:rsidRPr="0002375E" w:rsidTr="009E1ED8">
        <w:trPr>
          <w:trHeight w:val="1862"/>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对生产经营单位未采取措施消除事故隐患的处罚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0229012000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【法律】《中华人民共和国安全生产法》(2014年修正)</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第九十九条  生产经营单位未采取措施消除事故隐患的，责令立即消除或者限期消除；生产经营单位拒不执行的，责令停产停业整顿，并处十万元以上五十万元以下的罚款，对其直接负责的主管人员和其他直接责任人员处二万元以上五万元以下的罚款。</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第一百一十条  本法规定的行政处罚，由安全生产监督管理部门和其他负有安全生产监督管理职责的部门按照职责分工决定。予以关闭的行政处罚由负有安全生产监督管理职责的部门报请县级以上人民政府按照国务院规定的权限决定；给予拘留的行政处罚由公安机关依照治安管理处罚法的规定决定。</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【部门规章】《危险化学品重大危险源监督管理暂行规定》（2011年国家安全监管总局令第40号，2015年国家安全监管总局令第79号修正）</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 xml:space="preserve">    第三十五条 危险化学品单位未按照本规定对重大危险源的安全生产状况进行定期检查，采取措施消除事故隐患的，责令立即消除或者限期消除；危险化学品单位拒不执行的，责令停产停业整顿，并处10万元以上20万元以下的罚款，对其直接负责的主管人员和其他直接责任人员处2万元以上5万元以下的罚款。</w:t>
            </w:r>
          </w:p>
          <w:p w:rsidR="009E1ED8" w:rsidRPr="0002375E" w:rsidRDefault="009E1ED8" w:rsidP="009E1ED8">
            <w:pPr>
              <w:widowControl/>
              <w:adjustRightInd w:val="0"/>
              <w:snapToGrid w:val="0"/>
              <w:ind w:firstLine="360"/>
              <w:jc w:val="left"/>
              <w:rPr>
                <w:rFonts w:asciiTheme="minorEastAsia" w:eastAsiaTheme="minorEastAsia" w:hAnsiTheme="minorEastAsia"/>
                <w:szCs w:val="21"/>
              </w:rPr>
            </w:pPr>
            <w:r w:rsidRPr="0002375E">
              <w:rPr>
                <w:rFonts w:asciiTheme="minorEastAsia" w:eastAsiaTheme="minorEastAsia" w:hAnsiTheme="minorEastAsia"/>
                <w:szCs w:val="21"/>
              </w:rPr>
              <w:t>【部门规章】《冶金企业和有色金属企业安全生产规定》（2018年国家安全监管总局令第91号）</w:t>
            </w:r>
          </w:p>
          <w:p w:rsidR="009E1ED8" w:rsidRPr="0002375E" w:rsidRDefault="009E1ED8" w:rsidP="009E1ED8">
            <w:pPr>
              <w:widowControl/>
              <w:adjustRightInd w:val="0"/>
              <w:snapToGrid w:val="0"/>
              <w:ind w:firstLine="360"/>
              <w:jc w:val="left"/>
              <w:rPr>
                <w:rFonts w:asciiTheme="minorEastAsia" w:eastAsiaTheme="minorEastAsia" w:hAnsiTheme="minorEastAsia"/>
                <w:szCs w:val="21"/>
              </w:rPr>
            </w:pPr>
            <w:r w:rsidRPr="0002375E">
              <w:rPr>
                <w:rFonts w:asciiTheme="minorEastAsia" w:eastAsiaTheme="minorEastAsia" w:hAnsiTheme="minorEastAsia"/>
                <w:szCs w:val="21"/>
              </w:rPr>
              <w:t>第四十六条 企业违反本规第二十四条至第三十七条的规定，构成生产安全事故隐患的，责令立即消除或者限期消除事故隐患；企业拒不执行的，责令停产停业整顿，并处十万元以上五十万元以下的罚款，对其直接负责的主管人员和其他直接责任人员处二万元以上五万元以下的罚款。</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第五条第二款 县级以上地方人民政府安全生产监督管理部门和有关部门（以下统称负有冶金有色安全生产监管职责的部门）根据本级人民政府规定的职责，按照属地监管、分级负责的原则，对本行政区域内的冶金企业和有色金属企业的安全生产工作实施监督管理。</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对生产经营单位未采取措施消除事故隐患的处罚</w:t>
            </w:r>
          </w:p>
        </w:tc>
      </w:tr>
      <w:tr w:rsidR="009E1ED8" w:rsidRPr="0002375E" w:rsidTr="009E1ED8">
        <w:trPr>
          <w:trHeight w:val="809"/>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对生产经营单位将生产经营项目、场所、设备发包或者出租给不具备安全生产条件或者相应资质的单位或者个人的处罚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0229013000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【法律】《中华人民共和国安全生产法》(2014年修正)</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第一百条第一款 生产经营单位将生产经营项目、场所、设备发包或者出租给不具备安全生产条件或者相应资质的单位或者个人的，责令限期改正，没收违法所得；违法所得十万元以上的，并处违法所得二倍以上五倍以下的罚款；没有违法所得或者违法所得不足十万元的，单处或者并处十万元以上二十万元以下的罚款；对其直接负责的主管人员和其他直接责任人员处一万元以上二万元以下的罚款；导致发生生产安全事故给他人造成损害的，与承包方、承租方承担连带赔偿责任。    </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第一百一十条 本法规定的行政处罚，由安全生产监督管理部门和其他负有安全生产监督管理职责的部门按照职责分工决定。予以关闭的行政处罚由负有安全生产监督管理职责的部门报请县级以上人民政府按照国务院规定的权限决定；给予拘留的行政处罚由公安机关依照治安管理处罚法的规定决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对生产经营单位将生产经营项目、场所、设备发包或者出租给不具备安全生产条件或者相应资质的单位或者个人的处罚</w:t>
            </w:r>
          </w:p>
        </w:tc>
      </w:tr>
      <w:tr w:rsidR="009E1ED8" w:rsidRPr="0002375E" w:rsidTr="009E1ED8">
        <w:trPr>
          <w:trHeight w:val="809"/>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对生产经营单位未与承包单位、承租单位签订专门的安全生产管理协议或者未在承包合同、租赁合同中明确各自的安全生产管理职责，或者未对承包单位、承租单位的安全生产统一协调、管理的处罚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0229014000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【法律】《中华人民共和国安全生产法》(2014年修正)</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第一百条第二款 生产经营单位未与承包单位、承租单位签订专门的安全生产管理协议或者未在承包合同、租赁合同中明确各自的安全生产管理职责，或者未对承包单位、承租单位的安全生产统一协调、管理的，责令限期改正，可以处五万元以下的罚款，对其直接负责的主管人员和其他直接责任人员可以处一万元以下的罚款；逾期未改正的，责令停产停业整顿。</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第一百一十条 本法规定的行政处罚，由安全生产监督管理部门和其他负有安全生产监督管理职责的部门按照职责分工决定。予以关闭的行政处罚由负有安全生产监督管理职责的部门报请县级以上人民政府按照国务院规定的权限决定；给予拘留的行政处罚由公安机关依照治安管理处罚法的规定决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对生产经营单位未与承包单位、承租单位签订专门的安全生产管理协议或者未在承包合同、租赁合同中明确各自的安全生产管理职责，或者未对承包单位、承租单位的安全生产统一协调、管理的处罚</w:t>
            </w:r>
          </w:p>
        </w:tc>
      </w:tr>
      <w:tr w:rsidR="009E1ED8" w:rsidRPr="0002375E" w:rsidTr="009E1ED8">
        <w:trPr>
          <w:trHeight w:val="1045"/>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对两个以上生产经营单位在同一作业区域内进行可能危及对方安全生产的生产经营活动，未签订安全生产管理协议或者未指定专职安全生产管理人员进行安全检查与协调的处罚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0229015000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【法律】《中华人民共和国安全生产法》(2014年修正)</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第一百零一条 两个以上生产经营单位在同一作业区域内进行可能危及对方安全生产的生产经营活动，未签订安全生产管理协议或者未指定专职安全生产管理人员进行安全检查与协调的，责令限期改正，可以处五万元以下的罚款，对其直接负责的主管人员和其他直接责任人员可以处一万元以下的罚款；逾期未改正的，责令停产停业。</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第一百一十条 本法规定的行政处罚，由安全生产监督管理部门和其他负有安全生产监督管理职责的部门按照职责分工决定。予以关闭的行政处罚由负有安全生产监督管理职责的部门报请县级以上人民政府按照国务院规定的权限决定；给予拘留的行政处罚由公安机关依照治安管理处罚法的规定决定。</w:t>
            </w:r>
          </w:p>
        </w:tc>
        <w:tc>
          <w:tcPr>
            <w:tcW w:w="938"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对两个以上生产经营单位在同一作业区域内进行可能危及对方安全生产的生产经营活动，未签订安全生产管理协议或者未指定专职安全生产管理人员进行安全检查与协调的处罚</w:t>
            </w:r>
          </w:p>
        </w:tc>
      </w:tr>
      <w:tr w:rsidR="009E1ED8" w:rsidRPr="0002375E" w:rsidTr="009E1ED8">
        <w:trPr>
          <w:trHeight w:val="812"/>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kern w:val="0"/>
                <w:szCs w:val="21"/>
              </w:rPr>
              <w:t>对生产、经营、储存、使用危险物品的车间、商店、仓库与员工</w:t>
            </w:r>
            <w:r w:rsidRPr="0002375E">
              <w:rPr>
                <w:rFonts w:asciiTheme="minorEastAsia" w:eastAsiaTheme="minorEastAsia" w:hAnsiTheme="minorEastAsia"/>
                <w:kern w:val="0"/>
                <w:szCs w:val="21"/>
              </w:rPr>
              <w:lastRenderedPageBreak/>
              <w:t>宿舍在同一座建筑内，或者与员工宿舍的距离不符合安全要求的、生产经营场所和员工宿舍未设有符合紧急疏散需要、标志明显、保持畅通的出口，或者锁闭、封堵生产经营场所或者员工宿舍出口的处罚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lastRenderedPageBreak/>
              <w:t>0229016000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w:t>
            </w:r>
            <w:r w:rsidRPr="0002375E">
              <w:rPr>
                <w:rFonts w:ascii="宋体" w:hAnsi="宋体" w:cs="宋体"/>
                <w:szCs w:val="21"/>
              </w:rPr>
              <w:lastRenderedPageBreak/>
              <w:t>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lastRenderedPageBreak/>
              <w:t>【法律】《中华人民共和国安全生产法》(2014年修正)</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第一百零二条 生产经营单位有下列行为之一的，责令限期改正，可以处五万元以下的罚款，对其直接负责的主管人员和其他直接责任人员可以处一万元以下的罚款；逾期未改正的，责令停产停业整顿；构成犯罪的，</w:t>
            </w:r>
            <w:r w:rsidRPr="0002375E">
              <w:rPr>
                <w:rFonts w:asciiTheme="minorEastAsia" w:eastAsiaTheme="minorEastAsia" w:hAnsiTheme="minorEastAsia"/>
                <w:szCs w:val="21"/>
              </w:rPr>
              <w:lastRenderedPageBreak/>
              <w:t>依照刑法有关规定追究刑事责任：</w:t>
            </w:r>
          </w:p>
          <w:p w:rsidR="009E1ED8" w:rsidRPr="0002375E" w:rsidRDefault="009E1ED8" w:rsidP="009E1ED8">
            <w:pPr>
              <w:adjustRightInd w:val="0"/>
              <w:snapToGrid w:val="0"/>
              <w:ind w:firstLine="9"/>
              <w:rPr>
                <w:rFonts w:asciiTheme="minorEastAsia" w:eastAsiaTheme="minorEastAsia" w:hAnsiTheme="minorEastAsia"/>
                <w:szCs w:val="21"/>
              </w:rPr>
            </w:pPr>
            <w:r w:rsidRPr="0002375E">
              <w:rPr>
                <w:rFonts w:asciiTheme="minorEastAsia" w:eastAsiaTheme="minorEastAsia" w:hAnsiTheme="minorEastAsia"/>
                <w:szCs w:val="21"/>
              </w:rPr>
              <w:t xml:space="preserve">    （一）生产、经营、储存、使用危险物品的车间、商店、仓库与员工宿舍在同一座建筑内，或者与员工宿舍的距离不符合安全要求的；</w:t>
            </w:r>
          </w:p>
          <w:p w:rsidR="009E1ED8" w:rsidRPr="0002375E" w:rsidRDefault="009E1ED8" w:rsidP="009E1ED8">
            <w:pPr>
              <w:adjustRightInd w:val="0"/>
              <w:snapToGrid w:val="0"/>
              <w:ind w:firstLine="9"/>
              <w:rPr>
                <w:rFonts w:asciiTheme="minorEastAsia" w:eastAsiaTheme="minorEastAsia" w:hAnsiTheme="minorEastAsia"/>
                <w:szCs w:val="21"/>
              </w:rPr>
            </w:pPr>
            <w:r w:rsidRPr="0002375E">
              <w:rPr>
                <w:rFonts w:asciiTheme="minorEastAsia" w:eastAsiaTheme="minorEastAsia" w:hAnsiTheme="minorEastAsia"/>
                <w:szCs w:val="21"/>
              </w:rPr>
              <w:t xml:space="preserve">    （二）生产经营场所和员工宿舍未设有符合紧急疏散需要、标志明显、保持畅通的出口，或者锁闭、封堵生产经营场所或者员工宿舍出口的。</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第一百一十条 本法规定的行政处罚，由安全生产监督管理部门和其他负有安全生产监督管理职责的部门按照职责分工决定。予以关闭的行政处罚由负有安全生产监督管理职责的部门报请县级以上人民政府按照国务院规定的权限决定；给予拘留的行政处罚由公安机关依照治安管理处罚法的规定决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kern w:val="0"/>
                <w:szCs w:val="21"/>
              </w:rPr>
              <w:t>对生产、经营、储存、使用危险物品的车间、商店、仓库与员工宿舍在同一座建筑内，或者与员工宿舍的距离</w:t>
            </w:r>
            <w:r w:rsidRPr="0002375E">
              <w:rPr>
                <w:rFonts w:asciiTheme="minorEastAsia" w:eastAsiaTheme="minorEastAsia" w:hAnsiTheme="minorEastAsia"/>
                <w:kern w:val="0"/>
                <w:szCs w:val="21"/>
              </w:rPr>
              <w:lastRenderedPageBreak/>
              <w:t>不符合安全要求的、生产经营场所和员工宿舍未设有符合紧急疏散需要、标志明显、保持畅通的出口，或者锁闭、封堵生产经营场所或者员工宿舍出口的处罚</w:t>
            </w:r>
          </w:p>
        </w:tc>
      </w:tr>
      <w:tr w:rsidR="009E1ED8" w:rsidRPr="0002375E" w:rsidTr="009E1ED8">
        <w:trPr>
          <w:trHeight w:val="695"/>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对生产经营单位与从业人员订立协议，免除或者减轻其对从业人员因生产安全事故伤亡依法应承担的责任的处罚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0229017000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【法律】《中华人民共和国安全生产法》(2014年修正)</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第一百零三条  生产经营单位与从业人员订立协议，免除或者减轻其对从业人员因生产安全事故伤亡依法应承担的责任的，该协议无效；对生产经营单位的主要负责人、个人经营的投资人处二万元以上十万元以下的罚款。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第一百一十条  本法规定的行政处罚，由安全生产监督管理部门和其他负有安全生产监督管理职责的部门按照职责分工决定。予以关闭的行政处罚由负有安全生产监督管理职责的部门报请县级以上人民政府按照国务院规定的权限决定；给予拘留的行政处罚由公安机关依照治安管理处罚法的规定决定。</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【部门规章】《安全生产违法行为行政处罚办法》（2015年国家安全监管总局令第77号修正）</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第四十七条 生产经营单位与从业人员订立协议，免除或者减轻其对从业人员因生产安全事故伤亡依法应承担的责任的，该协议无效；对生产经营单位的主要负责人、个人经营的投资人按照下列规定处以罚款： </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 xml:space="preserve">（一）在协议中减轻因生产安全事故伤亡对从业人员依法应承担的责任的，处2万元以上5万元以下的罚款； </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（二）在协议中免除因生产安全事故伤亡对从业人员依法应承担的责任的，处5万元以上10万元以下的罚款。</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对生产经营单位与从业人员订立协议，免除或者减轻其对从业人员因生产安全事故伤亡依法应承担的责任的处罚</w:t>
            </w:r>
          </w:p>
        </w:tc>
      </w:tr>
      <w:tr w:rsidR="009E1ED8" w:rsidRPr="0002375E" w:rsidTr="009E1ED8">
        <w:trPr>
          <w:trHeight w:val="578"/>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对生产经营单位违反规定，拒绝、阻碍负有安全生产监督管理职责的部门依法实施监督检查的处罚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0229018000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【法律】《中华人民共和国安全生产法》(2014年修正)</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第一百零五条 违反本法规定，生产经营单位拒绝、阻碍负有安全生产监督管理职责的部门依法实施监督检查的，责令改正；拒不改正的，处二万元以上二十万元以下的罚款；对其直接负责的主管人员和其他直接责任人员处一万元以上二万元以下的罚款；构成犯罪的，依照刑法有关规定追究刑事责任。</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第一百一十条 本法规定的行政处罚，由安全生产监督管理部门和其他负有安全生产监督管理职责的部门按照职责分工决定。予以关闭的行政处罚由负有安全生产监督管理职责的部门报请县级以上人民政府按照国务院规定的权限决定；给予拘留的行政处罚由公安机关依照治安管理处罚法的规定决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对生产经营单位违反规定，拒绝、阻碍负有安全生产监督管理职责的部门依法实施监督检查的处罚</w:t>
            </w:r>
          </w:p>
        </w:tc>
      </w:tr>
      <w:tr w:rsidR="009E1ED8" w:rsidRPr="0002375E" w:rsidTr="009E1ED8">
        <w:trPr>
          <w:trHeight w:val="774"/>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对生产经营单位的主要负责人在本单位发生生产安全事故时，不立即组织抢救或者在事故调查处理期间擅离职守或者逃匿的的处罚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0229019000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【法律】《中华人民共和国安全生产法》(2014年修正)</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第一百零六条第一款 生产经营单位的主要负责人在本单位发生生产安全事故时，不立即组织抢救或者在事故调查处理期间擅离职守或者逃匿的，给予降级、撤职的处分，并由安全生产监督管理部门处上一年年收入百分之六十至百分之一百的罚款；对逃匿的处十五日以下拘留；构成犯罪的，依照刑法有关规定追究刑事责任。</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第一百一十条 本法规定的行政处罚，由安全生产监督管理部门和其他负有安全生产监督管理职责的部门按照职责分工决定。予以关闭的行政处罚由负有安全生产监督管理职责的部门报请县级以上人民政府按照国务院规定的权限决定；给予拘留的行政处罚由公安机关依照治安管理处罚法的规定决定。</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【行政法规】《生产安全事故应急条例》（2019年国务院令第708号）</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第三十条　生产经营单位未制定生产安全事故应急救援预案、未定期</w:t>
            </w:r>
            <w:r w:rsidRPr="0002375E">
              <w:rPr>
                <w:rFonts w:asciiTheme="minorEastAsia" w:eastAsiaTheme="minorEastAsia" w:hAnsiTheme="minorEastAsia"/>
                <w:szCs w:val="21"/>
              </w:rPr>
              <w:lastRenderedPageBreak/>
              <w:t>组织应急救援预案演练、未对从业人员进行应急教育和培训，生产经营单位的主要负责人在本单位发生生产安全事故时不立即组织抢救的，由县级以上人民政府负有安全生产监督管理职责的部门依照《中华人民共和国安全生产法》有关规定追究法律责任。</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【部门规章】《生产安全事故罚款处罚规定（试行）》（2015年国家安全生产监管管理总局第77号令修正）   </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第十一条 事故发生单位主要负责人有《安全生产法》第一百零六条、《条例》第三十五条规定的下列行为之一的，依照下列规定处以罚款：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（一）事故发生单位主要负责人在事故发生后不立即组织事故抢救的，处上一年年收入100％的罚款；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（二）事故发生单位主要负责人迟报事故的，处上一年年收入60％至80％的罚款；漏报事故的，处上一年年收入40％至60％的罚款；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（三）事故发生单位主要负责人在事故调查处理期间擅离职守的，处上一年年收入80％至100％的罚款。</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对发生重大事故的处罚</w:t>
            </w:r>
          </w:p>
        </w:tc>
      </w:tr>
      <w:tr w:rsidR="009E1ED8" w:rsidRPr="0002375E" w:rsidTr="009E1ED8">
        <w:trPr>
          <w:trHeight w:val="868"/>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对生产经营单位的主要负责人隐瞒不报、谎报或者迟报生产安全事故的处罚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0229020000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【法律】《中华人民共和国安全生产法》(2014年修正)</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第一百零六条第二款 生产经营单位的主要负责人对生产安全事故隐瞒不报、谎报或者迟报的，依照前款规定处罚。</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第一百一十条  本法规定的行政处罚，由安全生产监督管理部门和其他负有安全生产监督管理职责的部门按照职责分工决定。予以关闭的行政处罚由负有安全生产监督管理职责的部门报请县级以上人民政府按照国务院规定的权限决定；给予拘留的行政处罚由公安机关依照治安管理处罚法的规定决定。</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【部门规章】《生产安全事故罚款处罚规定（试行）》（2007年国家安全监管总局令第13号，2011年国家安全监管总局令第42号令修正，2015年国家安全生产监管总局第77号令修正）   </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第十一条 事故发生单位主要负责人有《安全生产法》第一百零六条、《条例》第三十五条规定的下列行为之一的，依照下列规定处以罚款：</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（一）事故发生单位主要负责人在事故发生后不立即组织事故抢救的，</w:t>
            </w:r>
            <w:r w:rsidRPr="0002375E">
              <w:rPr>
                <w:rFonts w:asciiTheme="minorEastAsia" w:eastAsiaTheme="minorEastAsia" w:hAnsiTheme="minorEastAsia"/>
                <w:szCs w:val="21"/>
              </w:rPr>
              <w:lastRenderedPageBreak/>
              <w:t>处上一年年收入100％的罚款；</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（二）事故发生单位主要负责人迟报事故的，处上一年年收入60％至80％的罚款；漏报事故的，处上一年年收入40％至60％的罚款；</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（三）事故发生单位主要负责人在事故调查处理期间擅离职守的，处上一年年收入80％至100％的罚款。”</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对发生重大事故的处罚</w:t>
            </w:r>
          </w:p>
        </w:tc>
      </w:tr>
      <w:tr w:rsidR="009E1ED8" w:rsidRPr="0002375E" w:rsidTr="009E1ED8">
        <w:trPr>
          <w:trHeight w:val="696"/>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对生产经营单位不具备法律、行政法规和国家标准或者行业标准规定的安全生产条件，经停产停业整顿仍不具备安全生产条件的处罚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0229021000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【法律】《中华人民共和国安全生产法》(2014年修正)</w:t>
            </w:r>
          </w:p>
          <w:p w:rsidR="009E1ED8" w:rsidRPr="0002375E" w:rsidRDefault="009E1ED8" w:rsidP="009E1ED8">
            <w:pPr>
              <w:adjustRightInd w:val="0"/>
              <w:snapToGrid w:val="0"/>
              <w:ind w:firstLine="270"/>
              <w:rPr>
                <w:rFonts w:asciiTheme="minorEastAsia" w:eastAsiaTheme="minorEastAsia" w:hAnsiTheme="minorEastAsia"/>
                <w:szCs w:val="21"/>
              </w:rPr>
            </w:pPr>
            <w:r w:rsidRPr="0002375E">
              <w:rPr>
                <w:rFonts w:asciiTheme="minorEastAsia" w:eastAsiaTheme="minorEastAsia" w:hAnsiTheme="minorEastAsia"/>
                <w:szCs w:val="21"/>
              </w:rPr>
              <w:t xml:space="preserve"> 第一百零八条  生产经营单位不具备本法和其他有关法律、行政法规和国家标准或者行业标准规定的安全生产条件，经停产停业整顿仍不具备安全生产条件的，予以关闭；有关部门应当依法吊销其有关证照。</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第一百一十条  本法规定的行政处罚，由安全生产监督管理部门和其他负有安全生产监督管理职责的部门按照职责分工决定。予以关闭的行政处罚由负有安全生产监督管理职责的部门报请县级以上人民政府按照国务院规定的权限决定；给予拘留的行政处罚由公安机关依照治安管理处罚法的规定决定。</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【部门规章】《安全生产违法行为行政处罚办法》（2015年国家安全监管总局令第77号修正）</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第六条  县级以上安全监管监察部门应当按照本章的规定，在各自的职责范围内对安全生产违法行为行政处罚行使管辖权。</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安全生产违法行为的行政处罚，由安全生产违法行为发生地的县级以上安全监管监察部门管辖。中央企业及其所属企业、有关人员的安全生产违法行为的行政处罚，由安全生产违法行为发生地的设区的市以上安全监管监察部门管辖。</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暂扣、吊销有关许可证和暂停、撤销有关执业资格、岗位证书的行政处罚，由发证机关决定。其中，暂扣有关许可证和暂停有关执业资格、岗位证书的期限一般不得超过6个月；法律、行政法规另有规定的，依照其规定。</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给予关闭的行政处罚，由县级以上安全监管监察部门报请县级以上人民政府按照国务院规定的权限决定。</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 xml:space="preserve">    第四十八条  生产经营单位不具备法律、行政法规和国家标准、行业标准规定的安全生产条件，经责令停产停业整顿仍不具备安全生产条件的，安全监管监察部门应当提请有管辖权的人民政府予以关闭；人民政府决定关闭的，安全监管监察部门应当依法吊销其有关许可证。</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吊销安全生产许可证的处罚</w:t>
            </w:r>
          </w:p>
        </w:tc>
      </w:tr>
      <w:tr w:rsidR="009E1ED8" w:rsidRPr="0002375E" w:rsidTr="009E1ED8">
        <w:trPr>
          <w:trHeight w:val="2486"/>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发生生产安全事故的，对负有责任的生产经营单位的处罚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0229022000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【法律】《中华人民共和国安全生产法》(2014年修正)</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第一百零九条 发生生产安全事故，对负有责任的生产经营单位除要求其依法承担相应的赔偿等责任外，由安全生产监督管理部门依照下列规定处以罚款:</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（一）发生一般事故的，处二十万元以上五十万元以下的罚款；</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（二）发生较大事故的，处五十万元以上一百万元以下的罚款；</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（三）发生重大事故的，处一百万元以上五百万元以下的罚款；</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（四）发生特别重大事故的，处五百万元以上一千万元以下的罚款；情节特别严重的，处一千万元以上二千万元以下的罚款。</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第一百一十条  本法规定的行政处罚，由安全生产监督管理部门和其他负有安全生产监督管理职责的部门按照职责分工决定。予以关闭的行政处罚由负有安全生产监督管理职责的部门报请县级以上人民政府按照国务院规定的权限决定；给予拘留的行政处罚由公安机关依照治安管理处罚法的规定决定。</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【部门规章】《生产安全事故罚款处罚规定（试行）》（2015年国家安全生产监管管理总局第77号令修正）</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第十四条 事故发生单位对造成3人以下死亡，或者3人以上10人以下重伤（包括急性工业中毒，下同），或者300万元以上1000万元以下直接经济损失的一般事故负有责任的，处20万元以上50万元以下的罚款。</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事故发生单位有本条第一款规定的行为且有谎报或者瞒报事故情节的，处50万元的罚款。</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第十五条 事故发生单位对较大事故发生负有责任的，依照下列规定处以罚款：</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（一）造成3人以上6人以下死亡，或者10人以上30人以下重伤，</w:t>
            </w:r>
            <w:r w:rsidRPr="0002375E">
              <w:rPr>
                <w:rFonts w:asciiTheme="minorEastAsia" w:eastAsiaTheme="minorEastAsia" w:hAnsiTheme="minorEastAsia"/>
                <w:szCs w:val="21"/>
              </w:rPr>
              <w:lastRenderedPageBreak/>
              <w:t>或者1000万元以上3000万元以下直接经济损失的，处50万元以上70万元以下的罚款；</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（二）造成6人以上10人以下死亡，或者30人以上50人以下重伤，或者3000万元以上5000万元以下直接经济损失的，处70万元以上100万元以下的罚款。</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事故发生单位对较大事故发生负有责任且有谎报或者瞒报情节的，处100万元的罚款。</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第十六条 事故发生单位对重大事故发生负有责任的，依照下列规定处以罚款：</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（一）造成10人以上15人以下死亡，或者50人以上70人以下重伤，或者5000万元以上7000万元以下直接经济损失的，处100万元以上300万元以下的罚款；</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（二）造成15人以上30人以下死亡，或者70人以上100人以下重伤，或者7000万元以上1亿元以下直接经济损失的，处300万元以上500万元以下的罚款。</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事故发生单位对重大事故发生负有责任且有谎报或者瞒报情节的，处500万元的罚款。</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第十七条 事故发生单位对特别重大事故发生负有责任的，依照下列规定处以罚款：</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（一）造成30人以上40人以下死亡，或者100人以上120人以下重伤，或者1亿元以上1.2亿元以下直接经济损失的，处500万元以上1000万元以下的罚款；</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（二）造成40人以上50人以下死亡，或者120人以上150人以下重伤，或者1.2亿元以上1.5亿元以下直接经济损失的，处1000万元以上1500万元以下的罚款；</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（三）造成50人以上死亡，或者150人以上重伤，或者1.5亿元以上直接经济损失的，处1500万元以上2000万元以下的罚款。</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事故发生单位对特别重大事故负有责任且有下列情形之一的，处2000</w:t>
            </w:r>
            <w:r w:rsidRPr="0002375E">
              <w:rPr>
                <w:rFonts w:asciiTheme="minorEastAsia" w:eastAsiaTheme="minorEastAsia" w:hAnsiTheme="minorEastAsia"/>
                <w:szCs w:val="21"/>
              </w:rPr>
              <w:lastRenderedPageBreak/>
              <w:t>万元的罚款：</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（一）谎报特别重大事故的；</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（二）瞒报特别重大事故的；</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（三）未依法取得有关行政审批或者证照擅自从事生产经营活动的；</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（四）拒绝、阻碍行政执法的；</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（五）拒不执行有关停产停业、停止施工、停止使用相关设备或者设施的行政执法指令的；</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（六）明知存在事故隐患，仍然进行生产经营活动的；</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（七）一年内已经发生2起以上较大事故，或者1起重大以上事故，再次发生特别重大事故的；</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（八）地下矿山矿领导没有按照规定带班下井的。</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对发生重大事故的处罚</w:t>
            </w:r>
          </w:p>
        </w:tc>
      </w:tr>
      <w:tr w:rsidR="009E1ED8" w:rsidRPr="0002375E" w:rsidTr="009E1ED8">
        <w:trPr>
          <w:trHeight w:val="930"/>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事故发生单位及其有关人员谎报或者瞒报事故、伪造或者故意破坏事故现场等行为的处罚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0229023000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【行政法规】《生产安全事故报告和调查处理条例》（2007年国务院令第493号）</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第三十六条　事故发生单位及其有关人员有下列行为之一的，对事故发生单位处100万元以上500万元以下的罚款；对主要负责人、直接负责的主管人员和其他直接责任人员处上一年年收入60%至100%的罚款；属于国家工作人员的，并依法给予处分；构成违反治安管理行为的，由公安机关依法给予治安管理处罚；构成犯罪的，依法追究刑事责任： </w:t>
            </w:r>
          </w:p>
          <w:p w:rsidR="009E1ED8" w:rsidRPr="0002375E" w:rsidRDefault="009E1ED8" w:rsidP="009E1ED8">
            <w:pPr>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 xml:space="preserve">    （一）谎报或者瞒报事故的；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（二）伪造或者故意破坏事故现场的；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（三）转移、隐匿资金、财产，或者销毁有关证据、资料的；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（四）拒绝接受调查或者拒绝提供有关情况和资料的；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（五）在事故调查中作伪证或者指使他人作伪证的；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（六）事故发生后逃匿的。   </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第四十三条第一款  本条例规定的罚款的行政处罚，由安全生产监督管理部门决定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对发生重大事故的处罚</w:t>
            </w:r>
          </w:p>
        </w:tc>
      </w:tr>
      <w:tr w:rsidR="009E1ED8" w:rsidRPr="0002375E" w:rsidTr="009E1ED8">
        <w:trPr>
          <w:trHeight w:val="1162"/>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对事故发生负有责任的单位的证照或有关人员的职业资格、岗位证书进行相关的处罚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0229024000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【行政法规】《生产安全事故报告和调查处理条例》（2007年国务院令第493号）</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第四十条  事故发生单位对事故发生负有责任的，由有关部门依法暂扣或者吊销其有关证照；对事故发生单位负有事故责任的有关人员，依法暂停或者撤销其与安全生产有关的执业资格、岗位证书；事故发生单位主要负责人受到刑事处罚或者撤职处分的，自刑罚执行完毕或者受处分之日起，5年内不得担任任何生产经营单位的主要负责人。</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为发生事故的单位提供虚假证明的中介机构，由有关部门依法暂扣或者吊销其有关证照及其相关人员的执业资格；构成犯罪的，依法追究刑事责任。</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第四十三条第一款 本条例规定的罚款的行政处罚，由安全生产监督管理部门决定。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对事故发生负有责任的单位的证照或有关人员的职业资格、岗位证书进行相关的处罚</w:t>
            </w:r>
          </w:p>
        </w:tc>
      </w:tr>
      <w:tr w:rsidR="009E1ED8" w:rsidRPr="0002375E" w:rsidTr="009E1ED8">
        <w:trPr>
          <w:trHeight w:val="2212"/>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生产、经营非药品类易制毒化学品的单位未按规定建立安全管理制度、将许可证或者备案证明转借他人使用等行为的处罚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0229025000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shd w:val="clear" w:color="auto" w:fill="FFFFFF"/>
              </w:rPr>
              <w:t>【行政法规】</w:t>
            </w:r>
            <w:r w:rsidRPr="0002375E">
              <w:rPr>
                <w:rFonts w:asciiTheme="minorEastAsia" w:eastAsiaTheme="minorEastAsia" w:hAnsiTheme="minorEastAsia"/>
                <w:szCs w:val="21"/>
              </w:rPr>
              <w:t>《易制毒化学品管理条例》（2018年国务院令第703号修正）</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第四十条　违反本条例规定，有下列行为之一的，由负有监督管理职责的行政主管部门给予警告，责令限期改正，处1万元以上5万元以下的罚款；对违反规定生产、经营、购买的易制毒化学品可以予以没收；逾期不改正的，责令限期停产停业整顿；逾期整顿不合格的，吊销相应的许可证：</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（一）易制毒化学品生产、经营、购买、运输或者进口、出口单位未按规定建立安全管理制度的；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（二）将许可证或者备案证明转借他人使用的；</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（三）超出许可的品种、数量生产、经营、购买易制毒化学品的；</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（四）生产、经营、购买单位不记录或者不如实记录交易情况、不按规定保存交易记录或者不如实、不及时向公安机关和有关行政主管部门备案销售情况的；</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（五）易制毒化学品丢失、被盗、被抢后未及时报告，造成严重后果的；</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（六）除个人合法购买第一类中的药品类易制毒化学品药品制剂以及第三类易制毒化学品外，使用现金或者实物进行易制毒化学品交易的；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lastRenderedPageBreak/>
              <w:t>（七）易制毒化学品的产品包装和使用说明书不符合本条例规定要求的；</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（八）生产、经营易制毒化学品的单位不如实或者不按时向有关行政主管部门和公安机关报告年度生产、经销和库存等情况的。</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企业的易制毒化学品生产经营许可依法吊销后，未及时到工商行政管理部门办理经营范围变更或者企业注销登记的，依照前款规定，对易制毒化学品予以没收，并处罚款。</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第八条 申请生产第一类中的药品类易制毒化学品的，由国务院食品药品监督管理部门审批；申请生产第一类中的非药品类易制毒化学品的，由省、自治区、直辖市人民政府安全生产监督管理部门审批。</w:t>
            </w:r>
          </w:p>
          <w:p w:rsidR="009E1ED8" w:rsidRPr="0002375E" w:rsidRDefault="009E1ED8" w:rsidP="009E1ED8">
            <w:pPr>
              <w:widowControl/>
              <w:adjustRightInd w:val="0"/>
              <w:snapToGrid w:val="0"/>
              <w:ind w:firstLine="360"/>
              <w:jc w:val="left"/>
              <w:rPr>
                <w:rFonts w:asciiTheme="minorEastAsia" w:eastAsiaTheme="minorEastAsia" w:hAnsiTheme="minorEastAsia"/>
                <w:szCs w:val="21"/>
              </w:rPr>
            </w:pPr>
            <w:r w:rsidRPr="0002375E">
              <w:rPr>
                <w:rFonts w:asciiTheme="minorEastAsia" w:eastAsiaTheme="minorEastAsia" w:hAnsiTheme="minorEastAsia"/>
                <w:szCs w:val="21"/>
              </w:rPr>
              <w:t>第十条 申请经营第一类中的药品类易制毒化学品的，由国务院食品药品监督管理部门审批；申请经营第一类中的非药品类易制毒化学品的，由省、自治区、直辖市人民政府安全生产监督管理部门审批。</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第十三条第一款 生产第二类、第三类易制毒化学品的，应当自生产之日起30日内，将生产的品种、数量等情况，向所在地的设区的市级人民政府安全生产监督管理部门备案。</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第二款 经营第二类易制毒化学品的，应当自经营之日起30日内，将经营的品种、数量、主要流向等情况，向所在地的设区的市级人民政府安全生产监督管理部门备案；经营第三类易制毒化学品的，应当自经营之日起30日内，将经营的品种、数量、主要流向等情况，向所在地的县级人民政府安全生产监督管理部门备案。</w:t>
            </w:r>
          </w:p>
          <w:p w:rsidR="009E1ED8" w:rsidRPr="0002375E" w:rsidRDefault="009E1ED8" w:rsidP="009E1ED8">
            <w:pPr>
              <w:widowControl/>
              <w:adjustRightInd w:val="0"/>
              <w:snapToGrid w:val="0"/>
              <w:ind w:firstLine="360"/>
              <w:jc w:val="left"/>
              <w:rPr>
                <w:rFonts w:asciiTheme="minorEastAsia" w:eastAsiaTheme="minorEastAsia" w:hAnsiTheme="minorEastAsia"/>
                <w:szCs w:val="21"/>
              </w:rPr>
            </w:pPr>
            <w:r w:rsidRPr="0002375E">
              <w:rPr>
                <w:rFonts w:asciiTheme="minorEastAsia" w:eastAsiaTheme="minorEastAsia" w:hAnsiTheme="minorEastAsia"/>
                <w:szCs w:val="21"/>
              </w:rPr>
              <w:t>【部门规章】《非药品类易制毒化学品生产、经营许可办法》（2006年国家安全监管总局令第5号）</w:t>
            </w:r>
          </w:p>
          <w:p w:rsidR="009E1ED8" w:rsidRPr="0002375E" w:rsidRDefault="009E1ED8" w:rsidP="009E1ED8">
            <w:pPr>
              <w:widowControl/>
              <w:adjustRightInd w:val="0"/>
              <w:snapToGrid w:val="0"/>
              <w:ind w:firstLine="360"/>
              <w:jc w:val="left"/>
              <w:rPr>
                <w:rFonts w:asciiTheme="minorEastAsia" w:eastAsiaTheme="minorEastAsia" w:hAnsiTheme="minorEastAsia"/>
                <w:szCs w:val="21"/>
              </w:rPr>
            </w:pPr>
            <w:r w:rsidRPr="0002375E">
              <w:rPr>
                <w:rFonts w:asciiTheme="minorEastAsia" w:eastAsiaTheme="minorEastAsia" w:hAnsiTheme="minorEastAsia"/>
                <w:szCs w:val="21"/>
              </w:rPr>
              <w:t>第三十条  对于有下列行为之一的，由县级以上人民政府安全生产监督管理部门给予警告，责令限期改正，处1万元以上5万元以下的罚款；对违反规定生产、经营的非药品类易制毒化学品，可以予以没收；逾期不改正的，责令限期停产停业整顿；逾期整顿不合格的，吊销相应的许可证：</w:t>
            </w:r>
          </w:p>
          <w:p w:rsidR="009E1ED8" w:rsidRPr="0002375E" w:rsidRDefault="009E1ED8" w:rsidP="009E1ED8">
            <w:pPr>
              <w:widowControl/>
              <w:adjustRightInd w:val="0"/>
              <w:snapToGrid w:val="0"/>
              <w:ind w:firstLine="360"/>
              <w:jc w:val="left"/>
              <w:rPr>
                <w:rFonts w:asciiTheme="minorEastAsia" w:eastAsiaTheme="minorEastAsia" w:hAnsiTheme="minorEastAsia"/>
                <w:szCs w:val="21"/>
              </w:rPr>
            </w:pPr>
            <w:r w:rsidRPr="0002375E">
              <w:rPr>
                <w:rFonts w:asciiTheme="minorEastAsia" w:eastAsiaTheme="minorEastAsia" w:hAnsiTheme="minorEastAsia"/>
                <w:szCs w:val="21"/>
              </w:rPr>
              <w:t>（一）易制毒化学品生产、经营单位未按规定建立易制毒化学品的管理</w:t>
            </w:r>
            <w:r w:rsidRPr="0002375E">
              <w:rPr>
                <w:rFonts w:asciiTheme="minorEastAsia" w:eastAsiaTheme="minorEastAsia" w:hAnsiTheme="minorEastAsia"/>
                <w:szCs w:val="21"/>
              </w:rPr>
              <w:lastRenderedPageBreak/>
              <w:t>制度和安全管理制度的；</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（二）将许可证或者备案证明转借他人使用的；</w:t>
            </w:r>
          </w:p>
          <w:p w:rsidR="009E1ED8" w:rsidRPr="0002375E" w:rsidRDefault="009E1ED8" w:rsidP="009E1ED8">
            <w:pPr>
              <w:widowControl/>
              <w:adjustRightInd w:val="0"/>
              <w:snapToGrid w:val="0"/>
              <w:ind w:firstLine="360"/>
              <w:jc w:val="left"/>
              <w:rPr>
                <w:rFonts w:asciiTheme="minorEastAsia" w:eastAsiaTheme="minorEastAsia" w:hAnsiTheme="minorEastAsia"/>
                <w:szCs w:val="21"/>
              </w:rPr>
            </w:pPr>
            <w:r w:rsidRPr="0002375E">
              <w:rPr>
                <w:rFonts w:asciiTheme="minorEastAsia" w:eastAsiaTheme="minorEastAsia" w:hAnsiTheme="minorEastAsia"/>
                <w:szCs w:val="21"/>
              </w:rPr>
              <w:t>（三）超出许可的品种、数量，生产、经营非药品类易制毒化学品的；</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（四）易制毒化学品的产品包装和使用说明书不符合《条例》规定要求的；</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（五）生产、经营非药品类易制毒化学品的单位不如实或者不按时向安全生产监督管理部门报告年度生产、经营等情况的。</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对涉及第一类非药品类易制毒化学品生产、经营等违法行为的处罚</w:t>
            </w:r>
          </w:p>
        </w:tc>
      </w:tr>
      <w:tr w:rsidR="009E1ED8" w:rsidRPr="0002375E" w:rsidTr="009E1ED8">
        <w:trPr>
          <w:trHeight w:val="2099"/>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对未经安全条件审查，新建、改建、扩建生产、储存危险化学品的建设项目（不含港口建设项目）的处罚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0229029000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【行政法规】《危险化学品安全管理条例》（2013年国务院令第645号修正）</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第七十六条  未经安全条件审查，新建、改建、扩建生产、储存危险化学品的建设项目的，由安全生产监督管理部门责令停止建设，限期改正；逾期不改正的，处50万元以上100万元以下的罚款；构成犯罪的，依法追究刑事责任。</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未经安全条件审查，新建、改建、扩建储存、装卸危险化学品的港口建设项目的，由港口行政管理部门依照前款规定予以处罚。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对由国家安全监管总局委托或自治区人民政府及有关部门审批、核准、备案的危险化学品（含剧毒类，第一类非药品类易制毒化学品生产、经营和烟花爆竹生产）建设项目的处罚</w:t>
            </w:r>
          </w:p>
        </w:tc>
      </w:tr>
      <w:tr w:rsidR="009E1ED8" w:rsidRPr="0002375E" w:rsidTr="009E1ED8">
        <w:trPr>
          <w:trHeight w:val="696"/>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对未取得安全生产许可证擅自进行生产的处罚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0229032000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【行政法规】《安全生产许可证条例》(2014年国务院令第653号修正)</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第十九条　违反本条例规定，未取得安全生产许可证擅自进行生产的，责令停止生产，没收违法所得，并处10万元以上50万元以下的罚款；造成重大事故或者其他严重后果，构成犯罪的，依法追究刑事责任。</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第三条第二款 省、自治区、直辖市人民政府安全生产监督管理部门负责前款规定以外的非煤矿矿山企业和危险化学品、烟花爆竹生产企业安全生产许可证的颁发和管理，并接受国务院安全生产监督管理部门的指导和监督。</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第二十二条 本条例施行前已经进行生产的企业，应当自本条例施行之日起1年内，依照本条例的规定向安全生产许可证颁发管理机关申请办理安全生产许可证；逾期不办理安全生产许可证，或者经审查不符合本条例规定的安全生产条件，未取得安全生产许可证，继续进行生产的，依照本</w:t>
            </w:r>
            <w:r w:rsidRPr="0002375E">
              <w:rPr>
                <w:rFonts w:asciiTheme="minorEastAsia" w:eastAsiaTheme="minorEastAsia" w:hAnsiTheme="minorEastAsia"/>
                <w:szCs w:val="21"/>
              </w:rPr>
              <w:lastRenderedPageBreak/>
              <w:t>条例第十九条的规定处罚。</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第二十三条 本条例规定的行政处罚，由安全生产许可证颁发管理机关决定。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p>
        </w:tc>
      </w:tr>
      <w:tr w:rsidR="009E1ED8" w:rsidRPr="0002375E" w:rsidTr="009E1ED8">
        <w:trPr>
          <w:trHeight w:val="696"/>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未取得相应资格、资质证书的机构及其有关人员从事安全评价、认证、检测、检验工作的处罚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0229035000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【法律】《中华人民共和国安全生产法》（2014年修正）</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    第六十条  负有安全生产监督管理职责的部门依照有关法律、法规的规定，对涉及安全生产的事项需要审查批准（包括批准、核准、许可、注册、认证、颁发证照等，下同）或者验收的，必须严格依照有关法律、法规和国家标准或者行业标准规定的安全生产条件和程序进行审查；不符合有关法律、法规和国家标准或者行业标准规定的安全生产条件的，不得批准或者验收通过。对未依法取得批准或者验收合格的单位擅自从事有关活动的，负责行政审批的部门发现或者接到举报后应当立即予以取缔，并依法予以处理。对已经依法取得批准的单位，负责行政审批的部门发现其不再具备安全生产条件的，应当撤销原批准。</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    【部门规章】《安全生产违法行为行政处罚办法》（2015年国家安全监管总局令第77号修正）</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    第五十二条 未取得相应资格、资质证书的机构及其有关人员从事安全评价、认证、检测、检验工作，责令停止违法行为，并按照下列规定处以罚款：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　　（一）机构有违法所得的，没收违法所得，并处违法所得1倍以上3倍以下的罚款，但是最高不得超过3万元；没有违法所得的，并处5千元以上1万元以下的罚款；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　　（二）有关人员处5千元以上1万元以下的罚款。</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    第二条第一款  县级以上人民政府安全生产监督管理部门对生产经营单位及其有关人员在生产经营活动中违反有关安全生产的法律、行政法规、部门规章、国家标准、行业标准和规程的违法行为（以下统称安全生产违法行为）实施行政处罚，适用本办法。</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【部门规章】《安全评价检测检验机构管理办法》（2019年应急管理部令第1号）</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lastRenderedPageBreak/>
              <w:t xml:space="preserve">    第二十九条 未取得资质的机构及其有关人员擅自从事安全评价、检测检验服务的，责令立即停止违法行为，依照下列规定给予处罚：</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    （一）机构有违法所得的，没收其违法所得，并处违法所得一倍以上三倍以下的罚款，但最高不得超过三万元；没有违法所得的，处五千元以上一万元以下的罚款；</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    （二）有关人员处五千元以上一万元以下的罚款。</w:t>
            </w:r>
          </w:p>
          <w:p w:rsidR="009E1ED8" w:rsidRPr="0002375E" w:rsidRDefault="009E1ED8" w:rsidP="009E1ED8">
            <w:pPr>
              <w:adjustRightInd w:val="0"/>
              <w:snapToGrid w:val="0"/>
              <w:ind w:firstLine="23"/>
              <w:rPr>
                <w:rFonts w:asciiTheme="minorEastAsia" w:eastAsiaTheme="minorEastAsia" w:hAnsiTheme="minorEastAsia"/>
                <w:szCs w:val="21"/>
              </w:rPr>
            </w:pPr>
            <w:r w:rsidRPr="0002375E">
              <w:rPr>
                <w:rFonts w:asciiTheme="minorEastAsia" w:eastAsiaTheme="minorEastAsia" w:hAnsiTheme="minorEastAsia"/>
                <w:szCs w:val="21"/>
              </w:rPr>
              <w:t xml:space="preserve">    对有前款违法行为的机构及其人员，由资质认可机关记入有关机构和人员的信用记录，并依照有关规定予以公告。</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p>
        </w:tc>
      </w:tr>
      <w:tr w:rsidR="009E1ED8" w:rsidRPr="0002375E" w:rsidTr="009E1ED8">
        <w:trPr>
          <w:trHeight w:val="3031"/>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 xml:space="preserve">对安全生产许可证有效期满未办理延期手续，继续进行生产的处罚 </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0229036000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【行政法规】《安全生产许可证条例》(2014年国务院令第653号修正)</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第二十条 违反本条例规定，安全生产许可证有效期满未办理延期手续，继续进行生产的，责令停止生产，限期补办延期手续，没收违法所得，并处5万元以上10万元以下的罚款；逾期仍不办理延期手续，继续进行生产的，依照本条例第十九条的规定处罚。</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第十九条 违反本条例规定，未取得安全生产许可证擅自进行生产的，责令停止生产，没收违法所得，并处10万元以上50万元以下的罚款；造成重大事故或者其他严重后果，构成犯罪的，依法追究刑事责任。 </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第二十二条　本条例施行前已经进行生产的企业，应当自本条例施行之日起1年内，依照本条例的规定向安全生产许可证颁发管理机关申请办理安全生产许可证；逾期不办理安全生产许可证，或者经审查不符合本条例规定的安全生产条件，未取得安全生产许可证，继续进行生产的，依照本条例第十九条的规定处罚。</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第二十三条  本条例规定的行政处罚，由安全生产许可证颁发管理机关决定。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p>
        </w:tc>
      </w:tr>
      <w:tr w:rsidR="009E1ED8" w:rsidRPr="0002375E" w:rsidTr="009E1ED8">
        <w:trPr>
          <w:trHeight w:val="696"/>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对违反规定转让、接受转让、冒用安全生产许可证或者使用伪造的安全生产许</w:t>
            </w:r>
            <w:r w:rsidRPr="0002375E">
              <w:rPr>
                <w:rFonts w:asciiTheme="minorEastAsia" w:eastAsiaTheme="minorEastAsia" w:hAnsiTheme="minorEastAsia"/>
                <w:szCs w:val="21"/>
              </w:rPr>
              <w:lastRenderedPageBreak/>
              <w:t>可证等行为的处罚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lastRenderedPageBreak/>
              <w:t>0229037000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7"/>
              <w:rPr>
                <w:rFonts w:asciiTheme="minorEastAsia" w:eastAsiaTheme="minorEastAsia" w:hAnsiTheme="minorEastAsia"/>
                <w:szCs w:val="21"/>
              </w:rPr>
            </w:pPr>
            <w:r w:rsidRPr="0002375E">
              <w:rPr>
                <w:rFonts w:asciiTheme="minorEastAsia" w:eastAsiaTheme="minorEastAsia" w:hAnsiTheme="minorEastAsia"/>
                <w:szCs w:val="21"/>
              </w:rPr>
              <w:t xml:space="preserve">    【法律】《中华人民共和国安全生产法》（2014年修正）</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第一百零八条  生产经营单位不具备本法和其他有关法律、行政法规和国家标准或者行业标准规定的安全生产条件，经停产停业整顿仍不具备安全生产条件的，予以关闭；有关部门应当依法吊销其有关证照。</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【行政法规】《安全生产许可证条例》(2014年国务院令第653号修正)</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第二十一条 违反本条例规定，转让安全生产许可证的，没收违法所得，处10万元以上50万元以下的罚款，并吊销其安全生产许可证；构成犯罪的，依法追究刑事责任；接受转让的，依照本条例第十九条的规定处罚。</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冒用安全生产许可证或者使用伪造的安全生产许可证的，依照本条例第十九条的规定处罚。 </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第十九条 违反本条例规定，未取得安全生产许可证擅自进行生产的，责令停止生产，没收违法所得，并处10万元以上50万元以下的罚款；造成重大事故或者其他严重后果，构成犯罪的，依法追究刑事责任。</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第二十二条　本条例施行前已经进行生产的企业，应当自本条例施行之日起1年内，依照本条例的规定向安全生产许可证颁发管理机关申请办理安全生产许可证；逾期不办理安全生产许可证，或者经审查不符合本条例规定的安全生产条件，未取得安全生产许可证，继续进行生产的，依照本条例第十九条的规定处罚。</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第二十三条  本条例规定的行政处罚，由安全生产许可证颁发管理机关决定。</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【部门规章】《安全生产违法行为行政处罚办法》（2015年国家安全监管总局令第77号修正）</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第四十九条 生产经营单位转让安全生产许可证的，没收违法所得，吊销安全生产许可证，并按照下列规定处以罚款： </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（一）接受转让的单位和个人未发生生产安全事故的，处10万元以上30万元以下的罚款； </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（二）接受转让的单位和个人发生生产安全事故但没有造成人员死亡的，处30万元以上40万元以下的罚款； </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（三）接受转让的单位和个人发生人员死亡生产安全事故的，处40万元以上50万元以下的罚款。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【部门规章】《危险化学品生产企业安全生产许可证实施办法》（2015年国家安全监管总局令第79号令修正）</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第四十四条  企业出租、出借或者以其他形式转让安全生产许可证的，</w:t>
            </w:r>
            <w:r w:rsidRPr="0002375E">
              <w:rPr>
                <w:rFonts w:asciiTheme="minorEastAsia" w:eastAsiaTheme="minorEastAsia" w:hAnsiTheme="minorEastAsia"/>
                <w:szCs w:val="21"/>
              </w:rPr>
              <w:lastRenderedPageBreak/>
              <w:t>没收违法所得，处10万元以上50万元以下的罚款，并吊销安全生产许可证；构成犯罪的，依法追究刑事责任。</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第五十二条  本办法规定的行政处罚，由国家安全生产监督管理总局、自治区安全生产监督管理部门决定。自治区安全生产监督管理部门可以委托设区的设区的市或者县级安全生产监督管理部门实施。</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【部门规章】《非煤矿矿山企业安全生产许可证实施办法》（2015年国家安全监管总局令第78号修正）</w:t>
            </w:r>
          </w:p>
          <w:p w:rsidR="009E1ED8" w:rsidRPr="0002375E" w:rsidRDefault="009E1ED8" w:rsidP="009E1ED8">
            <w:pPr>
              <w:adjustRightInd w:val="0"/>
              <w:snapToGrid w:val="0"/>
              <w:ind w:firstLine="37"/>
              <w:rPr>
                <w:rFonts w:asciiTheme="minorEastAsia" w:eastAsiaTheme="minorEastAsia" w:hAnsiTheme="minorEastAsia"/>
                <w:szCs w:val="21"/>
              </w:rPr>
            </w:pPr>
            <w:r w:rsidRPr="0002375E">
              <w:rPr>
                <w:rFonts w:asciiTheme="minorEastAsia" w:eastAsiaTheme="minorEastAsia" w:hAnsiTheme="minorEastAsia"/>
                <w:szCs w:val="21"/>
              </w:rPr>
              <w:t xml:space="preserve">    第四十一条  取得安全生产许可证的非煤矿矿山企业有下列行为之一的，吊销其安全生产许可证：</w:t>
            </w:r>
          </w:p>
          <w:p w:rsidR="009E1ED8" w:rsidRPr="0002375E" w:rsidRDefault="009E1ED8" w:rsidP="009E1ED8">
            <w:pPr>
              <w:adjustRightInd w:val="0"/>
              <w:snapToGrid w:val="0"/>
              <w:ind w:firstLine="37"/>
              <w:rPr>
                <w:rFonts w:asciiTheme="minorEastAsia" w:eastAsiaTheme="minorEastAsia" w:hAnsiTheme="minorEastAsia"/>
                <w:szCs w:val="21"/>
              </w:rPr>
            </w:pPr>
            <w:r w:rsidRPr="0002375E">
              <w:rPr>
                <w:rFonts w:asciiTheme="minorEastAsia" w:eastAsiaTheme="minorEastAsia" w:hAnsiTheme="minorEastAsia"/>
                <w:szCs w:val="21"/>
              </w:rPr>
              <w:t xml:space="preserve">　　（一）倒卖、出租、出借或者以其他形式非法转让安全生产许可证的；</w:t>
            </w:r>
          </w:p>
          <w:p w:rsidR="009E1ED8" w:rsidRPr="0002375E" w:rsidRDefault="009E1ED8" w:rsidP="009E1ED8">
            <w:pPr>
              <w:adjustRightInd w:val="0"/>
              <w:snapToGrid w:val="0"/>
              <w:ind w:firstLine="37"/>
              <w:rPr>
                <w:rFonts w:asciiTheme="minorEastAsia" w:eastAsiaTheme="minorEastAsia" w:hAnsiTheme="minorEastAsia"/>
                <w:szCs w:val="21"/>
              </w:rPr>
            </w:pPr>
            <w:r w:rsidRPr="0002375E">
              <w:rPr>
                <w:rFonts w:asciiTheme="minorEastAsia" w:eastAsiaTheme="minorEastAsia" w:hAnsiTheme="minorEastAsia"/>
                <w:szCs w:val="21"/>
              </w:rPr>
              <w:t xml:space="preserve">　　（二）暂扣安全生产许可证后未按期整改或者整改后仍不具备安全生产条件的。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第四十七条　本实施办法规定的行政处罚，由安全生产许可证颁发管理机关决定。安全生产许可证颁发管理机关可以委托县级以上安全生产监督管理部门实施行政处罚。但撤销、吊销安全生产许可证和撤销有关资格的行政处罚除外。</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p>
        </w:tc>
      </w:tr>
      <w:tr w:rsidR="009E1ED8" w:rsidRPr="0002375E" w:rsidTr="009E1ED8">
        <w:trPr>
          <w:trHeight w:val="696"/>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对取得安全生产许可证的企业，发现其不再具备规定的安全生产条件的处罚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0229038000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【行政法规】《安全生产许可证条例》（2014年国务院令第653号修正）</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第十四条第二款 安全生产许可证颁发管理机关应当加强对取得安全生产许可证的企业的监督检查，发现其不再具备本条例规定的安全生产条件的，应当暂扣或者吊销安全生产许可证。</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【部门规章】《非煤矿矿山企业安全生产许可证实施办法》（2015年国家安全监管总局令第78号修正）</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第四十条　取得安全生产许可证的非煤矿矿山企业不再具备本实施办法第六条规定的安全生产条件之一的，应当暂扣或者吊销其安全生产许可证。</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第六条 非煤矿矿山企业取得安全生产许可证，应当具备下列安全生产条件：……</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第四十七条　本实施办法规定的行政处罚，由安全生产许可证颁发管理机关决定。安全生产许可证颁发管理机关可以委托县级以上安全生产监督管理部门实施行政处罚。但撤销、吊销安全生产许可证和撤销有关资格的行政处罚除外。</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p>
        </w:tc>
      </w:tr>
      <w:tr w:rsidR="009E1ED8" w:rsidRPr="0002375E" w:rsidTr="009E1ED8">
        <w:trPr>
          <w:trHeight w:val="461"/>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生产经营单位非法印制、伪造、倒卖特种作业操作证，或者使用非法印制、伪造、倒卖的特种作业操作证的处罚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0229044000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【部门规章】《特种作业人员安全技术培训考核管理规定》(2015年国家安全监管总局令第80号修正）</w:t>
            </w:r>
          </w:p>
          <w:p w:rsidR="009E1ED8" w:rsidRPr="0002375E" w:rsidRDefault="009E1ED8" w:rsidP="009E1ED8">
            <w:pPr>
              <w:adjustRightInd w:val="0"/>
              <w:snapToGrid w:val="0"/>
              <w:ind w:firstLine="37"/>
              <w:rPr>
                <w:rFonts w:asciiTheme="minorEastAsia" w:eastAsiaTheme="minorEastAsia" w:hAnsiTheme="minorEastAsia"/>
                <w:szCs w:val="21"/>
              </w:rPr>
            </w:pPr>
            <w:r w:rsidRPr="0002375E">
              <w:rPr>
                <w:rFonts w:asciiTheme="minorEastAsia" w:eastAsiaTheme="minorEastAsia" w:hAnsiTheme="minorEastAsia"/>
                <w:szCs w:val="21"/>
              </w:rPr>
              <w:t xml:space="preserve">    第四十条　生产经营单位非法印制、伪造、倒卖特种作业操作证，或者使用非法印制、伪造、倒卖的特种作业操作证的，给予警告，并处1万元以上3万元以下的罚款；构成犯罪的，依法追究刑事责任。</w:t>
            </w:r>
          </w:p>
          <w:p w:rsidR="009E1ED8" w:rsidRPr="0002375E" w:rsidRDefault="009E1ED8" w:rsidP="009E1ED8">
            <w:pPr>
              <w:adjustRightInd w:val="0"/>
              <w:snapToGrid w:val="0"/>
              <w:ind w:firstLine="37"/>
              <w:rPr>
                <w:rFonts w:asciiTheme="minorEastAsia" w:eastAsiaTheme="minorEastAsia" w:hAnsiTheme="minorEastAsia"/>
                <w:szCs w:val="21"/>
              </w:rPr>
            </w:pPr>
            <w:r w:rsidRPr="0002375E">
              <w:rPr>
                <w:rFonts w:asciiTheme="minorEastAsia" w:eastAsiaTheme="minorEastAsia" w:hAnsiTheme="minorEastAsia"/>
                <w:szCs w:val="21"/>
              </w:rPr>
              <w:t xml:space="preserve">    第七条第一款  国家安全生产监督管理总局（以下简称安全监管总局）指导、监督全国特种作业人员的安全技术培训、考核、发证、复审工作；省、自治区、直辖市人民政府安全生产监督管理部门指导、监督本行政区域特种作业人员的安全技术培训工作，负责本行政区域特种作业人员的考核、发证、复审工作；县级以上地方人民政府安全生产监督管理部门负责监督检查本行政区域特种作业人员的安全技术培训和持证上岗工作。</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第二十九条第一款　考核发证机关应当加强对特种作业人员的监督检查，发现其具有本规定第三十条规定情形的，及时撤销特种作业操作证；对依法应当给予行政处罚的安全生产违法行为，按照有关规定依法对生产经营单位及其特种作业人员实施行政处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生产经营单位非法印制、伪造、倒卖特种作业操作证，或者使用非法印制、伪造、倒卖的特种作业操作证的处罚</w:t>
            </w:r>
          </w:p>
        </w:tc>
      </w:tr>
      <w:tr w:rsidR="009E1ED8" w:rsidRPr="0002375E" w:rsidTr="009E1ED8">
        <w:trPr>
          <w:trHeight w:val="695"/>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对特种作业人员伪造、涂改特种作业操作证或者使用伪造的特种作业操作证的处罚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0229045000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【部门规章】《特种作业人员安全技术培训考核管理规定》(2015年国家安全监管总局令第80号修正）    </w:t>
            </w:r>
          </w:p>
          <w:p w:rsidR="009E1ED8" w:rsidRPr="0002375E" w:rsidRDefault="009E1ED8" w:rsidP="009E1ED8">
            <w:pPr>
              <w:adjustRightInd w:val="0"/>
              <w:snapToGrid w:val="0"/>
              <w:ind w:firstLineChars="212" w:firstLine="445"/>
              <w:rPr>
                <w:rFonts w:asciiTheme="minorEastAsia" w:eastAsiaTheme="minorEastAsia" w:hAnsiTheme="minorEastAsia"/>
                <w:szCs w:val="21"/>
              </w:rPr>
            </w:pPr>
            <w:r w:rsidRPr="0002375E">
              <w:rPr>
                <w:rFonts w:asciiTheme="minorEastAsia" w:eastAsiaTheme="minorEastAsia" w:hAnsiTheme="minorEastAsia"/>
                <w:szCs w:val="21"/>
              </w:rPr>
              <w:t>第四十一条第一款　特种作业人员伪造、涂改特种作业操作证或者使用伪造的特种作业操作证的，给予警告，并处1000元以上5000元以下的罚款。</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第七条第一款  国家安全生产监督管理总局（以下简称安全监管总局）指导、监督全国特种作业人员的安全技术培训、考核、发证、复审工作；省、自治区、直辖市人民政府安全生产监督管理部门指导、监督本行政区域特种作业人员的安全技术培训工作，负责本行政区域特种作业人员的考</w:t>
            </w:r>
            <w:r w:rsidRPr="0002375E">
              <w:rPr>
                <w:rFonts w:asciiTheme="minorEastAsia" w:eastAsiaTheme="minorEastAsia" w:hAnsiTheme="minorEastAsia"/>
                <w:szCs w:val="21"/>
              </w:rPr>
              <w:lastRenderedPageBreak/>
              <w:t>核、发证、复审工作；县级以上地方人民政府安全生产监督管理部门负责监督检查本行政区域特种作业人员的安全技术培训和持证上岗工作。</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第二十九条第一款　考核发证机关应当加强对特种作业人员的监督检查，发现其具有本规定第三十条规定情形的，及时撤销特种作业操作证；对依法应当给予行政处罚的安全生产违法行为，按照有关规定依法对生产经营单位及其特种作业人员实施行政处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对特种作业人员伪造、涂改特种作业操作证或者使用伪造的特种作业操作证的处罚</w:t>
            </w:r>
          </w:p>
        </w:tc>
      </w:tr>
      <w:tr w:rsidR="009E1ED8" w:rsidRPr="0002375E" w:rsidTr="009E1ED8">
        <w:trPr>
          <w:trHeight w:val="1003"/>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对特种作业人员转借、转让、冒用特种作业操作证的处罚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0229046000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【部门规章】《特种作业人员安全技术培训考核管理规定》(2015年国家安全监管总局令第80号修正）    </w:t>
            </w:r>
          </w:p>
          <w:p w:rsidR="009E1ED8" w:rsidRPr="0002375E" w:rsidRDefault="009E1ED8" w:rsidP="009E1ED8">
            <w:pPr>
              <w:adjustRightInd w:val="0"/>
              <w:snapToGrid w:val="0"/>
              <w:ind w:firstLineChars="212" w:firstLine="445"/>
              <w:rPr>
                <w:rFonts w:asciiTheme="minorEastAsia" w:eastAsiaTheme="minorEastAsia" w:hAnsiTheme="minorEastAsia"/>
                <w:szCs w:val="21"/>
              </w:rPr>
            </w:pPr>
            <w:r w:rsidRPr="0002375E">
              <w:rPr>
                <w:rFonts w:asciiTheme="minorEastAsia" w:eastAsiaTheme="minorEastAsia" w:hAnsiTheme="minorEastAsia"/>
                <w:szCs w:val="21"/>
              </w:rPr>
              <w:t>第四十一条第二款  特种作业人员转借、转让、冒用特种作业操作证的，给予警告，并处2000元以上10000元以下的罚款。</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第七条第一款  国家安全生产监督管理总局（以下简称安全监管总局）指导、监督全国特种作业人员的安全技术培训、考核、发证、复审工作；省、自治区、直辖市人民政府安全生产监督管理部门指导、监督本行政区域特种作业人员的安全技术培训工作，负责本行政区域特种作业人员的考核、发证、复审工作；县级以上地方人民政府安全生产监督管理部门负责监督检查本行政区域特种作业人员的安全技术培训和持证上岗工作。</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第二十九条第一款　考核发证机关应当加强对特种作业人员的监督检查，发现其具有本规定第三十条规定情形的，及时撤销特种作业操作证；对依法应当给予行政处罚的安全生产违法行为，按照有关规定依法对生产经营单位及其特种作业人员实施行政处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对特种作业人员转借、转让、冒用特种作业操作证的处罚</w:t>
            </w:r>
          </w:p>
        </w:tc>
      </w:tr>
      <w:tr w:rsidR="009E1ED8" w:rsidRPr="0002375E" w:rsidTr="009E1ED8">
        <w:trPr>
          <w:trHeight w:val="695"/>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危险化学品生产企业在安全生产许可证有效期内主要负责人、企业名称、注册地址、隶属关系发生变更或者新增产品、改变工艺</w:t>
            </w:r>
            <w:r w:rsidRPr="0002375E">
              <w:rPr>
                <w:rFonts w:asciiTheme="minorEastAsia" w:eastAsiaTheme="minorEastAsia" w:hAnsiTheme="minorEastAsia"/>
                <w:szCs w:val="21"/>
              </w:rPr>
              <w:lastRenderedPageBreak/>
              <w:t>技术对企业安全生产产生重大影响，未按规定的时限提出安全生产许可证变更申请的处罚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lastRenderedPageBreak/>
              <w:t>0229047000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【部门规章】《危险化学品生产企业安全生产许可证实施办法》（2015年国家安全监管总局令第79号修正）</w:t>
            </w:r>
          </w:p>
          <w:p w:rsidR="009E1ED8" w:rsidRPr="0002375E" w:rsidRDefault="009E1ED8" w:rsidP="009E1ED8">
            <w:pPr>
              <w:adjustRightInd w:val="0"/>
              <w:snapToGrid w:val="0"/>
              <w:ind w:firstLine="25"/>
              <w:rPr>
                <w:rFonts w:asciiTheme="minorEastAsia" w:eastAsiaTheme="minorEastAsia" w:hAnsiTheme="minorEastAsia"/>
                <w:szCs w:val="21"/>
              </w:rPr>
            </w:pPr>
            <w:r w:rsidRPr="0002375E">
              <w:rPr>
                <w:rFonts w:asciiTheme="minorEastAsia" w:eastAsiaTheme="minorEastAsia" w:hAnsiTheme="minorEastAsia"/>
                <w:szCs w:val="21"/>
              </w:rPr>
              <w:t xml:space="preserve">    第四十七条  企业在安全生产许可证有效期内主要负责人、企业名称、注册地址、隶属关系发生变更或者新增产品、改变工艺技术对企业安全生产产生重大影响，未按照本办法第三十条规定的时限提出安全生产许可证变更申请的，责令限期申请，处1万元以上3万元以下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第五十二条  本办法规定的行政处罚，由国家安全生产监督管理总局、省级安全生产监督管理部门决定。省级安全生产监督管理部门可以委托设</w:t>
            </w:r>
            <w:r w:rsidRPr="0002375E">
              <w:rPr>
                <w:rFonts w:asciiTheme="minorEastAsia" w:eastAsiaTheme="minorEastAsia" w:hAnsiTheme="minorEastAsia"/>
                <w:szCs w:val="21"/>
              </w:rPr>
              <w:lastRenderedPageBreak/>
              <w:t>区的市级或者县级安全生产监督管理部门实施。</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p>
        </w:tc>
      </w:tr>
      <w:tr w:rsidR="009E1ED8" w:rsidRPr="0002375E" w:rsidTr="009E1ED8">
        <w:trPr>
          <w:trHeight w:val="695"/>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对非煤矿矿山企业在安全生产许可证有效期内出现采矿许可证有效期届满和采矿许可证被暂扣、撤销、吊销、注销的情况，未依照规定向安全生产许可证颁发管理机关报告并交回安全生产许可证的处罚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0229048000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【行政法规】《安全生产许可证条例》（2014年国务院令第653号修正）</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第三条第一款 国务院安全生产监督管理部门负责中央管理的非煤矿矿山企业和危险化学品、烟花爆竹生产企业安全生产许可证的颁发和管理。</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第二款 省、自治区、直辖市人民政府安全生产监督管理部门负责前款规定以外的非煤矿矿山企业和危险化学品、烟花爆竹生产企业安全生产许可证的颁发和管理，并接受国务院安全生产监督管理部门的指导和监督。</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【部门规章】《非煤矿矿山企业安全生产许可证实施办法》（2015年国家安全监管总局令第78号修正）</w:t>
            </w:r>
          </w:p>
          <w:p w:rsidR="009E1ED8" w:rsidRPr="0002375E" w:rsidRDefault="009E1ED8" w:rsidP="009E1ED8">
            <w:pPr>
              <w:adjustRightInd w:val="0"/>
              <w:snapToGrid w:val="0"/>
              <w:ind w:firstLine="37"/>
              <w:rPr>
                <w:rFonts w:asciiTheme="minorEastAsia" w:eastAsiaTheme="minorEastAsia" w:hAnsiTheme="minorEastAsia"/>
                <w:szCs w:val="21"/>
              </w:rPr>
            </w:pPr>
            <w:r w:rsidRPr="0002375E">
              <w:rPr>
                <w:rFonts w:asciiTheme="minorEastAsia" w:eastAsiaTheme="minorEastAsia" w:hAnsiTheme="minorEastAsia"/>
                <w:szCs w:val="21"/>
              </w:rPr>
              <w:t xml:space="preserve">    第四十三条 非煤矿矿山企业在安全生产许可证有效期内出现采矿许可证有效期届满和采矿许可证被暂扣、撤销、吊销、注销的情况，未依照本实施办法第二十八条的规定向安全生产许可证颁发管理机关报告并交回安全生产许可证的，处1万元以上3万元以下罚款。</w:t>
            </w:r>
          </w:p>
          <w:p w:rsidR="009E1ED8" w:rsidRPr="0002375E" w:rsidRDefault="009E1ED8" w:rsidP="009E1ED8">
            <w:pPr>
              <w:adjustRightInd w:val="0"/>
              <w:snapToGrid w:val="0"/>
              <w:ind w:firstLine="37"/>
              <w:rPr>
                <w:rFonts w:asciiTheme="minorEastAsia" w:eastAsiaTheme="minorEastAsia" w:hAnsiTheme="minorEastAsia"/>
                <w:szCs w:val="21"/>
              </w:rPr>
            </w:pPr>
            <w:r w:rsidRPr="0002375E">
              <w:rPr>
                <w:rFonts w:asciiTheme="minorEastAsia" w:eastAsiaTheme="minorEastAsia" w:hAnsiTheme="minorEastAsia"/>
                <w:szCs w:val="21"/>
              </w:rPr>
              <w:t xml:space="preserve">    第二十八条 非煤矿矿山企业发现在安全生产许可证有效期内采矿许可证到期失效的，应当在采矿许可证到期前15日内向原安全生产许可证颁发管理机关报告，并交回安全生产许可证正本和副本。</w:t>
            </w:r>
          </w:p>
          <w:p w:rsidR="009E1ED8" w:rsidRPr="0002375E" w:rsidRDefault="009E1ED8" w:rsidP="009E1ED8">
            <w:pPr>
              <w:adjustRightInd w:val="0"/>
              <w:snapToGrid w:val="0"/>
              <w:ind w:firstLine="37"/>
              <w:rPr>
                <w:rFonts w:asciiTheme="minorEastAsia" w:eastAsiaTheme="minorEastAsia" w:hAnsiTheme="minorEastAsia"/>
                <w:szCs w:val="21"/>
              </w:rPr>
            </w:pPr>
            <w:r w:rsidRPr="0002375E">
              <w:rPr>
                <w:rFonts w:asciiTheme="minorEastAsia" w:eastAsiaTheme="minorEastAsia" w:hAnsiTheme="minorEastAsia"/>
                <w:szCs w:val="21"/>
              </w:rPr>
              <w:t xml:space="preserve">    采矿许可证被暂扣、撤销、吊销和注销的，非煤矿矿山企业应当在暂扣、撤销、吊销和注销后5日内向原安全生产许可证颁发管理机关报告，并交回安全生产许可证正本和副本。</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第四十七条 本实施办法规定的行政处罚，由安全生产许可证颁发管理机关决定。安全生产许可证颁发管理机关可以委托县级以上安全生产监督管理部门实施行政处罚。但撤销、吊销安全生产许可证和撤销有关资格的行政处罚除外。</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p>
        </w:tc>
      </w:tr>
      <w:tr w:rsidR="009E1ED8" w:rsidRPr="0002375E" w:rsidTr="009E1ED8">
        <w:trPr>
          <w:trHeight w:val="695"/>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对危险化学品生产企业在安全生产许可证有效期内，其危险化学品建设项目安全设施竣工验收合格后，未按照规定的时限提出安全生产许可证变更申请并且擅自投入运行的处罚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0229049000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【部门规章】《危险化学品生产企业安全生产许可证实施办法》（2015年国家安全监管总局令第79号修正）</w:t>
            </w:r>
          </w:p>
          <w:p w:rsidR="009E1ED8" w:rsidRPr="0002375E" w:rsidRDefault="009E1ED8" w:rsidP="009E1ED8">
            <w:pPr>
              <w:adjustRightInd w:val="0"/>
              <w:snapToGrid w:val="0"/>
              <w:ind w:hanging="3"/>
              <w:rPr>
                <w:rFonts w:asciiTheme="minorEastAsia" w:eastAsiaTheme="minorEastAsia" w:hAnsiTheme="minorEastAsia"/>
                <w:szCs w:val="21"/>
              </w:rPr>
            </w:pPr>
            <w:r w:rsidRPr="0002375E">
              <w:rPr>
                <w:rFonts w:asciiTheme="minorEastAsia" w:eastAsiaTheme="minorEastAsia" w:hAnsiTheme="minorEastAsia"/>
                <w:szCs w:val="21"/>
              </w:rPr>
              <w:t xml:space="preserve">    第四十八条 企业在安全生产许可证有效期内，其危险化学品建设项目安全设施竣工验收合格后，未按照本办法第三十二条规定的时限提出安全生产许可证变更申请并且擅自投入运行的，责令停止生产，限期申请，没收违法所得，并处1万元以上3万元以下的罚款。</w:t>
            </w:r>
          </w:p>
          <w:p w:rsidR="009E1ED8" w:rsidRPr="0002375E" w:rsidRDefault="009E1ED8" w:rsidP="009E1ED8">
            <w:pPr>
              <w:adjustRightInd w:val="0"/>
              <w:snapToGrid w:val="0"/>
              <w:ind w:hanging="3"/>
              <w:rPr>
                <w:rFonts w:asciiTheme="minorEastAsia" w:eastAsiaTheme="minorEastAsia" w:hAnsiTheme="minorEastAsia"/>
                <w:szCs w:val="21"/>
              </w:rPr>
            </w:pPr>
            <w:r w:rsidRPr="0002375E">
              <w:rPr>
                <w:rFonts w:asciiTheme="minorEastAsia" w:eastAsiaTheme="minorEastAsia" w:hAnsiTheme="minorEastAsia"/>
                <w:szCs w:val="21"/>
              </w:rPr>
              <w:t xml:space="preserve">    第三十二条 企业在安全生产许可证有效期内，有危险化学品新建、改建、扩建建设项目(以下简称建设项目)的，应当在建设项目安全设施竣工验收合格之日起10个工作日内向原实施机关提出变更申请，并提交建设项目安全设施竣工验收报告等相关文件、资料。实施机关按照本办法第二十七条、第二十八条和第二十九条的规定办理变更手续。</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第五十二条 本办法规定的行政处罚，由国家安全生产监督管理总局、省级安全生产监督管理部门决定。省级安全生产监督管理部门可以委托设区的市级或者县级安全生产监督管理部门实施。</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p>
        </w:tc>
      </w:tr>
      <w:tr w:rsidR="009E1ED8" w:rsidRPr="0002375E" w:rsidTr="009E1ED8">
        <w:trPr>
          <w:trHeight w:val="2779"/>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烟花爆竹生产企业未按规定变更企业主要负责人或者名称，未办理安全生产许可证变更手续的处罚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0229054000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【部门规章】《烟花爆竹生产企业安全生产许可证实施办法》(2012年国家安全监管总局令第54号）</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第四十三条 企业有下列行为之一的，责令停止违法活动或者限期改正，并处1万元以上3万元以下的罚款：</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（一）变更企业主要负责人或者名称，未办理安全生产许可证变更手续的；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（二）从其他企业购买烟花爆竹半成品加工后销售，或者购买其他企业烟花爆竹成品加贴本企业标签后销售，或者向其他企业销售烟花爆竹半成品的。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第四十八条　本办法规定的行政处罚，由安全生产监督管理部门决定，暂扣、吊销安全生产许可证的行政处罚由发证机关决定。</w:t>
            </w:r>
          </w:p>
        </w:tc>
        <w:tc>
          <w:tcPr>
            <w:tcW w:w="938"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tcBorders>
            <w:vAlign w:val="center"/>
          </w:tcPr>
          <w:p w:rsidR="009E1ED8" w:rsidRPr="0002375E" w:rsidRDefault="009E1ED8" w:rsidP="009E1ED8">
            <w:pPr>
              <w:adjustRightInd w:val="0"/>
              <w:snapToGrid w:val="0"/>
              <w:jc w:val="left"/>
              <w:rPr>
                <w:rFonts w:asciiTheme="minorEastAsia" w:eastAsiaTheme="minorEastAsia" w:hAnsiTheme="minorEastAsia"/>
                <w:szCs w:val="21"/>
              </w:rPr>
            </w:pPr>
          </w:p>
        </w:tc>
      </w:tr>
      <w:tr w:rsidR="009E1ED8" w:rsidRPr="0002375E" w:rsidTr="009E1ED8">
        <w:trPr>
          <w:trHeight w:val="690"/>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对生产、经营、使用国家禁止生产、经营、使用</w:t>
            </w:r>
            <w:r w:rsidRPr="0002375E">
              <w:rPr>
                <w:rFonts w:asciiTheme="minorEastAsia" w:eastAsiaTheme="minorEastAsia" w:hAnsiTheme="minorEastAsia"/>
                <w:szCs w:val="21"/>
              </w:rPr>
              <w:lastRenderedPageBreak/>
              <w:t>的危险化学品的处罚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lastRenderedPageBreak/>
              <w:t>0229056000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w:t>
            </w:r>
            <w:r w:rsidRPr="0002375E">
              <w:rPr>
                <w:rFonts w:ascii="宋体" w:hAnsi="宋体" w:cs="宋体"/>
                <w:szCs w:val="21"/>
              </w:rPr>
              <w:lastRenderedPageBreak/>
              <w:t>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【行政法规】《危险化学品安全管理条例》（2013年国务院令第645号修正）</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第七十五条第一款 生产、经营、使用国家禁止生产、经营、使用的危</w:t>
            </w:r>
            <w:r w:rsidRPr="0002375E">
              <w:rPr>
                <w:rFonts w:asciiTheme="minorEastAsia" w:eastAsiaTheme="minorEastAsia" w:hAnsiTheme="minorEastAsia"/>
                <w:szCs w:val="21"/>
              </w:rPr>
              <w:lastRenderedPageBreak/>
              <w:t>险化学品的，由安全生产监督管理部门责令停止生产、经营、使用活动，处20万元以上50万元以下的罚款，有违法所得的，没收违法所得；构成犯罪的，依法追究刑事责任。</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对生产国家禁止生产的危险化学品的处罚</w:t>
            </w:r>
          </w:p>
        </w:tc>
      </w:tr>
      <w:tr w:rsidR="009E1ED8" w:rsidRPr="0002375E" w:rsidTr="009E1ED8">
        <w:trPr>
          <w:trHeight w:val="812"/>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对生产、储存危险化学品的单位未对其铺设的危险化学品管道设置明显的标志，或者未对危险化学品管道定期检查、检测等情形的处罚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0229058000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【行政法规】《危险化学品安全管理条例》（2013年国务院令第645号修正）</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第七十八条第一款  有下列情形之一的，由安全生产监督管理部门责令改正，可以处5万元以下的罚款；拒不改正的，处5万元以上10万元以下的罚款；情节严重的，责令停产停业整顿：</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（一）生产、储存危险化学品的单位未对其铺设的危险化学品管道设置明显的标志，或者未对危险化学品管道定期检查、检测的；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二）进行可能危及危险化学品管道安全的施工作业，施工单位未按照规定书面通知管道所属单位，或者未与管道所属单位共同制定应急预案、采取相应的安全防护措施，或者管道所属单位未指派专门人员到现场进行管道安全保护指导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（三）危险化学品生产企业未提供化学品安全技术说明书，或者未在包装（包括外包装件）上粘贴、拴挂化学品安全标签的；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四）危险化学品生产企业提供的化学品安全技术说明书与其生产的危险化学品不相符，或者在包装（包括外包装件）粘贴、拴挂的化学品安全标签与包装内危险化学品不相符，或者化学品安全技术说明书、化学品安全标签所载明的内容不符合国家标准要求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（五）危险化学品生产企业发现其生产的危险化学品有新的危险特性不立即公告，或者不及时修订其化学品安全技术说明书和化学品安全标签的；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（六）危险化学品经营企业经营没有化学品安全技术说明书和化学品安全标签的危险化学品的；</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（七）危险化学品包装物、容器的材质以及包装的型式、规格、方法和单件质量（重量）与所包装的危险化学品的性质和用途不相适应的；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（八）生产、储存危险化学品的单位未在作业场所和安全设施、设备</w:t>
            </w:r>
            <w:r w:rsidRPr="0002375E">
              <w:rPr>
                <w:rFonts w:asciiTheme="minorEastAsia" w:eastAsiaTheme="minorEastAsia" w:hAnsiTheme="minorEastAsia"/>
                <w:szCs w:val="21"/>
              </w:rPr>
              <w:lastRenderedPageBreak/>
              <w:t>上设置明显的安全警示标志，或者未在作业场所设置通信、报警装置的；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（九）危险化学品专用仓库未设专人负责管理，或者对储存的剧毒化学品以及储存数量构成重大危险源的其他危险化学品未实行双人收发、双人保管制度的；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（十）储存危险化学品的单位未建立危险化学品出入库核查、登记制度的；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（十一）危险化学品专用仓库未设置明显标志的；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（十二）危险化学品生产企业、进口企业不办理危险化学品登记，或者发现其生产、进口的危险化学品有新的危险特性不办理危险化学品登记内容变更手续的。     </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【部门规章】《危险化学品登记管理办法》（2012年国家安全监管总局令第53号）</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第二十九条  登记企业不办理危险化学品登记，登记品种发生变化或者发现其生产、进口的危险化学品有新的危险特性不办理危险化学品登记内容变更手续的，责令改正，可以处5万元以下的罚款；拒不改正的，处5万元以上10万元以下的罚款；情节严重的，责令停产停业整顿。</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第四条　国家安全生产监督管理总局负责全国危险化学品登记的监督管理工作。</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县级以上地方各级人民政府安全生产监督管理部门负责本行政区域内危险化学品登记的监督管理工作。</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对生产、储存危险化学品的单位未对其铺设的危险化学品管道设置明显的标志，或者未对危险化学品管道定期检查、检测等情形的处罚</w:t>
            </w:r>
          </w:p>
        </w:tc>
      </w:tr>
      <w:tr w:rsidR="009E1ED8" w:rsidRPr="0002375E" w:rsidTr="009E1ED8">
        <w:trPr>
          <w:trHeight w:val="774"/>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对危险化学品生产、经营企业向不具有规定的相关许可证件或者证明文件的单位销售剧毒化学品、易制爆危险化学品、不按照</w:t>
            </w:r>
            <w:r w:rsidRPr="0002375E">
              <w:rPr>
                <w:rFonts w:asciiTheme="minorEastAsia" w:eastAsiaTheme="minorEastAsia" w:hAnsiTheme="minorEastAsia"/>
                <w:szCs w:val="21"/>
              </w:rPr>
              <w:lastRenderedPageBreak/>
              <w:t>剧毒化学品购买许可证载明的品种、数量销售剧毒化学品等行为的处罚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lastRenderedPageBreak/>
              <w:t>0229064000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【行政法规】《危险化学品安全管理条例》（2013年国务院令第645号修正）</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第八十四条第一款　危险化学品生产企业、经营企业有下列情形之一的，由安全生产监督管理部门责令改正，没收违法所得，并处10万元以上20万元以下的罚款；拒不改正的，责令停产停业整顿直至吊销其危险化学品安全生产许可证、危险化学品经营许可证，并由工商行政管理部门责令其办理经营范围变更登记或者吊销其营业执照：</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（一）向不具有本条例第三十八条第一款、第二款规定的相关许可证</w:t>
            </w:r>
            <w:r w:rsidRPr="0002375E">
              <w:rPr>
                <w:rFonts w:asciiTheme="minorEastAsia" w:eastAsiaTheme="minorEastAsia" w:hAnsiTheme="minorEastAsia"/>
                <w:szCs w:val="21"/>
              </w:rPr>
              <w:lastRenderedPageBreak/>
              <w:t>件或者证明文件的单位销售剧毒化学品、易制爆危险化学品的；</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（二）不按照剧毒化学品购买许可证载明的品种、数量销售剧毒化学品的；</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（三）向个人销售剧毒化学品（属于剧毒化学品的农药除外）、易制爆危险化学品的。</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第三十八条　依法取得危险化学品安全生产许可证、危险化学品安全使用许可证、危险化学品经营许可证的企业，凭相应的许可证件购买剧毒化学品、易制爆危险化学品。民用爆炸物品生产企业凭民用爆炸物品生产许可证购买易制爆危险化学品。</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前款规定以外的单位购买剧毒化学品的，应当向所在地县级人民政府公安机关申请取得剧毒化学品购买许可证；购买易制爆危险化学品的，应当持本单位出具的合法用途说明。</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个人不得购买剧毒化学品（属于剧毒化学品的农药除外）和易制爆危险化学品。 </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对危险化学品生产企业的处罚</w:t>
            </w:r>
          </w:p>
        </w:tc>
      </w:tr>
      <w:tr w:rsidR="009E1ED8" w:rsidRPr="0002375E" w:rsidTr="009E1ED8">
        <w:trPr>
          <w:trHeight w:val="461"/>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对危险化学品单位未按规定对重大危险源进行辨识、明确重大危险源中关键装置、重点部位的责任人或者责任机构等情形的处罚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0229065000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Chars="150" w:firstLine="315"/>
              <w:rPr>
                <w:rFonts w:asciiTheme="minorEastAsia" w:eastAsiaTheme="minorEastAsia" w:hAnsiTheme="minorEastAsia"/>
                <w:szCs w:val="21"/>
              </w:rPr>
            </w:pPr>
            <w:r w:rsidRPr="0002375E">
              <w:rPr>
                <w:rFonts w:asciiTheme="minorEastAsia" w:eastAsiaTheme="minorEastAsia" w:hAnsiTheme="minorEastAsia"/>
                <w:szCs w:val="21"/>
              </w:rPr>
              <w:t>【部门规章】《危险化学品重大危险源监督管理暂行规定》（2015年国家安全监管总局令第79号修正）</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第三十四条　危险化学品单位有下列情形之一的，由县级以上人民政府安全生产监督管理部门给予警告，可以并处5000元以上3万元以下的罚款：</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（一）未按照标准对重大危险源进行辨识的；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（二）未按照本规定明确重大危险源中关键装置、重点部位的责任人或者责任机构的；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（三）未按照本规定建立应急救援组织或者配备应急救援人员，以及配备必要的防护装备及器材、设备、物资，并保障其完好的；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（四）未按照本规定进行重大危险源备案或者核销的；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（五）未将重大危险源可能引发的事故后果、应急措施等信息告知可能受影响的单位、区域及人员的；　　</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（六）未按照本规定要求开展重大危险源事故应急预案演练的；　　</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对危险化学品单位未按规定对重大危险源进行辨识、明确重大危险源中关键装置、重点部位的责任人或者责任机构等情形的处罚</w:t>
            </w:r>
          </w:p>
        </w:tc>
      </w:tr>
      <w:tr w:rsidR="009E1ED8" w:rsidRPr="0002375E" w:rsidTr="009E1ED8">
        <w:trPr>
          <w:trHeight w:val="1719"/>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危险化学品建设项目安全设施竣工后未进行检验、检测、在申请建设项目安全审查时提供虚假文件、资料等行为的处罚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0229066000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11"/>
              <w:rPr>
                <w:rFonts w:asciiTheme="minorEastAsia" w:eastAsiaTheme="minorEastAsia" w:hAnsiTheme="minorEastAsia"/>
                <w:szCs w:val="21"/>
              </w:rPr>
            </w:pPr>
            <w:r w:rsidRPr="0002375E">
              <w:rPr>
                <w:rFonts w:asciiTheme="minorEastAsia" w:eastAsiaTheme="minorEastAsia" w:hAnsiTheme="minorEastAsia"/>
                <w:szCs w:val="21"/>
              </w:rPr>
              <w:t xml:space="preserve">    【部门规章】《危险化学品建设项目安全监督管理办法》（2015年国家安全监管总局令第79号修正）</w:t>
            </w:r>
          </w:p>
          <w:p w:rsidR="009E1ED8" w:rsidRPr="0002375E" w:rsidRDefault="009E1ED8" w:rsidP="009E1ED8">
            <w:pPr>
              <w:adjustRightInd w:val="0"/>
              <w:snapToGrid w:val="0"/>
              <w:ind w:firstLine="11"/>
              <w:rPr>
                <w:rFonts w:asciiTheme="minorEastAsia" w:eastAsiaTheme="minorEastAsia" w:hAnsiTheme="minorEastAsia"/>
                <w:szCs w:val="21"/>
              </w:rPr>
            </w:pPr>
            <w:r w:rsidRPr="0002375E">
              <w:rPr>
                <w:rFonts w:asciiTheme="minorEastAsia" w:eastAsiaTheme="minorEastAsia" w:hAnsiTheme="minorEastAsia"/>
                <w:szCs w:val="21"/>
              </w:rPr>
              <w:t xml:space="preserve">    第三十七条 建设单位有下列行为之一的，责令改正，可以处一万元以下的罚款；逾期未改正的，处一万元以上三万元以下的罚款：</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（一）建设项目安全设施竣工后未进行检验、检测的；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（二）在申请建设项目安全审查时提供虚假文件、资料的；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（三）未组织有关单位和专家研究提出试生产（使用）可能出现的安全问题及对策，或者未制定周密的试生产（使用）方案，进行试生产（使用）的；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（四）未组织有关专家对试生产（使用）方案进行审查、对试生产（使用）条件进行检查确认的。  </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第四条第二款  省、自治区、直辖市人民政府安全生产监督管理部门（以下简称省级安全生产监督管理部门）指导、监督本行政区域内建设项目安全审查和建设项目安全设施竣工验收的监督管理工作，确定并公布本部门和本行政区域内由设区的市级人民政府安全生产监督管理部门（以下简称市级安全生产监督管理部门）实施的前款规定以外的建设项目范围，并报国家安全生产监督管理总局备案。</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危险化学品建设项目安全设施竣工后未进行检验、检测、在申请建设项目安全审查时提供虚假文件、资料等行为的处罚</w:t>
            </w:r>
          </w:p>
        </w:tc>
      </w:tr>
      <w:tr w:rsidR="009E1ED8" w:rsidRPr="0002375E" w:rsidTr="009E1ED8">
        <w:trPr>
          <w:trHeight w:val="1629"/>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对登记企业未向用户提供应急咨询服务或者应急咨询服务不符合规定的处罚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0229067000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【部门规章】《危险化学品登记管理办法》（2012年国家安全监管总局令第53号）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第三十条　登记企业有下列行为之一的，责令改正，可以处3万元以下的罚款：</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 xml:space="preserve">（一）未向用户提供应急咨询服务或者应急咨询服务不符合本办法第二十二条规定的；　　</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 xml:space="preserve">第二十二条　危险化学品生产企业应当设立由专职人员24小时值守的国内固定服务电话，针对本办法第十二条规定的内容向用户提供危险化学品事故应急咨询服务，为危险化学品事故应急救援提供技术指导和必要的协助。专职值守人员应当熟悉本企业危险化学品的危险特性和应急处置技术，准确回答有关咨询问题。　　</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lastRenderedPageBreak/>
              <w:t xml:space="preserve">危险化学品生产企业不能提供前款规定应急咨询服务的，应当委托登记机构代理应急咨询服务。　　</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 xml:space="preserve">危险化学品进口企业应当自行或者委托进口代理商、登记机构提供符合本条第一款要求的应急咨询服务，并在其进口的危险化学品安全标签上标明应急咨询服务电话号码。　　</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 xml:space="preserve">从事代理应急咨询服务的登记机构，应当设立由专职人员24小时值守的国内固定服务电话，建有完善的化学品应急救援数据库，配备在线数字录音设备和8名以上专业人员，能够同时受理3起以上应急咨询，准确提供化学品泄漏、火灾、爆炸、中毒等事故应急处置有关信息和建议。    </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第四条　国家安全生产监督管理总局负责全国危险化学品登记的监督管理工作。</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县级以上地方各级人民政府安全生产监督管理部门负责本行政区域内危险化学品登记的监督管理工作。</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对登记企业未向用户提供应急咨询服务或者应急咨询服务不符合规定的处罚</w:t>
            </w:r>
          </w:p>
        </w:tc>
      </w:tr>
      <w:tr w:rsidR="009E1ED8" w:rsidRPr="0002375E" w:rsidTr="009E1ED8">
        <w:trPr>
          <w:trHeight w:val="695"/>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危险化学品登记企业在危险化学品登记证有效期内企业名称、注册地址、应急咨询服务电话发生变化，未按规定按时办理危险化学品登记变更手续等行为的处罚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0229068000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【部门规章】《危险化学品登记管理办法》（2012年国家安全监管总局令第53号）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第三十条 登记企业有下列行为之一的，责令改正，可以处3万元以下的罚款：　　</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 xml:space="preserve">（二）在危险化学品登记证有效期内企业名称、注册地址、应急咨询服务电话发生变化，未按规定按时办理危险化学品登记变更手续的；　　</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 xml:space="preserve">（三）危险化学品登记证有效期满后，未按规定申请复核换证，继续进行生产或者进口的；　　</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 xml:space="preserve">（四）转让、冒用或者使用伪造的危险化学品登记证，或者不如实填报登记内容、提交有关材料的。　　</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 xml:space="preserve">（五）拒绝、阻挠登记机构对本企业危险化学品登记情况进行现场核查的。   </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第四条　国家安全生产监督管理总局负责全国危险化学品登记的监督管理工作。</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县级以上地方各级人民政府安全生产监督管理部门负责本行政区域内</w:t>
            </w:r>
            <w:r w:rsidRPr="0002375E">
              <w:rPr>
                <w:rFonts w:asciiTheme="minorEastAsia" w:eastAsiaTheme="minorEastAsia" w:hAnsiTheme="minorEastAsia"/>
                <w:szCs w:val="21"/>
              </w:rPr>
              <w:lastRenderedPageBreak/>
              <w:t>危险化学品登记的监督管理工作。</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对登记企业在危险化学品登记证有效期内未按规定按时办理危险化学品登记变更手续的处罚</w:t>
            </w:r>
          </w:p>
        </w:tc>
      </w:tr>
      <w:tr w:rsidR="009E1ED8" w:rsidRPr="0002375E" w:rsidTr="009E1ED8">
        <w:trPr>
          <w:trHeight w:val="578"/>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对化学品单位未按规定对化学品进行物理危险性鉴定或者分类、建立化学品物理危险性鉴定与分类管理档案等情形的处罚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0229069000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【部门规章】《化学品物理危险性鉴定与分类管理办法》（2013年国家安全监管总局令第60号）</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第十九条  化学品单位有下列情形之一的，由安全生产监督管理部门责令限期改正，可以处1万元以下的罚款；拒不改正的，处1万元以上3万元以下的罚款：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（一）未按照本办法规定对化学品进行物理危险性鉴定或者分类的；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（二）未按照本办法规定建立化学品物理危险性鉴定与分类管理档案的；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（三）在办理化学品物理危险性的鉴定过程中，隐瞒化学品的危险性成分、含量等相关信息或者提供虚假材料的。</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对化学品单位未按规定对化学品进行物理危险性鉴定或者分类、建立化学品物理危险性鉴定与分类管理档案等情形的处罚</w:t>
            </w:r>
          </w:p>
        </w:tc>
      </w:tr>
      <w:tr w:rsidR="009E1ED8" w:rsidRPr="0002375E" w:rsidTr="009E1ED8">
        <w:trPr>
          <w:trHeight w:val="695"/>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对生产经营单位及其主要负责人或者其他人员违反操作规程或者安全管理规定作业、违章指挥从业人员或者强令从业人员违章、冒险作业等行为的处罚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0229073000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【部门规章】《安全生产违法行为行政处罚办法》（2015年国家安全监管总局令第77号修正）</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第四十五条  生产经营单位及其主要负责人或者其他人员有下列行为之一的，给予警告，并可以对生产经营单位处1万元以上3万元以下罚款，对其主要负责人、其他有关人员处1千元以上1万元以下的罚款： </w:t>
            </w:r>
          </w:p>
          <w:p w:rsidR="009E1ED8" w:rsidRPr="0002375E" w:rsidRDefault="009E1ED8" w:rsidP="009E1ED8">
            <w:pPr>
              <w:adjustRightInd w:val="0"/>
              <w:snapToGrid w:val="0"/>
              <w:ind w:firstLine="15"/>
              <w:rPr>
                <w:rFonts w:asciiTheme="minorEastAsia" w:eastAsiaTheme="minorEastAsia" w:hAnsiTheme="minorEastAsia"/>
                <w:szCs w:val="21"/>
              </w:rPr>
            </w:pPr>
            <w:r w:rsidRPr="0002375E">
              <w:rPr>
                <w:rFonts w:asciiTheme="minorEastAsia" w:eastAsiaTheme="minorEastAsia" w:hAnsiTheme="minorEastAsia"/>
                <w:szCs w:val="21"/>
              </w:rPr>
              <w:t xml:space="preserve">　　（一）违反操作规程或者安全管理规定作业的； </w:t>
            </w:r>
          </w:p>
          <w:p w:rsidR="009E1ED8" w:rsidRPr="0002375E" w:rsidRDefault="009E1ED8" w:rsidP="009E1ED8">
            <w:pPr>
              <w:adjustRightInd w:val="0"/>
              <w:snapToGrid w:val="0"/>
              <w:ind w:firstLine="15"/>
              <w:rPr>
                <w:rFonts w:asciiTheme="minorEastAsia" w:eastAsiaTheme="minorEastAsia" w:hAnsiTheme="minorEastAsia"/>
                <w:szCs w:val="21"/>
              </w:rPr>
            </w:pPr>
            <w:r w:rsidRPr="0002375E">
              <w:rPr>
                <w:rFonts w:asciiTheme="minorEastAsia" w:eastAsiaTheme="minorEastAsia" w:hAnsiTheme="minorEastAsia"/>
                <w:szCs w:val="21"/>
              </w:rPr>
              <w:t xml:space="preserve">　　（二）违章指挥从业人员或者强令从业人员违章、冒险作业的； </w:t>
            </w:r>
          </w:p>
          <w:p w:rsidR="009E1ED8" w:rsidRPr="0002375E" w:rsidRDefault="009E1ED8" w:rsidP="009E1ED8">
            <w:pPr>
              <w:adjustRightInd w:val="0"/>
              <w:snapToGrid w:val="0"/>
              <w:ind w:firstLine="15"/>
              <w:rPr>
                <w:rFonts w:asciiTheme="minorEastAsia" w:eastAsiaTheme="minorEastAsia" w:hAnsiTheme="minorEastAsia"/>
                <w:szCs w:val="21"/>
              </w:rPr>
            </w:pPr>
            <w:r w:rsidRPr="0002375E">
              <w:rPr>
                <w:rFonts w:asciiTheme="minorEastAsia" w:eastAsiaTheme="minorEastAsia" w:hAnsiTheme="minorEastAsia"/>
                <w:szCs w:val="21"/>
              </w:rPr>
              <w:t xml:space="preserve">　　（三）发现从业人员违章作业不加制止的； </w:t>
            </w:r>
          </w:p>
          <w:p w:rsidR="009E1ED8" w:rsidRPr="0002375E" w:rsidRDefault="009E1ED8" w:rsidP="009E1ED8">
            <w:pPr>
              <w:adjustRightInd w:val="0"/>
              <w:snapToGrid w:val="0"/>
              <w:ind w:firstLine="15"/>
              <w:rPr>
                <w:rFonts w:asciiTheme="minorEastAsia" w:eastAsiaTheme="minorEastAsia" w:hAnsiTheme="minorEastAsia"/>
                <w:szCs w:val="21"/>
              </w:rPr>
            </w:pPr>
            <w:r w:rsidRPr="0002375E">
              <w:rPr>
                <w:rFonts w:asciiTheme="minorEastAsia" w:eastAsiaTheme="minorEastAsia" w:hAnsiTheme="minorEastAsia"/>
                <w:szCs w:val="21"/>
              </w:rPr>
              <w:t xml:space="preserve">　　（四）超过核定的生产能力、强度或者定员进行生产的； </w:t>
            </w:r>
          </w:p>
          <w:p w:rsidR="009E1ED8" w:rsidRPr="0002375E" w:rsidRDefault="009E1ED8" w:rsidP="009E1ED8">
            <w:pPr>
              <w:adjustRightInd w:val="0"/>
              <w:snapToGrid w:val="0"/>
              <w:ind w:firstLine="15"/>
              <w:rPr>
                <w:rFonts w:asciiTheme="minorEastAsia" w:eastAsiaTheme="minorEastAsia" w:hAnsiTheme="minorEastAsia"/>
                <w:szCs w:val="21"/>
              </w:rPr>
            </w:pPr>
            <w:r w:rsidRPr="0002375E">
              <w:rPr>
                <w:rFonts w:asciiTheme="minorEastAsia" w:eastAsiaTheme="minorEastAsia" w:hAnsiTheme="minorEastAsia"/>
                <w:szCs w:val="21"/>
              </w:rPr>
              <w:t xml:space="preserve">　　（五）对被查封或者扣押的设施、设备、器材、危险物品和作业场所，擅自启封或者使用的； </w:t>
            </w:r>
          </w:p>
          <w:p w:rsidR="009E1ED8" w:rsidRPr="0002375E" w:rsidRDefault="009E1ED8" w:rsidP="009E1ED8">
            <w:pPr>
              <w:adjustRightInd w:val="0"/>
              <w:snapToGrid w:val="0"/>
              <w:ind w:firstLine="15"/>
              <w:rPr>
                <w:rFonts w:asciiTheme="minorEastAsia" w:eastAsiaTheme="minorEastAsia" w:hAnsiTheme="minorEastAsia"/>
                <w:szCs w:val="21"/>
              </w:rPr>
            </w:pPr>
            <w:r w:rsidRPr="0002375E">
              <w:rPr>
                <w:rFonts w:asciiTheme="minorEastAsia" w:eastAsiaTheme="minorEastAsia" w:hAnsiTheme="minorEastAsia"/>
                <w:szCs w:val="21"/>
              </w:rPr>
              <w:t xml:space="preserve">　　（六）故意提供虚假情况或者隐瞒存在的事故隐患以及其他安全问题的； </w:t>
            </w:r>
          </w:p>
          <w:p w:rsidR="009E1ED8" w:rsidRPr="0002375E" w:rsidRDefault="009E1ED8" w:rsidP="009E1ED8">
            <w:pPr>
              <w:adjustRightInd w:val="0"/>
              <w:snapToGrid w:val="0"/>
              <w:ind w:firstLine="15"/>
              <w:rPr>
                <w:rFonts w:asciiTheme="minorEastAsia" w:eastAsiaTheme="minorEastAsia" w:hAnsiTheme="minorEastAsia"/>
                <w:szCs w:val="21"/>
              </w:rPr>
            </w:pPr>
            <w:r w:rsidRPr="0002375E">
              <w:rPr>
                <w:rFonts w:asciiTheme="minorEastAsia" w:eastAsiaTheme="minorEastAsia" w:hAnsiTheme="minorEastAsia"/>
                <w:szCs w:val="21"/>
              </w:rPr>
              <w:t xml:space="preserve">　　（七）拒不执行安全监管监察部门依法下达的安全监管监察指令的。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第二条第一款　县级以上人民政府安全生产监督管理部门对生产经营</w:t>
            </w:r>
            <w:r w:rsidRPr="0002375E">
              <w:rPr>
                <w:rFonts w:asciiTheme="minorEastAsia" w:eastAsiaTheme="minorEastAsia" w:hAnsiTheme="minorEastAsia"/>
                <w:szCs w:val="21"/>
              </w:rPr>
              <w:lastRenderedPageBreak/>
              <w:t>单位及其有关人员在生产经营活动中违反有关安全生产的法律、行政法规、部门规章、国家标准、行业标准和规程的违法行为（以下统称安全生产违法行为）实施行政处罚，适用本办法。</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对生产经营单位及其主要负责人或者其他人员违反操作规程或者安全管理规定作业、违章指挥从业人员或者强令从业人员违章、冒险作业等行为的处罚</w:t>
            </w:r>
          </w:p>
        </w:tc>
      </w:tr>
      <w:tr w:rsidR="009E1ED8" w:rsidRPr="0002375E" w:rsidTr="009E1ED8">
        <w:trPr>
          <w:trHeight w:val="461"/>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危险物品的生产、经营、储存单位以及矿山、金属冶炼单位未建立应急救援组织或者生产经营规模较小、未指定兼职应急救援人员、未配备必要的应急救援器材、设备和物资，并进行经常性维护、保养，保证正常运转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0229074000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【部门规章】《安全生产违法行为行政处罚办法》（2015年国家安全监管总局令第77号修正）   </w:t>
            </w:r>
          </w:p>
          <w:p w:rsidR="009E1ED8" w:rsidRPr="0002375E" w:rsidRDefault="009E1ED8" w:rsidP="009E1ED8">
            <w:pPr>
              <w:adjustRightInd w:val="0"/>
              <w:snapToGrid w:val="0"/>
              <w:ind w:firstLine="23"/>
              <w:rPr>
                <w:rFonts w:asciiTheme="minorEastAsia" w:eastAsiaTheme="minorEastAsia" w:hAnsiTheme="minorEastAsia"/>
                <w:szCs w:val="21"/>
              </w:rPr>
            </w:pPr>
            <w:r w:rsidRPr="0002375E">
              <w:rPr>
                <w:rFonts w:asciiTheme="minorEastAsia" w:eastAsiaTheme="minorEastAsia" w:hAnsiTheme="minorEastAsia"/>
                <w:szCs w:val="21"/>
              </w:rPr>
              <w:t xml:space="preserve">    第四十六条  危险物品的生产、经营、储存单位以及矿山、金属冶炼单位有下列行为之一的，责令改正，并可以处1万元以上3万元以下的罚款：</w:t>
            </w:r>
          </w:p>
          <w:p w:rsidR="009E1ED8" w:rsidRPr="0002375E" w:rsidRDefault="009E1ED8" w:rsidP="009E1ED8">
            <w:pPr>
              <w:adjustRightInd w:val="0"/>
              <w:snapToGrid w:val="0"/>
              <w:ind w:firstLineChars="212" w:firstLine="445"/>
              <w:rPr>
                <w:rFonts w:asciiTheme="minorEastAsia" w:eastAsiaTheme="minorEastAsia" w:hAnsiTheme="minorEastAsia"/>
                <w:szCs w:val="21"/>
              </w:rPr>
            </w:pPr>
            <w:r w:rsidRPr="0002375E">
              <w:rPr>
                <w:rFonts w:asciiTheme="minorEastAsia" w:eastAsiaTheme="minorEastAsia" w:hAnsiTheme="minorEastAsia"/>
                <w:szCs w:val="21"/>
              </w:rPr>
              <w:t>（一）未建立应急救援组织或者生产经营规模较小、未指定兼职应急救援人员的；</w:t>
            </w:r>
          </w:p>
          <w:p w:rsidR="009E1ED8" w:rsidRPr="0002375E" w:rsidRDefault="009E1ED8" w:rsidP="009E1ED8">
            <w:pPr>
              <w:adjustRightInd w:val="0"/>
              <w:snapToGrid w:val="0"/>
              <w:ind w:firstLineChars="212" w:firstLine="445"/>
              <w:rPr>
                <w:rFonts w:asciiTheme="minorEastAsia" w:eastAsiaTheme="minorEastAsia" w:hAnsiTheme="minorEastAsia"/>
                <w:szCs w:val="21"/>
              </w:rPr>
            </w:pPr>
            <w:r w:rsidRPr="0002375E">
              <w:rPr>
                <w:rFonts w:asciiTheme="minorEastAsia" w:eastAsiaTheme="minorEastAsia" w:hAnsiTheme="minorEastAsia"/>
                <w:szCs w:val="21"/>
              </w:rPr>
              <w:t xml:space="preserve">（二）未配备必要的应急救援器材、设备和物资，并进行经常性维护、保养，保证正常运转的。 </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第二条第一款  县级以上人民政府安全生产监督管理部门对生产经营单位及其有关人员在生产经营活动中违反有关安全生产的法律、行政法规、部门规章、国家标准、行业标准和规程的违法行为（以下统称安全生产违法行为）实施行政处罚，适用本办法。</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危险物品的生产、经营、储存单位以及矿山、金属冶炼单位未建立应急救援组织或者生产经营规模较小、未指定兼职应急救援人员、未配备必要的应急救援器材、设备和物资，并进行经常性维护、保养，保证正常运转的处罚</w:t>
            </w:r>
          </w:p>
        </w:tc>
      </w:tr>
      <w:tr w:rsidR="009E1ED8" w:rsidRPr="0002375E" w:rsidTr="009E1ED8">
        <w:trPr>
          <w:trHeight w:val="461"/>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对生产经营单位未建立安全生产事故隐患排查治理等各项制度、未按规定上报事故隐患排查治理统计分析表等行为的处罚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0229076000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【部门规章】《安全生产事故隐患排查治理暂行规定》（2007年国家安全监管总局令第16号）</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第二十六条  生产经营单位违反本规定，有下列行为之一的，由安全监管监察部门给予警告，并处三万元以下的罚款：</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（一）未建立安全生产事故隐患排查治理等各项制度的；</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（二）未按规定上报事故隐患排查治理统计分析表的；</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（三）未制定事故隐患治理方案的；</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（四）重大事故隐患不报或者未及时报告的；</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（五）未对事故隐患进行排查治理擅自生产经营的；</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（六）整改不合格或者未经安全监管监察部门审查同意擅自恢复生产经营的。</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lastRenderedPageBreak/>
              <w:t>【部门规章】《安全生产违法行为行政处罚办法》（2015年国家安全监管总局令第77号修正）</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第三条第二款 安全生产监督管理部门或者煤矿安全监察机构（以下统称安全监管监察部门）及其行政执法人员实施行政处罚，必须以事实为依据。行政处罚应当与安全生产违法行为的事实、性质、情节以及社会危害程度相当。</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对生产经营单位未建立安全生产事故隐患排查治理等各项制度、未按规定上报事故隐患排查治理统计分析表等行为的处罚</w:t>
            </w:r>
          </w:p>
        </w:tc>
      </w:tr>
      <w:tr w:rsidR="009E1ED8" w:rsidRPr="0002375E" w:rsidTr="009E1ED8">
        <w:trPr>
          <w:trHeight w:val="928"/>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对已经批准的建设项目安全设施设计发生重大变更，生产经营单位未按规定报原批准部门审查同意擅自开工建设的处罚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0229077000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【部门规章】《建设项目安全设施“三同时”监督管理办法》（2015年国家安全监管总局令第77号修正）</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第二十九条 已经批准的建设项目安全设施设计发生重大变更，生产经营单位未报原批准部门审查同意擅自开工建设的，责令限期改正，可以并处1万元以上3万元以下的罚款。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第三十二条 本办法规定的行政处罚由安全生产监督管理部门决定。法律、行政法规对行政处罚的种类、幅度和决定机关另有规定的，依照其规定。</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安全生产监督管理部门对应当由其他有关部门进行处理的“三同时”问题，应当及时移送有关部门并形成记录备查。</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对已经批准的建设项目安全设施设计发生重大变更，生产经营单位未按规定报原批准部门审查同意擅自开工建设的处罚</w:t>
            </w:r>
          </w:p>
        </w:tc>
      </w:tr>
      <w:tr w:rsidR="009E1ED8" w:rsidRPr="0002375E" w:rsidTr="009E1ED8">
        <w:trPr>
          <w:trHeight w:val="928"/>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生产经营单位化工建设项目、法律、行政法规和国务院规定的其他建设项目没有安全设施设计、安全设施设计未组织审查，并形成书面审查报告等情形的处罚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0229078000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【部门规章】《建设项目安全设施“三同时”监督管理办法》（2015年国家安全监管总局令第77号修正）</w:t>
            </w:r>
          </w:p>
          <w:p w:rsidR="009E1ED8" w:rsidRPr="0002375E" w:rsidRDefault="009E1ED8" w:rsidP="009E1ED8">
            <w:pPr>
              <w:adjustRightInd w:val="0"/>
              <w:snapToGrid w:val="0"/>
              <w:ind w:firstLineChars="150" w:firstLine="315"/>
              <w:rPr>
                <w:rFonts w:asciiTheme="minorEastAsia" w:eastAsiaTheme="minorEastAsia" w:hAnsiTheme="minorEastAsia"/>
                <w:szCs w:val="21"/>
              </w:rPr>
            </w:pPr>
            <w:r w:rsidRPr="0002375E">
              <w:rPr>
                <w:rFonts w:asciiTheme="minorEastAsia" w:eastAsiaTheme="minorEastAsia" w:hAnsiTheme="minorEastAsia"/>
                <w:szCs w:val="21"/>
              </w:rPr>
              <w:t>第三十条  本办法第七条第一项、第二项、第三项和第四项规定以外的建设项目有下列情形之一的，对有关生产经营单位责令限期改正，可以并处5000元以上3万元以下的罚款：</w:t>
            </w:r>
          </w:p>
          <w:p w:rsidR="009E1ED8" w:rsidRPr="0002375E" w:rsidRDefault="009E1ED8" w:rsidP="009E1ED8">
            <w:pPr>
              <w:adjustRightInd w:val="0"/>
              <w:snapToGrid w:val="0"/>
              <w:ind w:firstLineChars="150" w:firstLine="315"/>
              <w:rPr>
                <w:rFonts w:asciiTheme="minorEastAsia" w:eastAsiaTheme="minorEastAsia" w:hAnsiTheme="minorEastAsia"/>
                <w:szCs w:val="21"/>
              </w:rPr>
            </w:pPr>
            <w:r w:rsidRPr="0002375E">
              <w:rPr>
                <w:rFonts w:asciiTheme="minorEastAsia" w:eastAsiaTheme="minorEastAsia" w:hAnsiTheme="minorEastAsia"/>
                <w:szCs w:val="21"/>
              </w:rPr>
              <w:t>（一）没有安全设施设计的；</w:t>
            </w:r>
          </w:p>
          <w:p w:rsidR="009E1ED8" w:rsidRPr="0002375E" w:rsidRDefault="009E1ED8" w:rsidP="009E1ED8">
            <w:pPr>
              <w:adjustRightInd w:val="0"/>
              <w:snapToGrid w:val="0"/>
              <w:ind w:firstLineChars="150" w:firstLine="315"/>
              <w:rPr>
                <w:rFonts w:asciiTheme="minorEastAsia" w:eastAsiaTheme="minorEastAsia" w:hAnsiTheme="minorEastAsia"/>
                <w:szCs w:val="21"/>
              </w:rPr>
            </w:pPr>
            <w:r w:rsidRPr="0002375E">
              <w:rPr>
                <w:rFonts w:asciiTheme="minorEastAsia" w:eastAsiaTheme="minorEastAsia" w:hAnsiTheme="minorEastAsia"/>
                <w:szCs w:val="21"/>
              </w:rPr>
              <w:t>（二）安全设施设计未组织审查，并形成书面审查报告的；</w:t>
            </w:r>
          </w:p>
          <w:p w:rsidR="009E1ED8" w:rsidRPr="0002375E" w:rsidRDefault="009E1ED8" w:rsidP="009E1ED8">
            <w:pPr>
              <w:adjustRightInd w:val="0"/>
              <w:snapToGrid w:val="0"/>
              <w:ind w:firstLineChars="150" w:firstLine="315"/>
              <w:rPr>
                <w:rFonts w:asciiTheme="minorEastAsia" w:eastAsiaTheme="minorEastAsia" w:hAnsiTheme="minorEastAsia"/>
                <w:szCs w:val="21"/>
              </w:rPr>
            </w:pPr>
            <w:r w:rsidRPr="0002375E">
              <w:rPr>
                <w:rFonts w:asciiTheme="minorEastAsia" w:eastAsiaTheme="minorEastAsia" w:hAnsiTheme="minorEastAsia"/>
                <w:szCs w:val="21"/>
              </w:rPr>
              <w:t>（三）施工单位未按照安全设施设计施工的；</w:t>
            </w:r>
          </w:p>
          <w:p w:rsidR="009E1ED8" w:rsidRPr="0002375E" w:rsidRDefault="009E1ED8" w:rsidP="009E1ED8">
            <w:pPr>
              <w:adjustRightInd w:val="0"/>
              <w:snapToGrid w:val="0"/>
              <w:ind w:firstLineChars="150" w:firstLine="315"/>
              <w:rPr>
                <w:rFonts w:asciiTheme="minorEastAsia" w:eastAsiaTheme="minorEastAsia" w:hAnsiTheme="minorEastAsia"/>
                <w:szCs w:val="21"/>
              </w:rPr>
            </w:pPr>
            <w:r w:rsidRPr="0002375E">
              <w:rPr>
                <w:rFonts w:asciiTheme="minorEastAsia" w:eastAsiaTheme="minorEastAsia" w:hAnsiTheme="minorEastAsia"/>
                <w:szCs w:val="21"/>
              </w:rPr>
              <w:t>（四）投入生产或者使用前，安全设施未经竣工验收合格，并形成书面报告的。</w:t>
            </w:r>
          </w:p>
          <w:p w:rsidR="009E1ED8" w:rsidRPr="0002375E" w:rsidRDefault="009E1ED8" w:rsidP="009E1ED8">
            <w:pPr>
              <w:adjustRightInd w:val="0"/>
              <w:snapToGrid w:val="0"/>
              <w:ind w:hanging="3"/>
              <w:rPr>
                <w:rFonts w:asciiTheme="minorEastAsia" w:eastAsiaTheme="minorEastAsia" w:hAnsiTheme="minorEastAsia"/>
                <w:szCs w:val="21"/>
              </w:rPr>
            </w:pPr>
            <w:r w:rsidRPr="0002375E">
              <w:rPr>
                <w:rFonts w:asciiTheme="minorEastAsia" w:eastAsiaTheme="minorEastAsia" w:hAnsiTheme="minorEastAsia"/>
                <w:szCs w:val="21"/>
              </w:rPr>
              <w:t xml:space="preserve">    第七条 下列建设项目在进行可行性研究时，生产经营单位应当按照国家规定，进行安全预评价：</w:t>
            </w:r>
          </w:p>
          <w:p w:rsidR="009E1ED8" w:rsidRPr="0002375E" w:rsidRDefault="009E1ED8" w:rsidP="009E1ED8">
            <w:pPr>
              <w:adjustRightInd w:val="0"/>
              <w:snapToGrid w:val="0"/>
              <w:ind w:firstLine="351"/>
              <w:rPr>
                <w:rFonts w:asciiTheme="minorEastAsia" w:eastAsiaTheme="minorEastAsia" w:hAnsiTheme="minorEastAsia"/>
                <w:szCs w:val="21"/>
              </w:rPr>
            </w:pPr>
            <w:r w:rsidRPr="0002375E">
              <w:rPr>
                <w:rFonts w:asciiTheme="minorEastAsia" w:eastAsiaTheme="minorEastAsia" w:hAnsiTheme="minorEastAsia"/>
                <w:szCs w:val="21"/>
              </w:rPr>
              <w:lastRenderedPageBreak/>
              <w:t>（一）非煤矿矿山建设项目；</w:t>
            </w:r>
          </w:p>
          <w:p w:rsidR="009E1ED8" w:rsidRPr="0002375E" w:rsidRDefault="009E1ED8" w:rsidP="009E1ED8">
            <w:pPr>
              <w:adjustRightInd w:val="0"/>
              <w:snapToGrid w:val="0"/>
              <w:ind w:firstLine="351"/>
              <w:rPr>
                <w:rFonts w:asciiTheme="minorEastAsia" w:eastAsiaTheme="minorEastAsia" w:hAnsiTheme="minorEastAsia"/>
                <w:szCs w:val="21"/>
              </w:rPr>
            </w:pPr>
            <w:r w:rsidRPr="0002375E">
              <w:rPr>
                <w:rFonts w:asciiTheme="minorEastAsia" w:eastAsiaTheme="minorEastAsia" w:hAnsiTheme="minorEastAsia"/>
                <w:szCs w:val="21"/>
              </w:rPr>
              <w:t>（二）生产、储存危险化学品（包括使用长输管道输送危险化学品，下同）的建设项目；</w:t>
            </w:r>
          </w:p>
          <w:p w:rsidR="009E1ED8" w:rsidRPr="0002375E" w:rsidRDefault="009E1ED8" w:rsidP="009E1ED8">
            <w:pPr>
              <w:adjustRightInd w:val="0"/>
              <w:snapToGrid w:val="0"/>
              <w:ind w:firstLine="351"/>
              <w:rPr>
                <w:rFonts w:asciiTheme="minorEastAsia" w:eastAsiaTheme="minorEastAsia" w:hAnsiTheme="minorEastAsia"/>
                <w:szCs w:val="21"/>
              </w:rPr>
            </w:pPr>
            <w:r w:rsidRPr="0002375E">
              <w:rPr>
                <w:rFonts w:asciiTheme="minorEastAsia" w:eastAsiaTheme="minorEastAsia" w:hAnsiTheme="minorEastAsia"/>
                <w:szCs w:val="21"/>
              </w:rPr>
              <w:t>（三）生产、储存烟花爆竹的建设项目；</w:t>
            </w:r>
          </w:p>
          <w:p w:rsidR="009E1ED8" w:rsidRPr="0002375E" w:rsidRDefault="009E1ED8" w:rsidP="009E1ED8">
            <w:pPr>
              <w:adjustRightInd w:val="0"/>
              <w:snapToGrid w:val="0"/>
              <w:ind w:firstLine="351"/>
              <w:rPr>
                <w:rFonts w:asciiTheme="minorEastAsia" w:eastAsiaTheme="minorEastAsia" w:hAnsiTheme="minorEastAsia"/>
                <w:szCs w:val="21"/>
              </w:rPr>
            </w:pPr>
            <w:r w:rsidRPr="0002375E">
              <w:rPr>
                <w:rFonts w:asciiTheme="minorEastAsia" w:eastAsiaTheme="minorEastAsia" w:hAnsiTheme="minorEastAsia"/>
                <w:szCs w:val="21"/>
              </w:rPr>
              <w:t>（四）金属冶炼建设项目；</w:t>
            </w:r>
          </w:p>
          <w:p w:rsidR="009E1ED8" w:rsidRPr="0002375E" w:rsidRDefault="009E1ED8" w:rsidP="009E1ED8">
            <w:pPr>
              <w:adjustRightInd w:val="0"/>
              <w:snapToGrid w:val="0"/>
              <w:ind w:firstLine="351"/>
              <w:rPr>
                <w:rFonts w:asciiTheme="minorEastAsia" w:eastAsiaTheme="minorEastAsia" w:hAnsiTheme="minorEastAsia"/>
                <w:szCs w:val="21"/>
              </w:rPr>
            </w:pPr>
            <w:r w:rsidRPr="0002375E">
              <w:rPr>
                <w:rFonts w:asciiTheme="minorEastAsia" w:eastAsiaTheme="minorEastAsia" w:hAnsiTheme="minorEastAsia"/>
                <w:szCs w:val="21"/>
              </w:rPr>
              <w:t>（五）使用危险化学品从事生产并且使用量达到规定数量的化工建设项目（属于危险化学品生产的除外，以下简称化工建设项目）；</w:t>
            </w:r>
          </w:p>
          <w:p w:rsidR="009E1ED8" w:rsidRPr="0002375E" w:rsidRDefault="009E1ED8" w:rsidP="009E1ED8">
            <w:pPr>
              <w:adjustRightInd w:val="0"/>
              <w:snapToGrid w:val="0"/>
              <w:ind w:firstLine="351"/>
              <w:rPr>
                <w:rFonts w:asciiTheme="minorEastAsia" w:eastAsiaTheme="minorEastAsia" w:hAnsiTheme="minorEastAsia"/>
                <w:szCs w:val="21"/>
              </w:rPr>
            </w:pPr>
            <w:r w:rsidRPr="0002375E">
              <w:rPr>
                <w:rFonts w:asciiTheme="minorEastAsia" w:eastAsiaTheme="minorEastAsia" w:hAnsiTheme="minorEastAsia"/>
                <w:szCs w:val="21"/>
              </w:rPr>
              <w:t>（六）法律、行政法规和国务院规定的其他建设项目。</w:t>
            </w:r>
          </w:p>
          <w:p w:rsidR="009E1ED8" w:rsidRPr="0002375E" w:rsidRDefault="009E1ED8" w:rsidP="009E1ED8">
            <w:pPr>
              <w:adjustRightInd w:val="0"/>
              <w:snapToGrid w:val="0"/>
              <w:ind w:hanging="3"/>
              <w:rPr>
                <w:rFonts w:asciiTheme="minorEastAsia" w:eastAsiaTheme="minorEastAsia" w:hAnsiTheme="minorEastAsia"/>
                <w:szCs w:val="21"/>
              </w:rPr>
            </w:pPr>
            <w:r w:rsidRPr="0002375E">
              <w:rPr>
                <w:rFonts w:asciiTheme="minorEastAsia" w:eastAsiaTheme="minorEastAsia" w:hAnsiTheme="minorEastAsia"/>
                <w:szCs w:val="21"/>
              </w:rPr>
              <w:t xml:space="preserve">    第三十二条 本办法规定的行政处罚由安全生产监督管理部门决定。法律、行政法规对行政处罚的种类、幅度和决定机关另有规定的，依照其规定。</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安全生产监督管理部门对应当由其他有关部门进行处理的“三同时”问题，应当及时移送有关部门并形成记录备查。</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生产经营单位化工建设项目、法律、行政法规和国务院规定的其他建设项目没有安全设施设计、安全设施设计未组织审查，并形成书面审查报告等情形的处罚</w:t>
            </w:r>
          </w:p>
        </w:tc>
      </w:tr>
      <w:tr w:rsidR="009E1ED8" w:rsidRPr="0002375E" w:rsidTr="009E1ED8">
        <w:trPr>
          <w:trHeight w:val="345"/>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对冶金企业使用不符合国家标准或者行业标准的技术、工艺和设备，对现有工艺、设备进行更新或者改造的，降低其安全技术性能，构成生产安全事故隐患企业拒不执行的处罚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0229079000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【部门规章】《冶金企业和有色金属企业安全生产规定》（2018年国家安全监管总局令第91号）</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第四十六条 企业违反本规定第二十四条至第三十七条的规定，构成生产安全事故隐患的，责令立即消除或者限期消除事故隐患；企业拒不执行的，责令停产停业整顿，并处十万元以上五十万元以下的罚款，对其直接负责的主管人员和其他直接责任人员处二万元以上五万元以下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第二十四条 企业不得使用不符合国家标准或者行业标准的技术、工艺和设备；对现有工艺、设备进行更新或者改造的，不得降低其安全技术性能。</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第五条第二款  县级以上地方人民政府安全生产监督管理部门和有关部门（以下统称负有冶金有色安全生产监管职责的部门）根据本级人民政府规定的职责，按照属地监管、分级负责的原则，对本行政区域内的冶金企业和有色金属企业的安全生产工作实施监督管理。</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对冶金企业使用不符合国家标准或者行业标准的技术、工艺和设备，对现有工艺、设备进行更新或者改造的，降低其安全技术性能，构成生产安全事故隐患企业拒不执行的处罚</w:t>
            </w:r>
          </w:p>
        </w:tc>
      </w:tr>
      <w:tr w:rsidR="009E1ED8" w:rsidRPr="0002375E" w:rsidTr="009E1ED8">
        <w:trPr>
          <w:trHeight w:val="1162"/>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对冶金企业建（构）筑物未按照国家标准或者行业标准规定，采取防火、防爆、防雷、防震、防腐蚀、隔热等防护措施构成生产安全事故隐患企业拒不执行的处罚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0229080000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【部门规章】《冶金企业和有色金属企业安全生产规定》（2018年国家安全监管总局令第91号）</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第四十六条 企业违反本规定第二十四条至第三十七条的规定，构成生产安全事故隐患的，责令立即消除或者限期消除事故隐患；企业拒不执行的，责令停产停业整顿，并处十万元以上五十万元以下的罚款，对其直接负责的主管人员和其他直接责任人员处二万元以上五万元以下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第二十五条 企业的建（构）筑物应当按照国家标准或者行业标准规定，采取防火、防爆、防雷、防震、防腐蚀、隔热等防护措施，对承受重荷载、荷载发生变化或者受高温熔融金属喷溅、酸碱腐蚀等危害的建（构）筑物，应当定期对建（构）筑物结构进行安全检查。</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第五条第二款  县级以上地方人民政府安全生产监督管理部门和有关部门（以下统称负有冶金有色安全生产监管职责的部门）根据本级人民政府规定的职责，按照属地监管、分级负责的原则，对本行政区域内的冶金企业和有色金属企业的安全生产工作实施监督管理。</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对冶金企业建（构）筑物未按照国家标准或者行业标准规定，采取防火、防爆、防雷、防震、防腐蚀、隔热等防护措施构成生产安全事故隐患企业拒不执行的处罚</w:t>
            </w:r>
          </w:p>
        </w:tc>
      </w:tr>
      <w:tr w:rsidR="009E1ED8" w:rsidRPr="0002375E" w:rsidTr="009E1ED8">
        <w:trPr>
          <w:trHeight w:val="812"/>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对冶金企业未按照规定对起重设备进行改造并增加荷重构成生产安全事故隐患企业拒不执行的处罚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0229081000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【部门规章】《冶金企业和有色金属企业安全生产规定》（2018年国家安全监管总局令第91号）</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第四十六条 企业违反本规定第二十四条至第三十七条的规定，构成生产安全事故隐患的，责令立即消除或者限期消除事故隐患；企业拒不执行的，责令停产停业整顿，并处十万元以上五十万元以下的罚款，对其直接负责的主管人员和其他直接责任人员处二万元以上五万元以下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第二十六条 企业对起重设备进行改造并增加荷重的，应当同时对承重厂房结构进行荷载核定，并对承重结构采取必要的加固措施，确保承重结构具有足够的承重能力。</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第五条第二款  县级以上地方人民政府安全生产监督管理部门和有关部门（以下统称负有冶金有色安全生产监管职责的部门）根据本级人民政府规定的职责，按照属地监管、分级负责的原则，对本行政区域内的冶金企业和有色金属企业的安全生产工作实施监督管理。</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对冶金企业未按照规定对起重设备进行改造并增加荷重构成生产安全事故隐患企业拒不执行的处罚</w:t>
            </w:r>
          </w:p>
        </w:tc>
      </w:tr>
      <w:tr w:rsidR="009E1ED8" w:rsidRPr="0002375E" w:rsidTr="009E1ED8">
        <w:trPr>
          <w:trHeight w:val="812"/>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对冶金企业操作室、会议室、活动室、休息室、更衣室等场所不得设置在高温熔融金属吊运的影响范围内等构成生产安全事故隐患企业拒不执行的处罚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0229082000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【部门规章】《冶金企业和有色金属企业安全生产规定》（2018年国家安全监管总局令第91号）</w:t>
            </w:r>
          </w:p>
          <w:p w:rsidR="009E1ED8" w:rsidRPr="0002375E" w:rsidRDefault="009E1ED8" w:rsidP="009E1ED8">
            <w:pPr>
              <w:widowControl/>
              <w:adjustRightInd w:val="0"/>
              <w:snapToGrid w:val="0"/>
              <w:ind w:firstLine="200"/>
              <w:jc w:val="left"/>
              <w:rPr>
                <w:rFonts w:asciiTheme="minorEastAsia" w:eastAsiaTheme="minorEastAsia" w:hAnsiTheme="minorEastAsia"/>
                <w:szCs w:val="21"/>
              </w:rPr>
            </w:pPr>
            <w:r w:rsidRPr="0002375E">
              <w:rPr>
                <w:rFonts w:asciiTheme="minorEastAsia" w:eastAsiaTheme="minorEastAsia" w:hAnsiTheme="minorEastAsia"/>
                <w:szCs w:val="21"/>
              </w:rPr>
              <w:t>第四十六条 企业违反本规定第二十四条至第三十七条的规定，构成生产安全事故隐患的，责令立即消除或者限期消除事故隐患；企业拒不执行的，责令停产停业整顿，并处十万元以上五十万元以下的罚款，对其直接负责的主管人员和其他直接责任人员处二万元以上五万元以下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第二十七条 企业的操作室、会议室、活动室、休息室、更衣室等场所不得设置在高温熔融金属吊运的影响范围内。进行高温熔融金属吊运时，吊罐（包）与大型槽体、高压设备、高压管路、压力容器的安全距离应当符合有关国家标准或者行业标准的规定，并采取有效的防护措施。</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第五条第二款  县级以上地方人民政府安全生产监督管理部门和有关部门（以下统称负有冶金有色安全生产监管职责的部门）根据本级人民政府规定的职责，按照属地监管、分级负责的原则，对本行政区域内的冶金企业和有色金属企业的安全生产工作实施监督管理。</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对冶金企业操作室、会议室、活动室、休息室、更衣室等场所不得设置在高温熔融金属吊运的影响范围内等构成生产安全事故隐患企业拒不执行的处罚</w:t>
            </w:r>
          </w:p>
        </w:tc>
      </w:tr>
      <w:tr w:rsidR="009E1ED8" w:rsidRPr="0002375E" w:rsidTr="009E1ED8">
        <w:trPr>
          <w:trHeight w:val="812"/>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对冶金企业在进行高温熔融金属冶炼、保温、运输、吊运过程中，未按照规定采取防止泄漏、喷溅、爆炸伤人的安全措施等构成生产安全事故隐患企业拒不执行的处罚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0229083000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【部门规章】《冶金企业和有色金属企业安全生产规定》（2018年国家安全监管总局令第91号）</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第四十六条 企业违反本规定第二十四条至第三十七条的规定，构成生产安全事故隐患的，责令立即消除或者限期消除事故隐患；企业拒不执行的，责令停产停业整顿，并处十万元以上五十万元以下的罚款，对其直接负责的主管人员和其他直接责任人员处二万元以上五万元以下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第二十八条 企业在进行高温熔融金属冶炼、保温、运输、吊运过程中，应当采取防止泄漏、喷溅、爆炸伤人的安全措施，其影响区域不得有非生产性积水。</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高温熔融金属运输专用路线应当避开煤气、氧气、氢气、天然气、水管等管道及电缆；确需通过的，运输车辆与管道、电缆之间应当保持足够的安全距离，并采取有效的隔热措施。</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严禁运输高温熔融金属的车辆在管道或者电缆下方，以及有易燃易爆物质的区域停留。</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第五条第二款  县级以上地方人民政府安全生产监督管理部门和有关部门（以下统称负有冶金有色安全生产监管职责的部门）根据本级人民政府规定的职责，按照属地监管、分级负责的原则，对本行政区域内的冶金企业和有色金属企业的安全生产工作实施监督管理。</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对冶金企业在进行高温熔融金属冶炼、保温、运输、吊运过程中，未按照规定采取防止泄漏、喷溅、爆炸伤人的安全措施等构成生产安全事故隐患企业拒不执行的处罚</w:t>
            </w:r>
          </w:p>
        </w:tc>
      </w:tr>
      <w:tr w:rsidR="009E1ED8" w:rsidRPr="0002375E" w:rsidTr="009E1ED8">
        <w:trPr>
          <w:trHeight w:val="1849"/>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对冶金企业未按照规定对电炉、电解车间应当采取防雨措施和有效的排水设施等构成生产安全事故隐患企业拒不执行的处罚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0229084000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【部门规章】《冶金企业和有色金属企业安全生产规定》（2018年国家安全监管总局令第91号）</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第四十六条 企业违反本规定第二十四条至第三十七条的规定，构成生产安全事故隐患的，责令立即消除或者限期消除事故隐患；企业拒不执行的，责令停产停业整顿，并处十万元以上五十万元以下的罚款，对其直接负责的主管人员和其他直接责任人员处二万元以上五万元以下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第二十九条 企业对电炉、电解车间应当采取防雨措施和有效的排水设施，防止雨水进入槽下地坪，确保电炉、电解槽下没有积水。</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企业对电炉、铸造熔炼炉、保温炉、倾翻炉、铸机、流液槽、熔盐电解槽等设备，应当设置熔融金属紧急排放和储存的设施，并在设备周围设置拦挡围堰，防止熔融金属外流。</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第五条第二款  县级以上地方人民政府安全生产监督管理部门和有关部门（以下统称负有冶金有色安全生产监管职责的部门）根据本级人民政府规定的职责，按照属地监管、分级负责的原则，对本行政区域内的冶金企业和有色金属企业的安全生产工作实施监督管理。</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对冶金企业未按照规定对电炉、电解车间应当采取防雨措施和有效的排水设施等构成生产安全事故隐患企业拒不执行的处罚</w:t>
            </w:r>
          </w:p>
        </w:tc>
      </w:tr>
      <w:tr w:rsidR="009E1ED8" w:rsidRPr="0002375E" w:rsidTr="009E1ED8">
        <w:trPr>
          <w:trHeight w:val="1849"/>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对冶金企业吊运高温熔融金属的起重机未满足《起重机械安全技术监察规程--桥式起重机》(TSGQ002)和《起重机械定期检验规（TSGQ7015）</w:t>
            </w:r>
            <w:r w:rsidRPr="0002375E">
              <w:rPr>
                <w:rFonts w:asciiTheme="minorEastAsia" w:eastAsiaTheme="minorEastAsia" w:hAnsiTheme="minorEastAsia"/>
                <w:szCs w:val="21"/>
              </w:rPr>
              <w:lastRenderedPageBreak/>
              <w:t>构成生产安全事故隐患企业拒不执行的处罚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lastRenderedPageBreak/>
              <w:t>0229085000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【部门规章】《冶金企业和有色金属企业安全生产规定》（2018年国家安全监管总局令第91号）</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第四十六条 企业违反本规定第二十四条至第三十七条的规定，构成生产安全事故隐患的，责令立即消除或者限期消除事故隐患；企业拒不执行的，责令停产停业整顿，并处十万元以上五十万元以下的罚款，对其直接负责的主管人员和其他直接责任人员处二万元以上五万元以下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第三十条 吊运高温熔融金属的起重机，应当满足《起重机械安全技术监察规程--桥式起重机》(TSGQ002)和《起重机械定期检验规则》（TSGQ7015）的要求。</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第五条第二款  县级以上地方人民政府安全生产监督管理部门和有关部门（以下统称负有冶金有色安全生产监管职责的部门）根据本级人民政府规定的职责，按照属地监管、分级负责的原则，对本行政区域内的冶金企业和有色金属企业的安全生产工作实施监督管理。</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对冶金企业吊运高温熔融金属的起重机未满足《起重机械安全技术监察规程--桥式起重机》(TSGQ002)和《起重机械定期检验规（TSGQ7015）构成生产安全事故隐患企业拒不执行的处罚</w:t>
            </w:r>
          </w:p>
        </w:tc>
      </w:tr>
      <w:tr w:rsidR="009E1ED8" w:rsidRPr="0002375E" w:rsidTr="009E1ED8">
        <w:trPr>
          <w:trHeight w:val="1849"/>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对生产、储存、使用煤气的企业未按规定建立煤气防护站（组），配备必要的煤气防护人员、煤气检测报警装置及防护设施，且未每年至少组织一次煤气事故应急演练构成生产安全事故隐患企业拒不执行的处罚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0229086000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【部门规章】《冶金企业和有色金属企业安全生产规定》（2018年国家安全监管总局令第91号）</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第四十六条 企业违反本规定第二十四条至第三十七条的规定，构成生产安全事故隐患的，责令立即消除或者限期消除事故隐患；企业拒不执行的，责令停产停业整顿，并处十万元以上五十万元以下的罚款，对其直接负责的主管人员和其他直接责任人员处二万元以上五万元以下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第三十一条 生产、储存、使用煤气的企业应当建立煤气防护站（组），配备必要的煤气防护人员、煤气检测报警装置及防护设施，并且每年至少组织一次煤气事故应急演练。</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第五条第二款  县级以上地方人民政府安全生产监督管理部门和有关部门（以下统称负有冶金有色安全生产监管职责的部门）根据本级人民政府规定的职责，按照属地监管、分级负责的原则，对本行政区域内的冶金企业和有色金属企业的安全生产工作实施监督管理。</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对生产、储存、使用煤气的企业未按规定建立煤气防护站（组），配备必要的煤气防护人员、煤气检测报警装置及防护设施，且未每年至少组织一次煤气事故应急演练构成生产安全事故隐患企业拒不执行的处罚</w:t>
            </w:r>
          </w:p>
        </w:tc>
      </w:tr>
      <w:tr w:rsidR="009E1ED8" w:rsidRPr="0002375E" w:rsidTr="009E1ED8">
        <w:trPr>
          <w:trHeight w:val="1849"/>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对生产、储存、使用煤气的企业未按规定严格执行《工业企业煤气安全规程》（GB6222），在可能发生煤气泄漏、聚集的场所，</w:t>
            </w:r>
            <w:r w:rsidRPr="0002375E">
              <w:rPr>
                <w:rFonts w:asciiTheme="minorEastAsia" w:eastAsiaTheme="minorEastAsia" w:hAnsiTheme="minorEastAsia"/>
                <w:szCs w:val="21"/>
              </w:rPr>
              <w:lastRenderedPageBreak/>
              <w:t>设置固定式煤气检测报警仪和安全警示标志等构成生产安全事故隐患企业拒不执行的处罚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lastRenderedPageBreak/>
              <w:t>0229087000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【部门规章】《冶金企业和有色金属企业安全生产规定》（2018年国家安全监管总局令第91号）</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第四十六条 企业违反本规定第二十四条至第三十七条的规定，构成生产安全事故隐患的，责令立即消除或者限期消除事故隐患；企业拒不执行的，责令停产停业整顿，并处十万元以上五十万元以下的罚款，对其直接负责的主管人员和其他直接责任人员处二万元以上五万元以下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第三十二条 生产、储存、使用煤气的企业应当严格执行《工业企业煤气安全规程》（GB6222），在可能发生煤气泄漏、聚集的场所，设置固定</w:t>
            </w:r>
            <w:r w:rsidRPr="0002375E">
              <w:rPr>
                <w:rFonts w:asciiTheme="minorEastAsia" w:eastAsiaTheme="minorEastAsia" w:hAnsiTheme="minorEastAsia"/>
                <w:szCs w:val="21"/>
              </w:rPr>
              <w:lastRenderedPageBreak/>
              <w:t>式煤气检测报警仪和安全警示标志。</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进入煤气区域作业的人员，应当携带便携式一氧化碳检测报警仪，配备空气呼吸器，并由企业安排专门人员进行安全管理。</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煤气柜区域应当设有隔离围栏，安装在线监控设备，并由企业安排专门人员值守。煤气柜区域严禁烟火。</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第五条第二款  县级以上地方人民政府安全生产监督管理部门和有关部门（以下统称负有冶金有色安全生产监管职责的部门）根据本级人民政府规定的职责，按照属地监管、分级负责的原则，对本行政区域内的冶金企业和有色金属企业的安全生产工作实施监督管理。</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对生产、储存、使用煤气的企业未按规定严格执行《工业企业煤气安全规程》（GB6222），在可能发生煤气泄漏、聚集的场所，设置固定式煤气检测报警仪和安全警示标志等构成生产安全事故隐患企业拒不执行的处</w:t>
            </w:r>
            <w:r w:rsidRPr="0002375E">
              <w:rPr>
                <w:rFonts w:asciiTheme="minorEastAsia" w:eastAsiaTheme="minorEastAsia" w:hAnsiTheme="minorEastAsia"/>
                <w:szCs w:val="21"/>
              </w:rPr>
              <w:lastRenderedPageBreak/>
              <w:t>罚</w:t>
            </w:r>
          </w:p>
        </w:tc>
      </w:tr>
      <w:tr w:rsidR="009E1ED8" w:rsidRPr="0002375E" w:rsidTr="009E1ED8">
        <w:trPr>
          <w:trHeight w:val="1849"/>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冶金企业对涉及煤气、氧气、氢气等易燃易爆危险化学品生产、输送、使用、储存的设施以及油库、电缆隧道（沟）等重点防火部位，未按照有关规定采取有效、可靠的防火、防爆和防泄漏措施等构成生产安全事故隐患企业拒不执行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0229088000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【部门规章】《冶金企业和有色金属企业安全生产规定》（2018年国家安全监管总局令第91号）</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第四十六条 企业违反本规定第二十四条至第三十七条的规定，构成生产安全事故隐患的，责令立即消除或者限期消除事故隐患；企业拒不执行的，责令停产停业整顿，并处十万元以上五十万元以下的罚款，对其直接负责的主管人员和其他直接责任人员处二万元以上五万元以下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第三十三条 企业对涉及煤气、氧气、氢气等易燃易爆危险化学品生产、输送、使用、储存的设施以及油库、电缆隧道（沟）等重点防火部位，应当按照有关规定采取有效、可靠的防火、防爆和防泄漏措施。</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企业对具有爆炸危险环境的场所，应当按照《爆炸性气体环境用电气设备》（GB3836）及《爆炸危险环境电力装置设计规范》（GB50058）设置自动检测报警和防灭火装置。</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第五条第二款  县级以上地方人民政府安全生产监督管理部门和有关部门（以下统称负有冶金有色安全生产监管职责的部门）根据本级人民政府规定的职责，按照属地监管、分级负责的原则，对本行政区域内的冶金企业和有色金属企业的安全生产工作实施监督管理。</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冶金企业对涉及煤气、氧气、氢气等易燃易爆危险化学品生产、输送、使用、储存的设施以及油库、电缆隧道（沟）等重点防火部位，未按照有关规定采取有效、可靠的防火、防爆和防泄漏措施等构成生产安全事故隐患企业拒不执行的处罚</w:t>
            </w:r>
          </w:p>
        </w:tc>
      </w:tr>
      <w:tr w:rsidR="009E1ED8" w:rsidRPr="0002375E" w:rsidTr="00785BFD">
        <w:trPr>
          <w:trHeight w:val="1061"/>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对冶金企业对反应槽、罐、池、釜和储液罐、酸洗槽未采取防腐蚀措施等构成生产安全事故隐患企业拒不执行的处罚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0229089000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【部门规章】《冶金企业和有色金属企业安全生产规定》（2018年国家安全监管总局令第91号）</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第四十六条 企业违反本规定第二十四条至第三十七条的规定，构成生产安全事故隐患的，责令立即消除或者限期消除事故隐患；企业拒不执行的，责令停产停业整顿，并处十万元以上五十万元以下的罚款，对其直接负责的主管人员和其他直接责任人员处二万元以上五万元以下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第三十四条 企业对反应槽、罐、池、釜和储液罐、酸洗槽应当采取防腐蚀措施，设置事故池，进行经常性安全检查、维护、保养，并定期检测，保证正常运转。</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企业实施浸出、萃取作业时，应当采取防火防爆、防冒槽喷溅和防中毒等安全措施。</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第五条第二款  县级以上地方人民政府安全生产监督管理部门和有关部门（以下统称负有冶金有色安全生产监管职责的部门）根据本级人民政府规定的职责，按照属地监管、分级负责的原则，对本行政区域内的冶金企业和有色金属企业的安全生产工作实施监督管理。</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对冶金企业对反应槽、罐、池、釜和储液罐、酸洗槽未采取防腐蚀措施等构成生产安全事故隐患企业拒不执行的处罚</w:t>
            </w:r>
          </w:p>
        </w:tc>
      </w:tr>
      <w:tr w:rsidR="009E1ED8" w:rsidRPr="0002375E" w:rsidTr="009E1ED8">
        <w:trPr>
          <w:trHeight w:val="1849"/>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对冶金企业从事产生酸雾危害的电解作业时，未采取防止酸雾扩散及槽体、厂房防腐措施等构成生产安全事故隐患企业拒不执行的处罚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0229090000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【部门规章】《冶金企业和有色金属企业安全生产规定》（2018年国家安全监管总局令第91号）</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第四十六条 企业违反本规定第二十四条至第三十七条的规定，构成生产安全事故隐患的，责令立即消除或者限期消除事故隐患；企业拒不执行的，责令停产停业整顿，并处十万元以上五十万元以下的罚款，对其直接负责的主管人员和其他直接责任人员处二万元以上五万元以下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第三十五条 企业从事产生酸雾危害的电解作业时，应当采取防止酸雾扩散及槽体、厂房防腐措施。电解车间应当保持厂房通风良好，防止电解产生的氢气聚集。</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第五条第二款  县级以上地方人民政府安全生产监督管理部门和有关部门（以下统称负有冶金有色安全生产监管职责的部门）根据本级人民政府规定的职责，按照属地监管、分级负责的原则，对本行政区域内的冶金企业和有色金属企业的安全生产工作实施监督管理。</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对冶金企业从事产生酸雾危害的电解作业时，未采取防止酸雾扩散及槽体、厂房防腐措施等构成生产安全事故隐患企业拒不执行的处罚</w:t>
            </w:r>
          </w:p>
        </w:tc>
      </w:tr>
      <w:tr w:rsidR="009E1ED8" w:rsidRPr="0002375E" w:rsidTr="009E1ED8">
        <w:trPr>
          <w:trHeight w:val="1849"/>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对冶金企业在使用酸、碱的作业场所未采取防止人员灼伤的措施，并设置安全喷淋或者洗涤设施等构成生产安全事故隐患企业拒不执行的处罚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0229091000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【部门规章】《冶金企业和有色金属企业安全生产规定》（2018年国家安全监管总局令第91号）</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第四十六条 企业违反本规定第二十四条至第三十七条的规定，构成生产安全事故隐患的，责令立即消除或者限期消除事故隐患；企业拒不执行的，责令停产停业整顿，并处十万元以上五十万元以下的罚款，对其直接负责的主管人员和其他直接责任人员处二万元以上五万元以下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第三十六条 企业在使用酸、碱的作业场所，应当采取防止人员灼伤的措施，并设置安全喷淋或者洗涤设施。</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采用剧毒物品的电镀、钝化等作业，企业应当在电镀槽的下方设置事故池，并加强对剧毒物品的安全管理。</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第五条第二款  县级以上地方人民政府安全生产监督管理部门和有关部门（以下统称负有冶金有色安全生产监管职责的部门）根据本级人民政府规定的职责，按照属地监管、分级负责的原则，对本行政区域内的冶金企业和有色金属企业的安全生产工作实施监督管理。</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对冶金企业在使用酸、碱的作业场所未采取防止人员灼伤的措施，并设置安全喷淋或者洗涤设施等构成生产安全事故隐患企业拒不执行的处罚</w:t>
            </w:r>
          </w:p>
        </w:tc>
      </w:tr>
      <w:tr w:rsidR="009E1ED8" w:rsidRPr="0002375E" w:rsidTr="009E1ED8">
        <w:trPr>
          <w:trHeight w:val="1849"/>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对冶金企业在对生产过程中存在二氧化硫、氯气、砷化氢、氟化氢等有毒有害气体的工作场所，未采取防止人员中毒的措施等构成生产安全事故隐患企业拒不执行的处罚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0229092000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【部门规章】《冶金企业和有色金属企业安全生产规定》（2018年国家安全监管总局令第91号）</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第四十六条 企业违反本规定第二十四条至第三十七条的规定，构成生产安全事故隐患的，责令立即消除或者限期消除事故隐患；企业拒不执行的，责令停产停业整顿，并处十万元以上五十万元以下的罚款，对其直接负责的主管人员和其他直接责任人员处二万元以上五万元以下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第三十七条 企业对生产过程中存在二氧化硫、氯气、砷化氢、氟化氢等有毒有害气体的工作场所，应当采取防止人员中毒的措施。</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企业对存在铅、镉、铬、砷、汞等重金属蒸气、粉尘的作业场所，应当采取预防重金属中毒的措施。</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第五条第二款  县级以上地方人民政府安全生产监督管理部门和有关部门（以下统称负有冶金有色安全生产监管职责的部门）根据本级人民政府规定的职责，按照属地监管、分级负责的原则，对本行政区域内的冶金企业和有色金属企业的安全生产工作实施监督管理。</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对冶金企业在对生产过程中存在二氧化硫、氯气、砷化氢、氟化氢等有毒有害气体的工作场所，未采取防止人员中毒的措施等构成生产安全事故隐患企业拒不执行的处罚</w:t>
            </w:r>
          </w:p>
        </w:tc>
      </w:tr>
      <w:tr w:rsidR="009E1ED8" w:rsidRPr="0002375E" w:rsidTr="009E1ED8">
        <w:trPr>
          <w:trHeight w:val="461"/>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对地质勘探单位未按规定建立有关安全生产制度和规程、提取和使用安全生产费用、坑探工程安全专篇未经安全生产监督管理部门审查同意擅自施工的处罚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0229096000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【部门规章】《金属与非金属矿产资源地质勘探安全生产监督管理暂行规定》（2015年国家安全监管总局令第78号修正）</w:t>
            </w:r>
          </w:p>
          <w:p w:rsidR="009E1ED8" w:rsidRPr="0002375E" w:rsidRDefault="009E1ED8" w:rsidP="009E1ED8">
            <w:pPr>
              <w:adjustRightInd w:val="0"/>
              <w:snapToGrid w:val="0"/>
              <w:ind w:firstLine="9"/>
              <w:rPr>
                <w:rFonts w:asciiTheme="minorEastAsia" w:eastAsiaTheme="minorEastAsia" w:hAnsiTheme="minorEastAsia"/>
                <w:szCs w:val="21"/>
              </w:rPr>
            </w:pPr>
            <w:r w:rsidRPr="0002375E">
              <w:rPr>
                <w:rFonts w:asciiTheme="minorEastAsia" w:eastAsiaTheme="minorEastAsia" w:hAnsiTheme="minorEastAsia"/>
                <w:szCs w:val="21"/>
              </w:rPr>
              <w:t xml:space="preserve">    第二十六条  地质勘探单位有下列情形之一的，给予警告，并处3万元以下的罚款：</w:t>
            </w:r>
          </w:p>
          <w:p w:rsidR="009E1ED8" w:rsidRPr="0002375E" w:rsidRDefault="009E1ED8" w:rsidP="009E1ED8">
            <w:pPr>
              <w:adjustRightInd w:val="0"/>
              <w:snapToGrid w:val="0"/>
              <w:ind w:firstLine="9"/>
              <w:rPr>
                <w:rFonts w:asciiTheme="minorEastAsia" w:eastAsiaTheme="minorEastAsia" w:hAnsiTheme="minorEastAsia"/>
                <w:szCs w:val="21"/>
              </w:rPr>
            </w:pPr>
            <w:r w:rsidRPr="0002375E">
              <w:rPr>
                <w:rFonts w:asciiTheme="minorEastAsia" w:eastAsiaTheme="minorEastAsia" w:hAnsiTheme="minorEastAsia"/>
                <w:szCs w:val="21"/>
              </w:rPr>
              <w:t xml:space="preserve">    （一）未按照本规定建立有关安全生产制度和规程的；</w:t>
            </w:r>
          </w:p>
          <w:p w:rsidR="009E1ED8" w:rsidRPr="0002375E" w:rsidRDefault="009E1ED8" w:rsidP="009E1ED8">
            <w:pPr>
              <w:adjustRightInd w:val="0"/>
              <w:snapToGrid w:val="0"/>
              <w:ind w:firstLine="9"/>
              <w:rPr>
                <w:rFonts w:asciiTheme="minorEastAsia" w:eastAsiaTheme="minorEastAsia" w:hAnsiTheme="minorEastAsia"/>
                <w:szCs w:val="21"/>
              </w:rPr>
            </w:pPr>
            <w:r w:rsidRPr="0002375E">
              <w:rPr>
                <w:rFonts w:asciiTheme="minorEastAsia" w:eastAsiaTheme="minorEastAsia" w:hAnsiTheme="minorEastAsia"/>
                <w:szCs w:val="21"/>
              </w:rPr>
              <w:t xml:space="preserve">    （二）未按照规定提取和使用安全生产费用的；</w:t>
            </w:r>
          </w:p>
          <w:p w:rsidR="009E1ED8" w:rsidRPr="0002375E" w:rsidRDefault="009E1ED8" w:rsidP="009E1ED8">
            <w:pPr>
              <w:adjustRightInd w:val="0"/>
              <w:snapToGrid w:val="0"/>
              <w:ind w:firstLine="9"/>
              <w:rPr>
                <w:rFonts w:asciiTheme="minorEastAsia" w:eastAsiaTheme="minorEastAsia" w:hAnsiTheme="minorEastAsia"/>
                <w:szCs w:val="21"/>
              </w:rPr>
            </w:pPr>
            <w:r w:rsidRPr="0002375E">
              <w:rPr>
                <w:rFonts w:asciiTheme="minorEastAsia" w:eastAsiaTheme="minorEastAsia" w:hAnsiTheme="minorEastAsia"/>
                <w:szCs w:val="21"/>
              </w:rPr>
              <w:t xml:space="preserve">    （三）坑探工程安全专篇未经安全生产监督管理部门审查同意擅自施工的。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第二十九条  本规定规定的行政处罚由县级以上安全生产监督管理部门实施。</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对地质勘探单位未按规定建立有关安全生产制度和规程、提取和使用安全生产费用、坑探工程安全专篇未经安全生产监督管理部门审查同意擅自施工的处罚</w:t>
            </w:r>
          </w:p>
        </w:tc>
      </w:tr>
      <w:tr w:rsidR="009E1ED8" w:rsidRPr="0002375E" w:rsidTr="009E1ED8">
        <w:trPr>
          <w:trHeight w:val="2547"/>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对非煤矿矿山企业在安全生产许可证有效期内，出现需要变更安全生产许可证的情形，未按规定申请、办理变更手续的处罚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0229099000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【行政法规】《安全生产许可证条例》（2014年国务院令第653号修正）</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第三条第一款、第二款 国务院安全生产监督管理部门负责中央管理的非煤矿矿山企业和危险化学品、烟花爆竹生产企业安全生产许可证的颁发和管理。</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省、自治区、直辖市人民政府安全生产监督管理部门负责前款规定以外的非煤矿矿山企业和危险化学品、烟花爆竹生产企业安全生产许可证的颁发和管理，并接受国务院安全生产监督管理部门的指导和监督。</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【部门规章】《非煤矿矿山企业安全生产许可证实施办法》（2015年国家安全监管总局令第78号修正）</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第四十四条第一款 非煤矿矿山企业在安全生产许可证有效期内，出现需要变更安全生产许可证的情形，未按本实施办法第二十一条的规定申请、办理变更手续的，责令限期办理变更手续，并处1万元以上3万元以下罚款。</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第二十一条 非煤矿矿山企业在安全生产许可证有效期内有下列情形之一的，应当自工商营业执照变更之日起30个工作日内向原安全生产许可证颁发管理机关申请变更安全生产许可证：</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（一）变更单位名称的；</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lastRenderedPageBreak/>
              <w:t>（二）变更主要负责人的；</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（三）变更单位地址的；</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（四）变更经济类型的；</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（五）变更许可范围的。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第四十七条  本实施办法规定的行政处罚，由安全生产许可证颁发管理机关决定。安全生产许可证颁发管理机关可以委托县级以上安全生产监督管理部门实施行政处罚。但撤销、吊销安全生产许可证和撤销有关资格的行政处罚除外。</w:t>
            </w:r>
          </w:p>
        </w:tc>
        <w:tc>
          <w:tcPr>
            <w:tcW w:w="938"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p>
        </w:tc>
      </w:tr>
      <w:tr w:rsidR="009E1ED8" w:rsidRPr="0002375E" w:rsidTr="009E1ED8">
        <w:trPr>
          <w:trHeight w:val="2329"/>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对地质勘探单位、采掘施工单位在登记注册地以外进行跨省作业，以及跨省（自治区、直辖市）运营的石油天然气管道管理的单位，未按照规定书面报告的处罚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0229100000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【行政法规】《安全生产许可证条例》（2014年国务院令第653号修正）</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第三条第一款、第二款 国务院安全生产监督管理部门负责中央管理的非煤矿矿山企业和危险化学品、烟花爆竹生产企业安全生产许可证的颁发和管理。</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省、自治区、直辖市人民政府安全生产监督管理部门负责前款规定以外的非煤矿矿山企业和危险化学品、烟花爆竹生产企业安全生产许可证的颁发和管理，并接受国务院安全生产监督管理部门的指导和监督。</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【部门规章】《非煤矿矿山企业安全生产许可证实施办法》（2015年国家安全监管总局令第78号修正）</w:t>
            </w:r>
          </w:p>
          <w:p w:rsidR="009E1ED8" w:rsidRPr="0002375E" w:rsidRDefault="009E1ED8" w:rsidP="009E1ED8">
            <w:pPr>
              <w:adjustRightInd w:val="0"/>
              <w:snapToGrid w:val="0"/>
              <w:ind w:firstLine="23"/>
              <w:rPr>
                <w:rFonts w:asciiTheme="minorEastAsia" w:eastAsiaTheme="minorEastAsia" w:hAnsiTheme="minorEastAsia"/>
                <w:szCs w:val="21"/>
              </w:rPr>
            </w:pPr>
            <w:r w:rsidRPr="0002375E">
              <w:rPr>
                <w:rFonts w:asciiTheme="minorEastAsia" w:eastAsiaTheme="minorEastAsia" w:hAnsiTheme="minorEastAsia"/>
                <w:szCs w:val="21"/>
              </w:rPr>
              <w:t xml:space="preserve">    第四十四条第二款 地质勘探单位、采掘施工单位在登记注册地以外进行跨省作业，以及跨省（自治区、直辖市）运营的石油天然气管道管理的单位，未按照本实施办法第二十六条的规定书面报告的，责令限期办理书面报告手续，并处1万元以上3万元以下的罚款。</w:t>
            </w:r>
          </w:p>
          <w:p w:rsidR="009E1ED8" w:rsidRPr="0002375E" w:rsidRDefault="009E1ED8" w:rsidP="009E1ED8">
            <w:pPr>
              <w:adjustRightInd w:val="0"/>
              <w:snapToGrid w:val="0"/>
              <w:ind w:firstLine="23"/>
              <w:rPr>
                <w:rFonts w:asciiTheme="minorEastAsia" w:eastAsiaTheme="minorEastAsia" w:hAnsiTheme="minorEastAsia"/>
                <w:szCs w:val="21"/>
              </w:rPr>
            </w:pPr>
            <w:r w:rsidRPr="0002375E">
              <w:rPr>
                <w:rFonts w:asciiTheme="minorEastAsia" w:eastAsiaTheme="minorEastAsia" w:hAnsiTheme="minorEastAsia"/>
                <w:szCs w:val="21"/>
              </w:rPr>
              <w:t xml:space="preserve">    第二十六条  地质勘探单位、采掘施工单位在登记注册的省、自治区、直辖市以外从事作业的，应当向作业所在地县级以上安全生产监督管理部门书面报告。</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第四十七条  本实施办法规定的行政处罚，由安全生产许可证颁发管理机关决定。安全生产许可证颁发管理机关可以委托县级以上安全生产监督管理部门实施行政处罚。但撤销、吊销安全生产许可证和撤销有关资格</w:t>
            </w:r>
            <w:r w:rsidRPr="0002375E">
              <w:rPr>
                <w:rFonts w:asciiTheme="minorEastAsia" w:eastAsiaTheme="minorEastAsia" w:hAnsiTheme="minorEastAsia"/>
                <w:szCs w:val="21"/>
              </w:rPr>
              <w:lastRenderedPageBreak/>
              <w:t>的行政处罚除外。</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对地质勘探单位、采掘施工单位在登记注册地以外进行跨省作业，以及跨省（自治区、直辖市）运营的石油天然气管道管理的单位，未按照规定书面报告的处罚</w:t>
            </w:r>
          </w:p>
        </w:tc>
      </w:tr>
      <w:tr w:rsidR="009E1ED8" w:rsidRPr="0002375E" w:rsidTr="009E1ED8">
        <w:trPr>
          <w:trHeight w:val="695"/>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对生产经营单位对较大涉险事故迟报、漏报、谎报或者瞒报的处罚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0229101000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【部门规章】《生产安全事故信息报告和处置办法》（2009年国家安全监管总局令第21号）</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第二十五条　生产经营单位对较大涉险事故迟报、漏报、谎报或者瞒报的，给予警告，并处3万元以下的罚款。</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第四条第二款  安全生产监督管理部门负责各类生产经营单位的事故信息报告和处置工作。煤矿安全监察机构负责煤矿的事故信息报告和处置工作。</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对生产经营单位对较大涉险事故迟报、漏报、谎报或者瞒报的处罚</w:t>
            </w:r>
          </w:p>
        </w:tc>
      </w:tr>
      <w:tr w:rsidR="009E1ED8" w:rsidRPr="0002375E" w:rsidTr="009E1ED8">
        <w:trPr>
          <w:trHeight w:val="928"/>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对一等、二等、三等尾矿库未按规定安装在线监测系统的处罚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0229102000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【部门规章】《尾矿库安全监督管理规定》（2015年国家安全监管总局令第78号修正）</w:t>
            </w:r>
          </w:p>
          <w:p w:rsidR="009E1ED8" w:rsidRPr="0002375E" w:rsidRDefault="009E1ED8" w:rsidP="009E1ED8">
            <w:pPr>
              <w:adjustRightInd w:val="0"/>
              <w:snapToGrid w:val="0"/>
              <w:ind w:hanging="3"/>
              <w:rPr>
                <w:rFonts w:asciiTheme="minorEastAsia" w:eastAsiaTheme="minorEastAsia" w:hAnsiTheme="minorEastAsia"/>
                <w:szCs w:val="21"/>
              </w:rPr>
            </w:pPr>
            <w:r w:rsidRPr="0002375E">
              <w:rPr>
                <w:rFonts w:asciiTheme="minorEastAsia" w:eastAsiaTheme="minorEastAsia" w:hAnsiTheme="minorEastAsia"/>
                <w:szCs w:val="21"/>
              </w:rPr>
              <w:t xml:space="preserve">    第三十九条  生产经营单位或者尾矿库管理单位违反本规定第八条第二款、第十九条、第二十条、第二十一条、第二十二条、第二十四条、第二十六条、第二十九条第一款规定的，给予警告，并处1万元以上3万元以下的罚款；对主管人员和直接责任人员由其所在单位或者上级主管单位给予行政处分；构成犯罪的，依法追究刑事责任。</w:t>
            </w:r>
          </w:p>
          <w:p w:rsidR="009E1ED8" w:rsidRPr="0002375E" w:rsidRDefault="009E1ED8" w:rsidP="009E1ED8">
            <w:pPr>
              <w:adjustRightInd w:val="0"/>
              <w:snapToGrid w:val="0"/>
              <w:ind w:hanging="3"/>
              <w:rPr>
                <w:rFonts w:asciiTheme="minorEastAsia" w:eastAsiaTheme="minorEastAsia" w:hAnsiTheme="minorEastAsia"/>
                <w:szCs w:val="21"/>
              </w:rPr>
            </w:pPr>
            <w:r w:rsidRPr="0002375E">
              <w:rPr>
                <w:rFonts w:asciiTheme="minorEastAsia" w:eastAsiaTheme="minorEastAsia" w:hAnsiTheme="minorEastAsia"/>
                <w:szCs w:val="21"/>
              </w:rPr>
              <w:t xml:space="preserve">    第八条第二款　一等、二等、三等尾矿库应当安装在线监测系统。</w:t>
            </w:r>
          </w:p>
          <w:p w:rsidR="009E1ED8" w:rsidRPr="0002375E" w:rsidRDefault="009E1ED8" w:rsidP="009E1ED8">
            <w:pPr>
              <w:adjustRightInd w:val="0"/>
              <w:snapToGrid w:val="0"/>
              <w:ind w:firstLineChars="150" w:firstLine="315"/>
              <w:rPr>
                <w:rFonts w:asciiTheme="minorEastAsia" w:eastAsiaTheme="minorEastAsia" w:hAnsiTheme="minorEastAsia"/>
                <w:szCs w:val="21"/>
              </w:rPr>
            </w:pPr>
            <w:r w:rsidRPr="0002375E">
              <w:rPr>
                <w:rFonts w:asciiTheme="minorEastAsia" w:eastAsiaTheme="minorEastAsia" w:hAnsiTheme="minorEastAsia"/>
                <w:szCs w:val="21"/>
              </w:rPr>
              <w:t xml:space="preserve"> 第四十二条  本规定规定的行政处罚由安全生产监督管理部门决定。</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 法律、行政法规对行政处罚决定机关和处罚种类、幅度另有规定的，依照其规定。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对一等、二等、三等尾矿库未按规定安装在线监测系统的处罚</w:t>
            </w:r>
          </w:p>
        </w:tc>
      </w:tr>
      <w:tr w:rsidR="009E1ED8" w:rsidRPr="0002375E" w:rsidTr="009E1ED8">
        <w:trPr>
          <w:trHeight w:val="812"/>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对尾矿库未按规定每三年至少进行一次安全现状评价的处罚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0229103000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【部门规章】《尾矿库安全监督管理规定》（2015年国家安全监管总局令第78号修正）</w:t>
            </w:r>
          </w:p>
          <w:p w:rsidR="009E1ED8" w:rsidRPr="0002375E" w:rsidRDefault="009E1ED8" w:rsidP="009E1ED8">
            <w:pPr>
              <w:adjustRightInd w:val="0"/>
              <w:snapToGrid w:val="0"/>
              <w:ind w:hanging="3"/>
              <w:rPr>
                <w:rFonts w:asciiTheme="minorEastAsia" w:eastAsiaTheme="minorEastAsia" w:hAnsiTheme="minorEastAsia"/>
                <w:szCs w:val="21"/>
              </w:rPr>
            </w:pPr>
            <w:r w:rsidRPr="0002375E">
              <w:rPr>
                <w:rFonts w:asciiTheme="minorEastAsia" w:eastAsiaTheme="minorEastAsia" w:hAnsiTheme="minorEastAsia"/>
                <w:szCs w:val="21"/>
              </w:rPr>
              <w:t xml:space="preserve">    第三十九条  生产经营单位或者尾矿库管理单位违反本规定第八条第二款、第十九条、第二十条、第二十一条、第二十二条、第二十四条、第二十六条、第二十九条第一款规定的，给予警告，并处1万元以上3万元以下的罚款；对主管人员和直接责任人员由其所在单位或者上级主管单位给予行政处分；构成犯罪的，依法追究刑事责任。</w:t>
            </w:r>
          </w:p>
          <w:p w:rsidR="009E1ED8" w:rsidRPr="0002375E" w:rsidRDefault="009E1ED8" w:rsidP="009E1ED8">
            <w:pPr>
              <w:adjustRightInd w:val="0"/>
              <w:snapToGrid w:val="0"/>
              <w:ind w:hanging="3"/>
              <w:rPr>
                <w:rFonts w:asciiTheme="minorEastAsia" w:eastAsiaTheme="minorEastAsia" w:hAnsiTheme="minorEastAsia"/>
                <w:szCs w:val="21"/>
              </w:rPr>
            </w:pPr>
            <w:r w:rsidRPr="0002375E">
              <w:rPr>
                <w:rFonts w:asciiTheme="minorEastAsia" w:eastAsiaTheme="minorEastAsia" w:hAnsiTheme="minorEastAsia"/>
                <w:szCs w:val="21"/>
              </w:rPr>
              <w:t xml:space="preserve">    第十九条  尾矿库应当每三年至少进行一次安全现状评价。安全现状评价应当符合国家标准或者行业标准的要求。</w:t>
            </w:r>
          </w:p>
          <w:p w:rsidR="009E1ED8" w:rsidRPr="0002375E" w:rsidRDefault="009E1ED8" w:rsidP="009E1ED8">
            <w:pPr>
              <w:adjustRightInd w:val="0"/>
              <w:snapToGrid w:val="0"/>
              <w:ind w:hanging="3"/>
              <w:rPr>
                <w:rFonts w:asciiTheme="minorEastAsia" w:eastAsiaTheme="minorEastAsia" w:hAnsiTheme="minorEastAsia"/>
                <w:szCs w:val="21"/>
              </w:rPr>
            </w:pPr>
            <w:r w:rsidRPr="0002375E">
              <w:rPr>
                <w:rFonts w:asciiTheme="minorEastAsia" w:eastAsiaTheme="minorEastAsia" w:hAnsiTheme="minorEastAsia"/>
                <w:szCs w:val="21"/>
              </w:rPr>
              <w:t xml:space="preserve">　　尾矿库安全现状评价工作应当有能够进行尾矿坝稳定性验算、尾矿库水文计算、构筑物计算的专业技术人员参加。</w:t>
            </w:r>
          </w:p>
          <w:p w:rsidR="009E1ED8" w:rsidRPr="0002375E" w:rsidRDefault="009E1ED8" w:rsidP="009E1ED8">
            <w:pPr>
              <w:adjustRightInd w:val="0"/>
              <w:snapToGrid w:val="0"/>
              <w:ind w:hanging="3"/>
              <w:rPr>
                <w:rFonts w:asciiTheme="minorEastAsia" w:eastAsiaTheme="minorEastAsia" w:hAnsiTheme="minorEastAsia"/>
                <w:szCs w:val="21"/>
              </w:rPr>
            </w:pPr>
            <w:r w:rsidRPr="0002375E">
              <w:rPr>
                <w:rFonts w:asciiTheme="minorEastAsia" w:eastAsiaTheme="minorEastAsia" w:hAnsiTheme="minorEastAsia"/>
                <w:szCs w:val="21"/>
              </w:rPr>
              <w:t xml:space="preserve">　　上游式尾矿坝堆积至二分之一至三分之二最终设计坝高时，应当对坝体进行一次全面勘察，并进行稳定性专项评价。</w:t>
            </w:r>
          </w:p>
          <w:p w:rsidR="009E1ED8" w:rsidRPr="0002375E" w:rsidRDefault="009E1ED8" w:rsidP="009E1ED8">
            <w:pPr>
              <w:adjustRightInd w:val="0"/>
              <w:snapToGrid w:val="0"/>
              <w:ind w:firstLineChars="150" w:firstLine="315"/>
              <w:rPr>
                <w:rFonts w:asciiTheme="minorEastAsia" w:eastAsiaTheme="minorEastAsia" w:hAnsiTheme="minorEastAsia"/>
                <w:szCs w:val="21"/>
              </w:rPr>
            </w:pPr>
            <w:r w:rsidRPr="0002375E">
              <w:rPr>
                <w:rFonts w:asciiTheme="minorEastAsia" w:eastAsiaTheme="minorEastAsia" w:hAnsiTheme="minorEastAsia"/>
                <w:szCs w:val="21"/>
              </w:rPr>
              <w:t xml:space="preserve"> 第四十二条  本规定规定的行政处罚由安全生产监督管理部门决定。</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 法律、行政法规对行政处罚决定机关和处罚种类、幅度另有规定的，依照其规定。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对尾矿库未按规定每三年至少进行一次安全现状评价的处罚</w:t>
            </w:r>
          </w:p>
        </w:tc>
      </w:tr>
      <w:tr w:rsidR="009E1ED8" w:rsidRPr="0002375E" w:rsidTr="009E1ED8">
        <w:trPr>
          <w:trHeight w:val="1395"/>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对被确定为危库、险库和病库的，生产经营单位未按规定采取相应措施的处罚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0229104000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【部门规章】《尾矿库安全监督管理规定》（2015年国家安全监管总局令第78号修正）</w:t>
            </w:r>
          </w:p>
          <w:p w:rsidR="009E1ED8" w:rsidRPr="0002375E" w:rsidRDefault="009E1ED8" w:rsidP="009E1ED8">
            <w:pPr>
              <w:adjustRightInd w:val="0"/>
              <w:snapToGrid w:val="0"/>
              <w:ind w:hanging="3"/>
              <w:rPr>
                <w:rFonts w:asciiTheme="minorEastAsia" w:eastAsiaTheme="minorEastAsia" w:hAnsiTheme="minorEastAsia"/>
                <w:szCs w:val="21"/>
              </w:rPr>
            </w:pPr>
            <w:r w:rsidRPr="0002375E">
              <w:rPr>
                <w:rFonts w:asciiTheme="minorEastAsia" w:eastAsiaTheme="minorEastAsia" w:hAnsiTheme="minorEastAsia"/>
                <w:szCs w:val="21"/>
              </w:rPr>
              <w:t xml:space="preserve">    第三十九条  生产经营单位或者尾矿库管理单位违反本规定第八条第二款、第十九条、第二十条、第二十一条、第二十二条、第二十四条、第二十六条、第二十九条第一款规定的，给予警告，并处1万元以上3万元以下的罚款；对主管人员和直接责任人员由其所在单位或者上级主管单位给予行政处分；构成犯罪的，依法追究刑事责任。</w:t>
            </w:r>
          </w:p>
          <w:p w:rsidR="009E1ED8" w:rsidRPr="0002375E" w:rsidRDefault="009E1ED8" w:rsidP="009E1ED8">
            <w:pPr>
              <w:adjustRightInd w:val="0"/>
              <w:snapToGrid w:val="0"/>
              <w:ind w:hanging="3"/>
              <w:rPr>
                <w:rFonts w:asciiTheme="minorEastAsia" w:eastAsiaTheme="minorEastAsia" w:hAnsiTheme="minorEastAsia"/>
                <w:szCs w:val="21"/>
              </w:rPr>
            </w:pPr>
            <w:r w:rsidRPr="0002375E">
              <w:rPr>
                <w:rFonts w:asciiTheme="minorEastAsia" w:eastAsiaTheme="minorEastAsia" w:hAnsiTheme="minorEastAsia"/>
                <w:szCs w:val="21"/>
              </w:rPr>
              <w:t xml:space="preserve">    第二十条　尾矿库经安全现状评价或者专家论证被确定为危库、险库和病库的，生产经营单位应当分别采取下列措施：</w:t>
            </w:r>
          </w:p>
          <w:p w:rsidR="009E1ED8" w:rsidRPr="0002375E" w:rsidRDefault="009E1ED8" w:rsidP="009E1ED8">
            <w:pPr>
              <w:adjustRightInd w:val="0"/>
              <w:snapToGrid w:val="0"/>
              <w:ind w:hanging="3"/>
              <w:rPr>
                <w:rFonts w:asciiTheme="minorEastAsia" w:eastAsiaTheme="minorEastAsia" w:hAnsiTheme="minorEastAsia"/>
                <w:szCs w:val="21"/>
              </w:rPr>
            </w:pPr>
            <w:r w:rsidRPr="0002375E">
              <w:rPr>
                <w:rFonts w:asciiTheme="minorEastAsia" w:eastAsiaTheme="minorEastAsia" w:hAnsiTheme="minorEastAsia"/>
                <w:szCs w:val="21"/>
              </w:rPr>
              <w:t xml:space="preserve">　　（一）确定为危库的，应当立即停产，进行抢险，并向尾矿库所在地县级人民政府、安全生产监督管理部门和上级主管单位报告；</w:t>
            </w:r>
          </w:p>
          <w:p w:rsidR="009E1ED8" w:rsidRPr="0002375E" w:rsidRDefault="009E1ED8" w:rsidP="009E1ED8">
            <w:pPr>
              <w:adjustRightInd w:val="0"/>
              <w:snapToGrid w:val="0"/>
              <w:ind w:hanging="3"/>
              <w:rPr>
                <w:rFonts w:asciiTheme="minorEastAsia" w:eastAsiaTheme="minorEastAsia" w:hAnsiTheme="minorEastAsia"/>
                <w:szCs w:val="21"/>
              </w:rPr>
            </w:pPr>
            <w:r w:rsidRPr="0002375E">
              <w:rPr>
                <w:rFonts w:asciiTheme="minorEastAsia" w:eastAsiaTheme="minorEastAsia" w:hAnsiTheme="minorEastAsia"/>
                <w:szCs w:val="21"/>
              </w:rPr>
              <w:t xml:space="preserve">　　（二）确定为险库的，应当立即停产，在限定的时间内消除险情，并</w:t>
            </w:r>
            <w:r w:rsidRPr="0002375E">
              <w:rPr>
                <w:rFonts w:asciiTheme="minorEastAsia" w:eastAsiaTheme="minorEastAsia" w:hAnsiTheme="minorEastAsia"/>
                <w:szCs w:val="21"/>
              </w:rPr>
              <w:lastRenderedPageBreak/>
              <w:t>向尾矿库所在地县级人民政府、安全生产监督管理部门和上级主管单位报告；</w:t>
            </w:r>
          </w:p>
          <w:p w:rsidR="009E1ED8" w:rsidRPr="0002375E" w:rsidRDefault="009E1ED8" w:rsidP="009E1ED8">
            <w:pPr>
              <w:adjustRightInd w:val="0"/>
              <w:snapToGrid w:val="0"/>
              <w:ind w:hanging="3"/>
              <w:rPr>
                <w:rFonts w:asciiTheme="minorEastAsia" w:eastAsiaTheme="minorEastAsia" w:hAnsiTheme="minorEastAsia"/>
                <w:szCs w:val="21"/>
              </w:rPr>
            </w:pPr>
            <w:r w:rsidRPr="0002375E">
              <w:rPr>
                <w:rFonts w:asciiTheme="minorEastAsia" w:eastAsiaTheme="minorEastAsia" w:hAnsiTheme="minorEastAsia"/>
                <w:szCs w:val="21"/>
              </w:rPr>
              <w:t xml:space="preserve">　　（三）确定为病库的，应当在限定的时间内按照正常库标准进行整治，消除事故隐患。</w:t>
            </w:r>
          </w:p>
          <w:p w:rsidR="009E1ED8" w:rsidRPr="0002375E" w:rsidRDefault="009E1ED8" w:rsidP="009E1ED8">
            <w:pPr>
              <w:adjustRightInd w:val="0"/>
              <w:snapToGrid w:val="0"/>
              <w:ind w:firstLineChars="150" w:firstLine="315"/>
              <w:rPr>
                <w:rFonts w:asciiTheme="minorEastAsia" w:eastAsiaTheme="minorEastAsia" w:hAnsiTheme="minorEastAsia"/>
                <w:szCs w:val="21"/>
              </w:rPr>
            </w:pPr>
            <w:r w:rsidRPr="0002375E">
              <w:rPr>
                <w:rFonts w:asciiTheme="minorEastAsia" w:eastAsiaTheme="minorEastAsia" w:hAnsiTheme="minorEastAsia"/>
                <w:szCs w:val="21"/>
              </w:rPr>
              <w:t xml:space="preserve"> 第四十二条  本规定规定的行政处罚由安全生产监督管理部门决定。</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 法律、行政法规对行政处罚决定机关和处罚种类、幅度另有规定的，依照其规定。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对被确定为危库、险库和病库的，生产经营单位未按规定采取相应措施的处罚</w:t>
            </w:r>
          </w:p>
        </w:tc>
      </w:tr>
      <w:tr w:rsidR="009E1ED8" w:rsidRPr="0002375E" w:rsidTr="009E1ED8">
        <w:trPr>
          <w:trHeight w:val="1278"/>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对生产经营单位未按规定加强应急预案管理的处罚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0229105000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【部门规章】《尾矿库安全监督管理规定》（2015年国家安全监管总局令第78号修正）</w:t>
            </w:r>
          </w:p>
          <w:p w:rsidR="009E1ED8" w:rsidRPr="0002375E" w:rsidRDefault="009E1ED8" w:rsidP="009E1ED8">
            <w:pPr>
              <w:adjustRightInd w:val="0"/>
              <w:snapToGrid w:val="0"/>
              <w:ind w:hanging="3"/>
              <w:rPr>
                <w:rFonts w:asciiTheme="minorEastAsia" w:eastAsiaTheme="minorEastAsia" w:hAnsiTheme="minorEastAsia"/>
                <w:szCs w:val="21"/>
              </w:rPr>
            </w:pPr>
            <w:r w:rsidRPr="0002375E">
              <w:rPr>
                <w:rFonts w:asciiTheme="minorEastAsia" w:eastAsiaTheme="minorEastAsia" w:hAnsiTheme="minorEastAsia"/>
                <w:szCs w:val="21"/>
              </w:rPr>
              <w:t xml:space="preserve">    第三十九条  生产经营单位或者尾矿库管理单位违反本规定第八条第二款、第十九条、第二十条、第二十一条、第二十二条、第二十四条、第二十六条、第二十九条第一款规定的，给予警告，并处1万元以上3万元以下的罚款；对主管人员和直接责任人员由其所在单位或者上级主管单位给予行政处分；构成犯罪的，依法追究刑事责任。</w:t>
            </w:r>
          </w:p>
          <w:p w:rsidR="009E1ED8" w:rsidRPr="0002375E" w:rsidRDefault="009E1ED8" w:rsidP="009E1ED8">
            <w:pPr>
              <w:adjustRightInd w:val="0"/>
              <w:snapToGrid w:val="0"/>
              <w:ind w:hanging="3"/>
              <w:rPr>
                <w:rFonts w:asciiTheme="minorEastAsia" w:eastAsiaTheme="minorEastAsia" w:hAnsiTheme="minorEastAsia"/>
                <w:szCs w:val="21"/>
              </w:rPr>
            </w:pPr>
            <w:r w:rsidRPr="0002375E">
              <w:rPr>
                <w:rFonts w:asciiTheme="minorEastAsia" w:eastAsiaTheme="minorEastAsia" w:hAnsiTheme="minorEastAsia"/>
                <w:szCs w:val="21"/>
              </w:rPr>
              <w:t xml:space="preserve">    第二十一条  生产经营单位应当建立健全防汛责任制，实施24小时监测监控和值班值守，并针对可能发生的垮坝、漫顶、排洪设施损毁等生产安全事故和影响尾矿库运行的洪水、泥石流、山体滑坡、地震等重大险情制定并及时修订应急救援预案，配备必要的应急救援器材、设备，放置在便于应急时使用的地方。</w:t>
            </w:r>
          </w:p>
          <w:p w:rsidR="009E1ED8" w:rsidRPr="0002375E" w:rsidRDefault="009E1ED8" w:rsidP="009E1ED8">
            <w:pPr>
              <w:adjustRightInd w:val="0"/>
              <w:snapToGrid w:val="0"/>
              <w:ind w:hanging="3"/>
              <w:rPr>
                <w:rFonts w:asciiTheme="minorEastAsia" w:eastAsiaTheme="minorEastAsia" w:hAnsiTheme="minorEastAsia"/>
                <w:szCs w:val="21"/>
              </w:rPr>
            </w:pPr>
            <w:r w:rsidRPr="0002375E">
              <w:rPr>
                <w:rFonts w:asciiTheme="minorEastAsia" w:eastAsiaTheme="minorEastAsia" w:hAnsiTheme="minorEastAsia"/>
                <w:szCs w:val="21"/>
              </w:rPr>
              <w:t xml:space="preserve">    应急预案应当按照规定报相应的安全生产监督管理部门备案，并每年至少进行一次演练。</w:t>
            </w:r>
          </w:p>
          <w:p w:rsidR="009E1ED8" w:rsidRPr="0002375E" w:rsidRDefault="009E1ED8" w:rsidP="009E1ED8">
            <w:pPr>
              <w:adjustRightInd w:val="0"/>
              <w:snapToGrid w:val="0"/>
              <w:ind w:firstLineChars="150" w:firstLine="315"/>
              <w:rPr>
                <w:rFonts w:asciiTheme="minorEastAsia" w:eastAsiaTheme="minorEastAsia" w:hAnsiTheme="minorEastAsia"/>
                <w:szCs w:val="21"/>
              </w:rPr>
            </w:pPr>
            <w:r w:rsidRPr="0002375E">
              <w:rPr>
                <w:rFonts w:asciiTheme="minorEastAsia" w:eastAsiaTheme="minorEastAsia" w:hAnsiTheme="minorEastAsia"/>
                <w:szCs w:val="21"/>
              </w:rPr>
              <w:t xml:space="preserve"> 第四十二条  本规定规定的行政处罚由安全生产监督管理部门决定。</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 法律、行政法规对行政处罚决定机关和处罚种类、幅度另有规定的，依照其规定。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对生产经营单位未按规定加强应急预案管理的处罚</w:t>
            </w:r>
          </w:p>
        </w:tc>
      </w:tr>
      <w:tr w:rsidR="009E1ED8" w:rsidRPr="0002375E" w:rsidTr="009E1ED8">
        <w:trPr>
          <w:trHeight w:val="578"/>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对生产经营单位未按规定编制尾矿库年度、季度作业计划，按照</w:t>
            </w:r>
            <w:r w:rsidRPr="0002375E">
              <w:rPr>
                <w:rFonts w:asciiTheme="minorEastAsia" w:eastAsiaTheme="minorEastAsia" w:hAnsiTheme="minorEastAsia"/>
                <w:szCs w:val="21"/>
              </w:rPr>
              <w:lastRenderedPageBreak/>
              <w:t>作业计划生产运行的处罚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lastRenderedPageBreak/>
              <w:t>0229106000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w:t>
            </w:r>
            <w:r w:rsidRPr="0002375E">
              <w:rPr>
                <w:rFonts w:ascii="宋体" w:hAnsi="宋体" w:cs="宋体"/>
                <w:szCs w:val="21"/>
              </w:rPr>
              <w:lastRenderedPageBreak/>
              <w:t>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lastRenderedPageBreak/>
              <w:t>【部门规章】《尾矿库安全监督管理规定》（2015年国家安全监管总局令第78号修正）</w:t>
            </w:r>
          </w:p>
          <w:p w:rsidR="009E1ED8" w:rsidRPr="0002375E" w:rsidRDefault="009E1ED8" w:rsidP="009E1ED8">
            <w:pPr>
              <w:adjustRightInd w:val="0"/>
              <w:snapToGrid w:val="0"/>
              <w:ind w:hanging="3"/>
              <w:rPr>
                <w:rFonts w:asciiTheme="minorEastAsia" w:eastAsiaTheme="minorEastAsia" w:hAnsiTheme="minorEastAsia"/>
                <w:szCs w:val="21"/>
              </w:rPr>
            </w:pPr>
            <w:r w:rsidRPr="0002375E">
              <w:rPr>
                <w:rFonts w:asciiTheme="minorEastAsia" w:eastAsiaTheme="minorEastAsia" w:hAnsiTheme="minorEastAsia"/>
                <w:szCs w:val="21"/>
              </w:rPr>
              <w:t xml:space="preserve">    第三十九条  生产经营单位或者尾矿库管理单位违反本规定第八条第二款、第十九条、第二十条、第二十一条、第二十二条、第二十四条、第</w:t>
            </w:r>
            <w:r w:rsidRPr="0002375E">
              <w:rPr>
                <w:rFonts w:asciiTheme="minorEastAsia" w:eastAsiaTheme="minorEastAsia" w:hAnsiTheme="minorEastAsia"/>
                <w:szCs w:val="21"/>
              </w:rPr>
              <w:lastRenderedPageBreak/>
              <w:t>二十六条、第二十九条第一款规定的，给予警告，并处1万元以上3万元以下的罚款；对主管人员和直接责任人员由其所在单位或者上级主管单位给予行政处分；构成犯罪的，依法追究刑事责任。</w:t>
            </w:r>
          </w:p>
          <w:p w:rsidR="009E1ED8" w:rsidRPr="0002375E" w:rsidRDefault="009E1ED8" w:rsidP="009E1ED8">
            <w:pPr>
              <w:adjustRightInd w:val="0"/>
              <w:snapToGrid w:val="0"/>
              <w:ind w:firstLineChars="150" w:firstLine="315"/>
              <w:rPr>
                <w:rFonts w:asciiTheme="minorEastAsia" w:eastAsiaTheme="minorEastAsia" w:hAnsiTheme="minorEastAsia"/>
                <w:szCs w:val="21"/>
              </w:rPr>
            </w:pPr>
            <w:r w:rsidRPr="0002375E">
              <w:rPr>
                <w:rFonts w:asciiTheme="minorEastAsia" w:eastAsiaTheme="minorEastAsia" w:hAnsiTheme="minorEastAsia"/>
                <w:szCs w:val="21"/>
              </w:rPr>
              <w:t xml:space="preserve"> 第二十二条  生产经营单位应当编制尾矿库年度、季度作业计划，严格按照作业计划生产运行，做好记录并长期保存。</w:t>
            </w:r>
          </w:p>
          <w:p w:rsidR="009E1ED8" w:rsidRPr="0002375E" w:rsidRDefault="009E1ED8" w:rsidP="009E1ED8">
            <w:pPr>
              <w:adjustRightInd w:val="0"/>
              <w:snapToGrid w:val="0"/>
              <w:ind w:firstLineChars="150" w:firstLine="315"/>
              <w:rPr>
                <w:rFonts w:asciiTheme="minorEastAsia" w:eastAsiaTheme="minorEastAsia" w:hAnsiTheme="minorEastAsia"/>
                <w:szCs w:val="21"/>
              </w:rPr>
            </w:pPr>
            <w:r w:rsidRPr="0002375E">
              <w:rPr>
                <w:rFonts w:asciiTheme="minorEastAsia" w:eastAsiaTheme="minorEastAsia" w:hAnsiTheme="minorEastAsia"/>
                <w:szCs w:val="21"/>
              </w:rPr>
              <w:t xml:space="preserve"> 第四十二条  本规定规定的行政处罚由安全生产监督管理部门决定。</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 法律、行政法规对行政处罚决定机关和处罚种类、幅度另有规定的，依照其规定。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对生产经营单位未按规定编制尾矿库年度、季度作业计划，按照作业计划生产运行的处罚</w:t>
            </w:r>
          </w:p>
        </w:tc>
      </w:tr>
      <w:tr w:rsidR="009E1ED8" w:rsidRPr="0002375E" w:rsidTr="009E1ED8">
        <w:trPr>
          <w:trHeight w:val="1278"/>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对尾矿库出现重大险情未立即报告并采取措施进行抢险的处罚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0229107000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【部门规章】《尾矿库安全监督管理规定》（2015年国家安全监管总局令第78号修正）</w:t>
            </w:r>
          </w:p>
          <w:p w:rsidR="009E1ED8" w:rsidRPr="0002375E" w:rsidRDefault="009E1ED8" w:rsidP="009E1ED8">
            <w:pPr>
              <w:adjustRightInd w:val="0"/>
              <w:snapToGrid w:val="0"/>
              <w:ind w:hanging="3"/>
              <w:rPr>
                <w:rFonts w:asciiTheme="minorEastAsia" w:eastAsiaTheme="minorEastAsia" w:hAnsiTheme="minorEastAsia"/>
                <w:szCs w:val="21"/>
              </w:rPr>
            </w:pPr>
            <w:r w:rsidRPr="0002375E">
              <w:rPr>
                <w:rFonts w:asciiTheme="minorEastAsia" w:eastAsiaTheme="minorEastAsia" w:hAnsiTheme="minorEastAsia"/>
                <w:szCs w:val="21"/>
              </w:rPr>
              <w:t xml:space="preserve">    第三十九条  生产经营单位或者尾矿库管理单位违反本规定第八条第二款、第十九条、第二十条、第二十一条、第二十二条、第二十四条、第二十六条、第二十九条第一款规定的，给予警告，并处1万元以上3万元以下的罚款；对主管人员和直接责任人员由其所在单位或者上级主管单位给予行政处分；构成犯罪的，依法追究刑事责任。</w:t>
            </w:r>
          </w:p>
          <w:p w:rsidR="009E1ED8" w:rsidRPr="0002375E" w:rsidRDefault="009E1ED8" w:rsidP="009E1ED8">
            <w:pPr>
              <w:adjustRightInd w:val="0"/>
              <w:snapToGrid w:val="0"/>
              <w:ind w:firstLineChars="150" w:firstLine="315"/>
              <w:rPr>
                <w:rFonts w:asciiTheme="minorEastAsia" w:eastAsiaTheme="minorEastAsia" w:hAnsiTheme="minorEastAsia"/>
                <w:szCs w:val="21"/>
              </w:rPr>
            </w:pPr>
            <w:r w:rsidRPr="0002375E">
              <w:rPr>
                <w:rFonts w:asciiTheme="minorEastAsia" w:eastAsiaTheme="minorEastAsia" w:hAnsiTheme="minorEastAsia"/>
                <w:szCs w:val="21"/>
              </w:rPr>
              <w:t xml:space="preserve"> 第二十四条  尾矿库出现下列重大险情之一的，生产经营单位应当按照安全监管权限和职责立即报告当地县级安全生产监督管理部门和人民政府，并启动应急预案，进行抢险：</w:t>
            </w:r>
          </w:p>
          <w:p w:rsidR="009E1ED8" w:rsidRPr="0002375E" w:rsidRDefault="009E1ED8" w:rsidP="009E1ED8">
            <w:pPr>
              <w:adjustRightInd w:val="0"/>
              <w:snapToGrid w:val="0"/>
              <w:ind w:firstLineChars="150" w:firstLine="315"/>
              <w:rPr>
                <w:rFonts w:asciiTheme="minorEastAsia" w:eastAsiaTheme="minorEastAsia" w:hAnsiTheme="minorEastAsia"/>
                <w:szCs w:val="21"/>
              </w:rPr>
            </w:pPr>
            <w:r w:rsidRPr="0002375E">
              <w:rPr>
                <w:rFonts w:asciiTheme="minorEastAsia" w:eastAsiaTheme="minorEastAsia" w:hAnsiTheme="minorEastAsia"/>
                <w:szCs w:val="21"/>
              </w:rPr>
              <w:t xml:space="preserve"> (一)坝体出现严重的管涌、流土等现象的；</w:t>
            </w:r>
          </w:p>
          <w:p w:rsidR="009E1ED8" w:rsidRPr="0002375E" w:rsidRDefault="009E1ED8" w:rsidP="009E1ED8">
            <w:pPr>
              <w:adjustRightInd w:val="0"/>
              <w:snapToGrid w:val="0"/>
              <w:ind w:firstLineChars="150" w:firstLine="315"/>
              <w:rPr>
                <w:rFonts w:asciiTheme="minorEastAsia" w:eastAsiaTheme="minorEastAsia" w:hAnsiTheme="minorEastAsia"/>
                <w:szCs w:val="21"/>
              </w:rPr>
            </w:pPr>
            <w:r w:rsidRPr="0002375E">
              <w:rPr>
                <w:rFonts w:asciiTheme="minorEastAsia" w:eastAsiaTheme="minorEastAsia" w:hAnsiTheme="minorEastAsia"/>
                <w:szCs w:val="21"/>
              </w:rPr>
              <w:t xml:space="preserve"> (二)坝体出现严重裂缝、坍塌和滑动迹象的；</w:t>
            </w:r>
          </w:p>
          <w:p w:rsidR="009E1ED8" w:rsidRPr="0002375E" w:rsidRDefault="009E1ED8" w:rsidP="009E1ED8">
            <w:pPr>
              <w:adjustRightInd w:val="0"/>
              <w:snapToGrid w:val="0"/>
              <w:ind w:firstLineChars="150" w:firstLine="315"/>
              <w:rPr>
                <w:rFonts w:asciiTheme="minorEastAsia" w:eastAsiaTheme="minorEastAsia" w:hAnsiTheme="minorEastAsia"/>
                <w:szCs w:val="21"/>
              </w:rPr>
            </w:pPr>
            <w:r w:rsidRPr="0002375E">
              <w:rPr>
                <w:rFonts w:asciiTheme="minorEastAsia" w:eastAsiaTheme="minorEastAsia" w:hAnsiTheme="minorEastAsia"/>
                <w:szCs w:val="21"/>
              </w:rPr>
              <w:t xml:space="preserve"> (三)库内水位超过限制的最高洪水位的；</w:t>
            </w:r>
          </w:p>
          <w:p w:rsidR="009E1ED8" w:rsidRPr="0002375E" w:rsidRDefault="009E1ED8" w:rsidP="009E1ED8">
            <w:pPr>
              <w:adjustRightInd w:val="0"/>
              <w:snapToGrid w:val="0"/>
              <w:ind w:firstLineChars="150" w:firstLine="315"/>
              <w:rPr>
                <w:rFonts w:asciiTheme="minorEastAsia" w:eastAsiaTheme="minorEastAsia" w:hAnsiTheme="minorEastAsia"/>
                <w:szCs w:val="21"/>
              </w:rPr>
            </w:pPr>
            <w:r w:rsidRPr="0002375E">
              <w:rPr>
                <w:rFonts w:asciiTheme="minorEastAsia" w:eastAsiaTheme="minorEastAsia" w:hAnsiTheme="minorEastAsia"/>
                <w:szCs w:val="21"/>
              </w:rPr>
              <w:t xml:space="preserve"> (四)在用排水井倒塌或者排水管(洞)坍塌堵塞的；</w:t>
            </w:r>
          </w:p>
          <w:p w:rsidR="009E1ED8" w:rsidRPr="0002375E" w:rsidRDefault="009E1ED8" w:rsidP="009E1ED8">
            <w:pPr>
              <w:adjustRightInd w:val="0"/>
              <w:snapToGrid w:val="0"/>
              <w:ind w:firstLineChars="150" w:firstLine="315"/>
              <w:rPr>
                <w:rFonts w:asciiTheme="minorEastAsia" w:eastAsiaTheme="minorEastAsia" w:hAnsiTheme="minorEastAsia"/>
                <w:szCs w:val="21"/>
              </w:rPr>
            </w:pPr>
            <w:r w:rsidRPr="0002375E">
              <w:rPr>
                <w:rFonts w:asciiTheme="minorEastAsia" w:eastAsiaTheme="minorEastAsia" w:hAnsiTheme="minorEastAsia"/>
                <w:szCs w:val="21"/>
              </w:rPr>
              <w:t xml:space="preserve"> (五)其他危及尾矿库安全的重大险情。</w:t>
            </w:r>
          </w:p>
          <w:p w:rsidR="009E1ED8" w:rsidRPr="0002375E" w:rsidRDefault="009E1ED8" w:rsidP="009E1ED8">
            <w:pPr>
              <w:adjustRightInd w:val="0"/>
              <w:snapToGrid w:val="0"/>
              <w:ind w:firstLineChars="150" w:firstLine="315"/>
              <w:rPr>
                <w:rFonts w:asciiTheme="minorEastAsia" w:eastAsiaTheme="minorEastAsia" w:hAnsiTheme="minorEastAsia"/>
                <w:szCs w:val="21"/>
              </w:rPr>
            </w:pPr>
            <w:r w:rsidRPr="0002375E">
              <w:rPr>
                <w:rFonts w:asciiTheme="minorEastAsia" w:eastAsiaTheme="minorEastAsia" w:hAnsiTheme="minorEastAsia"/>
                <w:szCs w:val="21"/>
              </w:rPr>
              <w:t xml:space="preserve"> 第四十二条  本规定规定的行政处罚由安全生产监督管理部门决定。</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 法律、行政法规对行政处罚决定机关和处罚种类、幅度另有规定的，依照其规定。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对尾矿库出现重大险情未立即报告并采取措施进行抢险的处罚</w:t>
            </w:r>
          </w:p>
        </w:tc>
      </w:tr>
      <w:tr w:rsidR="009E1ED8" w:rsidRPr="0002375E" w:rsidTr="009E1ED8">
        <w:trPr>
          <w:trHeight w:val="517"/>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对有关单位违规在库区从事爆</w:t>
            </w:r>
            <w:r w:rsidRPr="0002375E">
              <w:rPr>
                <w:rFonts w:asciiTheme="minorEastAsia" w:eastAsiaTheme="minorEastAsia" w:hAnsiTheme="minorEastAsia"/>
                <w:szCs w:val="21"/>
              </w:rPr>
              <w:lastRenderedPageBreak/>
              <w:t>破、采砂、地下采矿等危害尾矿库安全的作业的处罚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lastRenderedPageBreak/>
              <w:t>0229108000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w:t>
            </w:r>
            <w:r w:rsidRPr="0002375E">
              <w:rPr>
                <w:rFonts w:ascii="宋体" w:hAnsi="宋体" w:cs="宋体" w:hint="eastAsia"/>
                <w:szCs w:val="21"/>
              </w:rPr>
              <w:lastRenderedPageBreak/>
              <w:t>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lastRenderedPageBreak/>
              <w:t>【部门规章】《尾矿库安全监督管理规定》（2015年国家安全监管总局令第78号修正）</w:t>
            </w:r>
          </w:p>
          <w:p w:rsidR="009E1ED8" w:rsidRPr="0002375E" w:rsidRDefault="009E1ED8" w:rsidP="009E1ED8">
            <w:pPr>
              <w:adjustRightInd w:val="0"/>
              <w:snapToGrid w:val="0"/>
              <w:ind w:hanging="3"/>
              <w:rPr>
                <w:rFonts w:asciiTheme="minorEastAsia" w:eastAsiaTheme="minorEastAsia" w:hAnsiTheme="minorEastAsia"/>
                <w:szCs w:val="21"/>
              </w:rPr>
            </w:pPr>
            <w:r w:rsidRPr="0002375E">
              <w:rPr>
                <w:rFonts w:asciiTheme="minorEastAsia" w:eastAsiaTheme="minorEastAsia" w:hAnsiTheme="minorEastAsia"/>
                <w:szCs w:val="21"/>
              </w:rPr>
              <w:lastRenderedPageBreak/>
              <w:t xml:space="preserve">    第三十九条  生产经营单位或者尾矿库管理单位违反本规定第八条第二款、第十九条、第二十条、第二十一条、第二十二条、第二十四条、第二十六条、第二十九条第一款规定的，给予警告，并处1万元以上3万元以下的罚款；对主管人员和直接责任人员由其所在单位或者上级主管单位给予行政处分；构成犯罪的，依法追究刑事责任。</w:t>
            </w:r>
          </w:p>
          <w:p w:rsidR="009E1ED8" w:rsidRPr="0002375E" w:rsidRDefault="009E1ED8" w:rsidP="009E1ED8">
            <w:pPr>
              <w:adjustRightInd w:val="0"/>
              <w:snapToGrid w:val="0"/>
              <w:ind w:firstLineChars="150" w:firstLine="315"/>
              <w:rPr>
                <w:rFonts w:asciiTheme="minorEastAsia" w:eastAsiaTheme="minorEastAsia" w:hAnsiTheme="minorEastAsia"/>
                <w:szCs w:val="21"/>
              </w:rPr>
            </w:pPr>
            <w:r w:rsidRPr="0002375E">
              <w:rPr>
                <w:rFonts w:asciiTheme="minorEastAsia" w:eastAsiaTheme="minorEastAsia" w:hAnsiTheme="minorEastAsia"/>
                <w:szCs w:val="21"/>
              </w:rPr>
              <w:t xml:space="preserve"> 第二十六条  未经生产经营单位进行技术论证并同意，以及尾矿库建设项目安全设施设计原审批部门批准，任何单位和个人不得在库区从事爆破、采砂、地下采矿等危害尾矿库安全的作业。</w:t>
            </w:r>
          </w:p>
          <w:p w:rsidR="009E1ED8" w:rsidRPr="0002375E" w:rsidRDefault="009E1ED8" w:rsidP="009E1ED8">
            <w:pPr>
              <w:adjustRightInd w:val="0"/>
              <w:snapToGrid w:val="0"/>
              <w:ind w:firstLineChars="150" w:firstLine="315"/>
              <w:rPr>
                <w:rFonts w:asciiTheme="minorEastAsia" w:eastAsiaTheme="minorEastAsia" w:hAnsiTheme="minorEastAsia"/>
                <w:szCs w:val="21"/>
              </w:rPr>
            </w:pPr>
            <w:r w:rsidRPr="0002375E">
              <w:rPr>
                <w:rFonts w:asciiTheme="minorEastAsia" w:eastAsiaTheme="minorEastAsia" w:hAnsiTheme="minorEastAsia"/>
                <w:szCs w:val="21"/>
              </w:rPr>
              <w:t xml:space="preserve"> 第四十二条  本规定规定的行政处罚由安全生产监督管理部门决定。</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 法律、行政法规对行政处罚决定机关和处罚种类、幅度另有规定的，依照其规定。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对有关单位违规在库区从事爆破、采砂、地下采矿等危</w:t>
            </w:r>
            <w:r w:rsidRPr="0002375E">
              <w:rPr>
                <w:rFonts w:asciiTheme="minorEastAsia" w:eastAsiaTheme="minorEastAsia" w:hAnsiTheme="minorEastAsia"/>
                <w:szCs w:val="21"/>
              </w:rPr>
              <w:lastRenderedPageBreak/>
              <w:t>害尾矿库安全的作业的处罚</w:t>
            </w:r>
          </w:p>
        </w:tc>
      </w:tr>
      <w:tr w:rsidR="009E1ED8" w:rsidRPr="0002375E" w:rsidTr="009E1ED8">
        <w:trPr>
          <w:trHeight w:val="812"/>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对生产经营单位未按规定进行闭库前的安全现状评价和闭库设计的处罚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0229109000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【部门规章】《尾矿库安全监督管理规定》（2015年国家安全监管总局令第78号修正）</w:t>
            </w:r>
          </w:p>
          <w:p w:rsidR="009E1ED8" w:rsidRPr="0002375E" w:rsidRDefault="009E1ED8" w:rsidP="009E1ED8">
            <w:pPr>
              <w:adjustRightInd w:val="0"/>
              <w:snapToGrid w:val="0"/>
              <w:ind w:hanging="3"/>
              <w:rPr>
                <w:rFonts w:asciiTheme="minorEastAsia" w:eastAsiaTheme="minorEastAsia" w:hAnsiTheme="minorEastAsia"/>
                <w:szCs w:val="21"/>
              </w:rPr>
            </w:pPr>
            <w:r w:rsidRPr="0002375E">
              <w:rPr>
                <w:rFonts w:asciiTheme="minorEastAsia" w:eastAsiaTheme="minorEastAsia" w:hAnsiTheme="minorEastAsia"/>
                <w:szCs w:val="21"/>
              </w:rPr>
              <w:t xml:space="preserve">    第三十九条  生产经营单位或者尾矿库管理单位违反本规定第八条第二款、第十九条、第二十条、第二十一条、第二十二条、第二十四条、第二十六条、第二十九条第一款规定的，给予警告，并处1万元以上3万元以下的罚款；对主管人员和直接责任人员由其所在单位或者上级主管单位给予行政处分；构成犯罪的，依法追究刑事责任。</w:t>
            </w:r>
          </w:p>
          <w:p w:rsidR="009E1ED8" w:rsidRPr="0002375E" w:rsidRDefault="009E1ED8" w:rsidP="009E1ED8">
            <w:pPr>
              <w:adjustRightInd w:val="0"/>
              <w:snapToGrid w:val="0"/>
              <w:ind w:firstLineChars="150" w:firstLine="315"/>
              <w:rPr>
                <w:rFonts w:asciiTheme="minorEastAsia" w:eastAsiaTheme="minorEastAsia" w:hAnsiTheme="minorEastAsia"/>
                <w:szCs w:val="21"/>
              </w:rPr>
            </w:pPr>
            <w:r w:rsidRPr="0002375E">
              <w:rPr>
                <w:rFonts w:asciiTheme="minorEastAsia" w:eastAsiaTheme="minorEastAsia" w:hAnsiTheme="minorEastAsia"/>
                <w:szCs w:val="21"/>
              </w:rPr>
              <w:t xml:space="preserve"> 第二十九条第一款  尾矿库运行到设计最终标高的前12个月内，生产经营单位应当进行闭库前的安全现状评价和闭库设计，闭库设计应当包括安全设施设计。</w:t>
            </w:r>
          </w:p>
          <w:p w:rsidR="009E1ED8" w:rsidRPr="0002375E" w:rsidRDefault="009E1ED8" w:rsidP="009E1ED8">
            <w:pPr>
              <w:adjustRightInd w:val="0"/>
              <w:snapToGrid w:val="0"/>
              <w:ind w:firstLineChars="150" w:firstLine="315"/>
              <w:rPr>
                <w:rFonts w:asciiTheme="minorEastAsia" w:eastAsiaTheme="minorEastAsia" w:hAnsiTheme="minorEastAsia"/>
                <w:szCs w:val="21"/>
              </w:rPr>
            </w:pPr>
            <w:r w:rsidRPr="0002375E">
              <w:rPr>
                <w:rFonts w:asciiTheme="minorEastAsia" w:eastAsiaTheme="minorEastAsia" w:hAnsiTheme="minorEastAsia"/>
                <w:szCs w:val="21"/>
              </w:rPr>
              <w:t xml:space="preserve"> 第四十二条  本规定规定的行政处罚由安全生产监督管理部门决定。</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 法律、行政法规对行政处罚决定机关和处罚种类、幅度另有规定的，依照其规定。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对生产经营单位未按规定进行闭库前的安全现状评价和闭库设计的处罚</w:t>
            </w:r>
          </w:p>
        </w:tc>
      </w:tr>
      <w:tr w:rsidR="009E1ED8" w:rsidRPr="0002375E" w:rsidTr="009E1ED8">
        <w:trPr>
          <w:trHeight w:val="1147"/>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对小型露天采石场有可能危及对方生产安全的相邻采石场，双方</w:t>
            </w:r>
            <w:r w:rsidRPr="0002375E">
              <w:rPr>
                <w:rFonts w:asciiTheme="minorEastAsia" w:eastAsiaTheme="minorEastAsia" w:hAnsiTheme="minorEastAsia"/>
                <w:szCs w:val="21"/>
              </w:rPr>
              <w:lastRenderedPageBreak/>
              <w:t>未按规定签订安全生产管理协议行为的处罚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lastRenderedPageBreak/>
              <w:t>0229113000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w:t>
            </w:r>
            <w:r w:rsidRPr="0002375E">
              <w:rPr>
                <w:rFonts w:ascii="宋体" w:hAnsi="宋体" w:cs="宋体"/>
                <w:szCs w:val="21"/>
              </w:rPr>
              <w:lastRenderedPageBreak/>
              <w:t>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lastRenderedPageBreak/>
              <w:t xml:space="preserve">【部门规章】《小型露天采石场安全管理与监督检查规定》（2015年国家安全监管总局令第78号修正）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第三十九条　违反本规定第十二条、第十三条第一、二款、第十四条、第十五条、第十六条、第十七条、第十九条、第二十条第一款、第二十一</w:t>
            </w:r>
            <w:r w:rsidRPr="0002375E">
              <w:rPr>
                <w:rFonts w:asciiTheme="minorEastAsia" w:eastAsiaTheme="minorEastAsia" w:hAnsiTheme="minorEastAsia"/>
                <w:szCs w:val="21"/>
              </w:rPr>
              <w:lastRenderedPageBreak/>
              <w:t xml:space="preserve">条、第二十二条规定的，给予警告，并处1万元以上3万元以下的罚款。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第十二条　相邻的采石场开采范围之间最小距离应当大于300米。对可能危及对方生产安全的，双方应当签订安全生产管理协议，明确各自的安全生产管理职责和应当采取的安全措施，指定专门人员进行安全检查与协调。　　</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第四十一条　本规定规定的行政处罚由安全生产监督管理部门决定。法律、行政法规对行政处罚另有规定的，依照其规定。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对小型露天采石场有可能危及对方生产安全的相邻采石场，双方未按规定签订安全生产管理协议行为的处罚</w:t>
            </w:r>
          </w:p>
        </w:tc>
      </w:tr>
      <w:tr w:rsidR="009E1ED8" w:rsidRPr="0002375E" w:rsidTr="009E1ED8">
        <w:trPr>
          <w:trHeight w:val="812"/>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对小型露天采石场采用扩壶爆破、掏底崩落、掏挖开采和不分层的“一面墙”等开采方式的处罚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0229114000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【部门规章】《小型露天采石场安全管理与监督检查规定》（2015年国家安全监管总局令第78号修正）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第三十九条　违反本规定第十二条、第十三条第一、二款、第十四条、第十五条、第十六条、第十七条、第十九条、第二十条第一款、第二十一条、第二十二条规定的，给予警告，并处1万元以上3万元以下的罚款。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第十三条第一款　小型露天采石场应当采用中深孔爆破，严禁采用扩壶爆破、掏底崩落、掏挖开采和不分层的“一面墙”等开采方式。　　</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第四十一条　本规定规定的行政处罚由安全生产监督管理部门决定。法律、行政法规对行政处罚另有规定的，依照其规定。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对小型露天采石场采用扩壶爆破、掏底崩落、掏挖开采和不分层的“一面墙”等开采方式的处罚</w:t>
            </w:r>
          </w:p>
        </w:tc>
      </w:tr>
      <w:tr w:rsidR="009E1ED8" w:rsidRPr="0002375E" w:rsidTr="009E1ED8">
        <w:trPr>
          <w:trHeight w:val="695"/>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对不具备实施中深孔爆破条件的，未按规定进行论证符合要求采用浅孔爆破开采的处罚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0229115000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【部门规章】《小型露天采石场安全管理与监督检查规定》（2015年国家安全监管总局令第78号修正）</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第三十九条　违反本规定第十二条、第十三条第一、二款、第十四条、第十五条、第十六条、第十七条、第十九条、第二十条第一款、第二十一条、第二十二条规定的，给予警告，并处1万元以上3万元以下的罚款。</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第十三条第二款　不具备实施中深孔爆破条件的，由所在地安全生产监督管理部门聘请有关专家进行论证，经论证符合要求的，方可采用浅孔爆破开采。</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第四十一条　本规定规定的行政处罚由安全生产监督管理部门决定。法律、行政法规对行政处罚另有规定的，依照其规定。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对不具备实施中深孔爆破条件的，未按规定进行论证符合要求采用浅孔爆破开采的处罚</w:t>
            </w:r>
          </w:p>
        </w:tc>
      </w:tr>
      <w:tr w:rsidR="009E1ED8" w:rsidRPr="0002375E" w:rsidTr="009E1ED8">
        <w:trPr>
          <w:trHeight w:val="578"/>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对不采用爆破方式直接使用挖掘</w:t>
            </w:r>
            <w:r w:rsidRPr="0002375E">
              <w:rPr>
                <w:rFonts w:asciiTheme="minorEastAsia" w:eastAsiaTheme="minorEastAsia" w:hAnsiTheme="minorEastAsia"/>
                <w:szCs w:val="21"/>
              </w:rPr>
              <w:lastRenderedPageBreak/>
              <w:t>机进行采矿作业，台阶高度超过挖掘机最大挖掘高度的处罚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lastRenderedPageBreak/>
              <w:t>0229116000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w:t>
            </w:r>
            <w:r w:rsidRPr="0002375E">
              <w:rPr>
                <w:rFonts w:ascii="宋体" w:hAnsi="宋体" w:cs="宋体" w:hint="eastAsia"/>
                <w:szCs w:val="21"/>
              </w:rPr>
              <w:lastRenderedPageBreak/>
              <w:t>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lastRenderedPageBreak/>
              <w:t>【部门规章】《小型露天采石场安全管理与监督检查规定》（2015年国家安全监管总局令第78号修正）</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lastRenderedPageBreak/>
              <w:t>第三十九条　违反本规定第十二条、第十三条第一、二款、第十四条、第十五条、第十六条、第十七条、第十九条、第二十条第一款、第二十一条、第二十二条规定的，给予警告，并处1万元以上3万元以下的罚款。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第十四条　不采用爆破方式直接使用挖掘机进行采矿作业的，台阶高度不得超过挖掘机最大挖掘高度。</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第四十一条　本规定规定的行政处罚由安全生产监督管理部门决定。法律、行政法规对行政处罚另有规定的，依照其规定。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对不采用爆破方式直接使用挖掘机进行采矿作业，台阶</w:t>
            </w:r>
            <w:r w:rsidRPr="0002375E">
              <w:rPr>
                <w:rFonts w:asciiTheme="minorEastAsia" w:eastAsiaTheme="minorEastAsia" w:hAnsiTheme="minorEastAsia"/>
                <w:szCs w:val="21"/>
              </w:rPr>
              <w:lastRenderedPageBreak/>
              <w:t>高度超过挖掘机最大挖掘高度的处罚</w:t>
            </w:r>
          </w:p>
        </w:tc>
      </w:tr>
      <w:tr w:rsidR="009E1ED8" w:rsidRPr="0002375E" w:rsidTr="009E1ED8">
        <w:trPr>
          <w:trHeight w:val="1395"/>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对采用分层开采不符合规定要求的处罚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0229117000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【部门规章】《小型露天采石场安全管理与监督检查规定》（2015年国家安全监管总局令第78号修正）</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第三十九条　违反本规定第十二条、第十三条第一、二款、第十四条、第十五条、第十六条、第十七条、第十九条、第二十条第一款、第二十一条、第二十二条规定的，给予警告，并处1万元以上3万元以下的罚款。</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第十五条　小型露天采石场应当采用台阶式开采。不能采用台阶式开采的，应当自上而下分层顺序开采。</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分层开采的分层高度、最大开采高度（第一分层的坡顶线到最后一分层的坡底线的垂直距离）和最终边坡角由设计确定，实施浅孔爆破作业时，分层数不得超过6个，最大开采高度不得超过30米；实施中深孔爆破作业时，分层高度不得超过20米，分层数不得超过3个，最大开采高度不得超过60米。</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分层开采的凿岩平台宽度由设计确定，最小凿岩平台宽度不得小于4米。</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分层开采的底部装运平台宽度由设计确定，且应当满足调车作业所需的最小平台宽度要求。</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第四十一条　本规定规定的行政处罚由安全生产监督管理部门决定。法律、行政法规对行政处罚另有规定的，依照其规定。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对采用分层开采不符合规定要求的处罚</w:t>
            </w:r>
          </w:p>
        </w:tc>
      </w:tr>
      <w:tr w:rsidR="009E1ED8" w:rsidRPr="0002375E" w:rsidTr="009E1ED8">
        <w:trPr>
          <w:trHeight w:val="461"/>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对小型露天采石场违反国家有关民用爆炸物品和爆破作业的安全</w:t>
            </w:r>
            <w:r w:rsidRPr="0002375E">
              <w:rPr>
                <w:rFonts w:asciiTheme="minorEastAsia" w:eastAsiaTheme="minorEastAsia" w:hAnsiTheme="minorEastAsia"/>
                <w:szCs w:val="21"/>
              </w:rPr>
              <w:lastRenderedPageBreak/>
              <w:t>规定的处罚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lastRenderedPageBreak/>
              <w:t>0229118000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w:t>
            </w:r>
            <w:r w:rsidRPr="0002375E">
              <w:rPr>
                <w:rFonts w:ascii="宋体" w:hAnsi="宋体" w:cs="宋体"/>
                <w:szCs w:val="21"/>
              </w:rPr>
              <w:lastRenderedPageBreak/>
              <w:t>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lastRenderedPageBreak/>
              <w:t>【部门规章】《小型露天采石场安全管理与监督检查规定》（2015年国家安全监管总局令第78号修正）</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第三十九条　违反本规定第十二条、第十三条第一、二款、第十四条、第十五条、第十六条、第十七条、第十九条、第二十条第一款、第二十一</w:t>
            </w:r>
            <w:r w:rsidRPr="0002375E">
              <w:rPr>
                <w:rFonts w:asciiTheme="minorEastAsia" w:eastAsiaTheme="minorEastAsia" w:hAnsiTheme="minorEastAsia"/>
                <w:szCs w:val="21"/>
              </w:rPr>
              <w:lastRenderedPageBreak/>
              <w:t>条、第二十二条规定的，给予警告，并处1万元以上3万元以下的罚款。</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第十六条　小型露天采石场应当遵守国家有关民用爆炸物品和爆破作业的安全规定，由具有相应资格的爆破作业人员进行爆破，设置爆破警戒范围，实行定时爆破制度。不得在爆破警戒范围内避炮。</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禁止在雷雨、大雾、大风等恶劣天气条件下进行爆破作业。雷电高发地区应当选用非电起爆系统。</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第四十一条　本规定规定的行政处罚由安全生产监督管理部门决定。法律、行政法规对行政处罚另有规定的，依照其规定。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对小型露天采石场违反国家有关民用爆炸物品和爆破作业的安全规定的处罚</w:t>
            </w:r>
          </w:p>
        </w:tc>
      </w:tr>
      <w:tr w:rsidR="009E1ED8" w:rsidRPr="0002375E" w:rsidTr="009E1ED8">
        <w:trPr>
          <w:trHeight w:val="695"/>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对爆破后产生的大块矿岩使用爆破方式进行二次破碎的处罚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0229119000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【部门规章】《小型露天采石场安全管理与监督检查规定》（2015年国家安全监管总局令第78号修正）</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第三十九条　违反本规定第十二条、第十三条第一、二款、第十四条、第十五条、第十六条、第十七条、第十九条、第二十条第一款、第二十一条、第二十二条规定的，给予警告，并处1万元以上3万元以下的罚款。</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第十七条　对爆破后产生的大块矿岩应当采用机械方式进行破碎，不得使用爆破方式进行二次破碎。</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第四十一条　本规定规定的行政处罚由安全生产监督管理部门决定。法律、行政法规对行政处罚另有规定的，依照其规定。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对爆破后产生的大块矿岩使用爆破方式进行二次破碎的处罚</w:t>
            </w:r>
          </w:p>
        </w:tc>
      </w:tr>
      <w:tr w:rsidR="009E1ED8" w:rsidRPr="0002375E" w:rsidTr="009E1ED8">
        <w:trPr>
          <w:trHeight w:val="658"/>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对采石场上部剥离工作面不符合规定要求的处罚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0229120000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【部门规章】《小型露天采石场安全管理与监督检查规定》（2015年国家安全监管总局令第78号修正）</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第三十九条　违反本规定第十二条、第十三条第一、二款、第十四条、第十五条、第十六条、第十七条、第十九条、第二十条第一款、第二十一条、第二十二条规定的，给予警告，并处1万元以上3万元以下的罚款。</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第十九条 采石场上部需要剥离的，剥离工作面应当超前于开采工作面4米以上。</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第四十一条　本规定规定的行政处罚由安全生产监督管理部门决定。法律、行政法规对行政处罚另有规定的，依照其规定。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对采石场上部剥离工作面不符合规定要求的处罚</w:t>
            </w:r>
          </w:p>
        </w:tc>
      </w:tr>
      <w:tr w:rsidR="009E1ED8" w:rsidRPr="0002375E" w:rsidTr="009E1ED8">
        <w:trPr>
          <w:trHeight w:val="695"/>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对小型露天采石场在作业前和作业中以及每次爆破后未对坡面进行安全检查。发现隐患未采取安全措施和消除隐患的处罚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0229121000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【部门规章】《小型露天采石场安全管理与监督检查规定》（2015年国家安全监管总局令第78号修正）</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第三十九条　违反本规定第十二条、第十三条第一、二款、第十四条、第十五条、第十六条、第十七条、第十九条、第二十条第一款、第二十一条、第二十二条规定的，给予警告，并处1万元以上3万元以下的罚款。</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第二十条第一款 小型露天采石场在作业前和作业中以及每次爆破后，应当对坡面进行安全检查。发现工作面有裂痕，或者在坡面上有浮石、危石和伞檐体可能塌落时，应当立即停止作业并撤离人员至安全地点，采取安全措施和消除隐患。</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第四十一条　本规定规定的行政处罚由安全生产监督管理部门决定。法律、行政法规对行政处罚另有规定的，依照其规定。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对小型露天采石场在作业前和作业中以及每次爆破后未对坡面进行安全检查。发现隐患未采取安全措施和消除隐患的处罚</w:t>
            </w:r>
          </w:p>
        </w:tc>
      </w:tr>
      <w:tr w:rsidR="009E1ED8" w:rsidRPr="0002375E" w:rsidTr="009E1ED8">
        <w:trPr>
          <w:trHeight w:val="812"/>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对在坡面上进行排险作业时不符合作业规范的处罚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0229122000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【部门规章】《小型露天采石场安全管理与监督检查规定》（2015年国家安全监管总局令第78号修正）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第三十九条　违反本规定第十二条、第十三条第一、二款、第十四条、第十五条、第十六条、第十七条、第十九条、第二十条第一款、第二十一条、第二十二条规定的，给予警告，并处1万元以上3万元以下的罚款。</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第二十一条 在坡面上进行排险作业时，作业人员应当系安全带，不得站在危石、浮石上及悬空作业。严禁在同一坡面上下双层或者多层同时作业。</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距工作台阶坡底线50米范围内不得从事碎石加工作业。</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第四十一条　本规定规定的行政处罚由安全生产监督管理部门决定。法律、行政法规对行政处罚另有规定的，依照其规定。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对在坡面上进行排险作业时不符合作业规范的处罚</w:t>
            </w:r>
          </w:p>
        </w:tc>
      </w:tr>
      <w:tr w:rsidR="009E1ED8" w:rsidRPr="0002375E" w:rsidTr="009E1ED8">
        <w:trPr>
          <w:trHeight w:val="695"/>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对小型露天采石场使用人工装运矿岩。或同一工作面有两台铲装机械作业时最小间距不符合规定</w:t>
            </w:r>
            <w:r w:rsidRPr="0002375E">
              <w:rPr>
                <w:rFonts w:asciiTheme="minorEastAsia" w:eastAsiaTheme="minorEastAsia" w:hAnsiTheme="minorEastAsia"/>
                <w:szCs w:val="21"/>
              </w:rPr>
              <w:lastRenderedPageBreak/>
              <w:t>要求的处罚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lastRenderedPageBreak/>
              <w:t>0229123000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 xml:space="preserve">【部门规章】《小型露天采石场安全管理与监督检查规定》（2015年国家安全监管总局令第78号修正）    </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第三十九条　违反本规定第十二条、第十三条第一、二款、第十四条、第十五条、第十六条、第十七条、第十九条、第二十条第一款、第二十一条、第二十二条规定的，给予警告，并处1万元以上3万元以下的罚款。</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第二十二条 小型露天采石场应当采用机械铲装作业，严禁使用人工装</w:t>
            </w:r>
            <w:r w:rsidRPr="0002375E">
              <w:rPr>
                <w:rFonts w:asciiTheme="minorEastAsia" w:eastAsiaTheme="minorEastAsia" w:hAnsiTheme="minorEastAsia"/>
                <w:szCs w:val="21"/>
              </w:rPr>
              <w:lastRenderedPageBreak/>
              <w:t>运矿岩。</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同一工作面有两台铲装机械作业时，最小间距应当大于铲装机械最大回转半径的2倍。</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严禁自卸汽车运载易燃、易爆物品；严禁超载运输；装载与运输作业时，严禁在驾驶室外侧、车斗内站人。</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第四十一条　本规定规定的行政处罚由安全生产监督管理部门决定。法律、行政法规对行政处罚另有规定的，依照其规定。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对小型露天采石场使用人工装运矿岩。或同一工作面有两台铲装机械作业时最小间距不符合规定要求的处罚</w:t>
            </w:r>
          </w:p>
        </w:tc>
      </w:tr>
      <w:tr w:rsidR="009E1ED8" w:rsidRPr="0002375E" w:rsidTr="009E1ED8">
        <w:trPr>
          <w:trHeight w:val="578"/>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对废石场的设置不符合设计要求和有关安全规定的处罚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0229124000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【部门规章】《小型露天采石场安全管理与监督检查规定》（2015年国家安全监管总局令第78号修正）</w:t>
            </w:r>
          </w:p>
          <w:p w:rsidR="009E1ED8" w:rsidRPr="0002375E" w:rsidRDefault="009E1ED8" w:rsidP="009E1ED8">
            <w:pPr>
              <w:adjustRightInd w:val="0"/>
              <w:snapToGrid w:val="0"/>
              <w:ind w:firstLine="11"/>
              <w:rPr>
                <w:rFonts w:asciiTheme="minorEastAsia" w:eastAsiaTheme="minorEastAsia" w:hAnsiTheme="minorEastAsia"/>
                <w:szCs w:val="21"/>
              </w:rPr>
            </w:pPr>
            <w:r w:rsidRPr="0002375E">
              <w:rPr>
                <w:rFonts w:asciiTheme="minorEastAsia" w:eastAsiaTheme="minorEastAsia" w:hAnsiTheme="minorEastAsia"/>
                <w:szCs w:val="21"/>
              </w:rPr>
              <w:t xml:space="preserve">    第四十条　违反本规定第二十三条、第二十四条、第二十五条、第二十八条规定的，给予警告，并处2万元以下的罚款。</w:t>
            </w:r>
          </w:p>
          <w:p w:rsidR="009E1ED8" w:rsidRPr="0002375E" w:rsidRDefault="009E1ED8" w:rsidP="009E1ED8">
            <w:pPr>
              <w:adjustRightInd w:val="0"/>
              <w:snapToGrid w:val="0"/>
              <w:ind w:firstLine="11"/>
              <w:rPr>
                <w:rFonts w:asciiTheme="minorEastAsia" w:eastAsiaTheme="minorEastAsia" w:hAnsiTheme="minorEastAsia"/>
                <w:szCs w:val="21"/>
              </w:rPr>
            </w:pPr>
            <w:r w:rsidRPr="0002375E">
              <w:rPr>
                <w:rFonts w:asciiTheme="minorEastAsia" w:eastAsiaTheme="minorEastAsia" w:hAnsiTheme="minorEastAsia"/>
                <w:szCs w:val="21"/>
              </w:rPr>
              <w:t xml:space="preserve">    第二十三条　废石、废碴应当排放到废石场。废石场的设置应当符合设计要求和有关安全规定。顺山或顺沟排放废石、废碴的，应当有防止泥石流的具体措施。</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第四十一条　本规定规定的行政处罚由安全生产监督管理部门决定。法律、行政法规对行政处罚另有规定的，依照其规定。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对废石场的设置不符合设计要求和有关安全规定的处罚</w:t>
            </w:r>
          </w:p>
        </w:tc>
      </w:tr>
      <w:tr w:rsidR="009E1ED8" w:rsidRPr="0002375E" w:rsidTr="009E1ED8">
        <w:trPr>
          <w:trHeight w:val="578"/>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对小型露天采石场电气设备不符合规定要求的处罚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0229125000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【部门规章】《小型露天采石场安全管理与监督检查规定》（2015年国家安全监管总局令第78号修正）</w:t>
            </w:r>
          </w:p>
          <w:p w:rsidR="009E1ED8" w:rsidRPr="0002375E" w:rsidRDefault="009E1ED8" w:rsidP="009E1ED8">
            <w:pPr>
              <w:adjustRightInd w:val="0"/>
              <w:snapToGrid w:val="0"/>
              <w:ind w:firstLine="11"/>
              <w:rPr>
                <w:rFonts w:asciiTheme="minorEastAsia" w:eastAsiaTheme="minorEastAsia" w:hAnsiTheme="minorEastAsia"/>
                <w:szCs w:val="21"/>
              </w:rPr>
            </w:pPr>
            <w:r w:rsidRPr="0002375E">
              <w:rPr>
                <w:rFonts w:asciiTheme="minorEastAsia" w:eastAsiaTheme="minorEastAsia" w:hAnsiTheme="minorEastAsia"/>
                <w:szCs w:val="21"/>
              </w:rPr>
              <w:t xml:space="preserve">    第四十条　违反本规定第二十三条、第二十四条、第二十五条、第二十八条规定的，给予警告，并处2万元以下的罚款。</w:t>
            </w:r>
          </w:p>
          <w:p w:rsidR="009E1ED8" w:rsidRPr="0002375E" w:rsidRDefault="009E1ED8" w:rsidP="009E1ED8">
            <w:pPr>
              <w:adjustRightInd w:val="0"/>
              <w:snapToGrid w:val="0"/>
              <w:ind w:firstLine="11"/>
              <w:rPr>
                <w:rFonts w:asciiTheme="minorEastAsia" w:eastAsiaTheme="minorEastAsia" w:hAnsiTheme="minorEastAsia"/>
                <w:szCs w:val="21"/>
              </w:rPr>
            </w:pPr>
            <w:r w:rsidRPr="0002375E">
              <w:rPr>
                <w:rFonts w:asciiTheme="minorEastAsia" w:eastAsiaTheme="minorEastAsia" w:hAnsiTheme="minorEastAsia"/>
                <w:szCs w:val="21"/>
              </w:rPr>
              <w:t xml:space="preserve">　　第二十四条　电气设备应当有接地、过流、漏电保护装置。变电所应当有独立的避雷系统和防火、防潮与防止小动物窜入带电部位的措施。</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第四十一条　本规定规定的行政处罚由安全生产监督管理部门决定。法律、行政法规对行政处罚另有规定的，依照其规定。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对小型露天采石场电气设备不符合规定要求的处罚</w:t>
            </w:r>
          </w:p>
        </w:tc>
      </w:tr>
      <w:tr w:rsidR="009E1ED8" w:rsidRPr="0002375E" w:rsidTr="009E1ED8">
        <w:trPr>
          <w:trHeight w:val="578"/>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对小型露天采石场未制定完善的防洪措施的处罚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0229126000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w:t>
            </w:r>
            <w:r w:rsidRPr="0002375E">
              <w:rPr>
                <w:rFonts w:ascii="宋体" w:hAnsi="宋体" w:cs="宋体"/>
                <w:szCs w:val="21"/>
              </w:rPr>
              <w:lastRenderedPageBreak/>
              <w:t>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lastRenderedPageBreak/>
              <w:t>【部门规章】《小型露天采石场安全管理与监督检查规定》（2015年国家安全监管总局令第78号修正）</w:t>
            </w:r>
          </w:p>
          <w:p w:rsidR="009E1ED8" w:rsidRPr="0002375E" w:rsidRDefault="009E1ED8" w:rsidP="009E1ED8">
            <w:pPr>
              <w:adjustRightInd w:val="0"/>
              <w:snapToGrid w:val="0"/>
              <w:ind w:firstLine="11"/>
              <w:rPr>
                <w:rFonts w:asciiTheme="minorEastAsia" w:eastAsiaTheme="minorEastAsia" w:hAnsiTheme="minorEastAsia"/>
                <w:szCs w:val="21"/>
              </w:rPr>
            </w:pPr>
            <w:r w:rsidRPr="0002375E">
              <w:rPr>
                <w:rFonts w:asciiTheme="minorEastAsia" w:eastAsiaTheme="minorEastAsia" w:hAnsiTheme="minorEastAsia"/>
                <w:szCs w:val="21"/>
              </w:rPr>
              <w:t xml:space="preserve">    第四十条　违反本规定第二十三条、第二十四条、第二十五条、第二十八条规定的，给予警告，并处2万元以下的罚款。</w:t>
            </w:r>
          </w:p>
          <w:p w:rsidR="009E1ED8" w:rsidRPr="0002375E" w:rsidRDefault="009E1ED8" w:rsidP="009E1ED8">
            <w:pPr>
              <w:adjustRightInd w:val="0"/>
              <w:snapToGrid w:val="0"/>
              <w:ind w:firstLine="11"/>
              <w:rPr>
                <w:rFonts w:asciiTheme="minorEastAsia" w:eastAsiaTheme="minorEastAsia" w:hAnsiTheme="minorEastAsia"/>
                <w:szCs w:val="21"/>
              </w:rPr>
            </w:pPr>
            <w:r w:rsidRPr="0002375E">
              <w:rPr>
                <w:rFonts w:asciiTheme="minorEastAsia" w:eastAsiaTheme="minorEastAsia" w:hAnsiTheme="minorEastAsia"/>
                <w:szCs w:val="21"/>
              </w:rPr>
              <w:lastRenderedPageBreak/>
              <w:t xml:space="preserve">　　第二十五条　小型露天采石场应当制定完善的防洪措施。对开采境界上方汇水影响安全的，应当设置截水沟。</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第四十一条　本规定规定的行政处罚由安全生产监督管理部门决定。法律、行政法规对行政处罚另有规定的，依照其规定。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对小型露天采石场未制定完善的防洪措施的处罚</w:t>
            </w:r>
          </w:p>
        </w:tc>
      </w:tr>
      <w:tr w:rsidR="009E1ED8" w:rsidRPr="0002375E" w:rsidTr="009E1ED8">
        <w:trPr>
          <w:trHeight w:val="695"/>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对小型露天采石场未按规定测绘采石场开采现状平面图和剖面图，并归档管理的处罚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0229127000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【部门规章】《小型露天采石场安全管理与监督检查规定》（2015年国家安全监管总局令第78号修正）</w:t>
            </w:r>
          </w:p>
          <w:p w:rsidR="009E1ED8" w:rsidRPr="0002375E" w:rsidRDefault="009E1ED8" w:rsidP="009E1ED8">
            <w:pPr>
              <w:adjustRightInd w:val="0"/>
              <w:snapToGrid w:val="0"/>
              <w:ind w:firstLine="11"/>
              <w:rPr>
                <w:rFonts w:asciiTheme="minorEastAsia" w:eastAsiaTheme="minorEastAsia" w:hAnsiTheme="minorEastAsia"/>
                <w:szCs w:val="21"/>
              </w:rPr>
            </w:pPr>
            <w:r w:rsidRPr="0002375E">
              <w:rPr>
                <w:rFonts w:asciiTheme="minorEastAsia" w:eastAsiaTheme="minorEastAsia" w:hAnsiTheme="minorEastAsia"/>
                <w:szCs w:val="21"/>
              </w:rPr>
              <w:t xml:space="preserve">    第四十条　违反本规定第二十三条、第二十四条、第二十五条、第二十八条规定的，给予警告，并处2万元以下的罚款。</w:t>
            </w:r>
          </w:p>
          <w:p w:rsidR="009E1ED8" w:rsidRPr="0002375E" w:rsidRDefault="009E1ED8" w:rsidP="009E1ED8">
            <w:pPr>
              <w:adjustRightInd w:val="0"/>
              <w:snapToGrid w:val="0"/>
              <w:ind w:firstLine="11"/>
              <w:rPr>
                <w:rFonts w:asciiTheme="minorEastAsia" w:eastAsiaTheme="minorEastAsia" w:hAnsiTheme="minorEastAsia"/>
                <w:szCs w:val="21"/>
              </w:rPr>
            </w:pPr>
            <w:r w:rsidRPr="0002375E">
              <w:rPr>
                <w:rFonts w:asciiTheme="minorEastAsia" w:eastAsiaTheme="minorEastAsia" w:hAnsiTheme="minorEastAsia"/>
                <w:szCs w:val="21"/>
              </w:rPr>
              <w:t xml:space="preserve">　　第二十八条　小型露天采石场应当在每年年末测绘采石场开采现状平面图和剖面图，并归档管理。</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第四十一条　本规定规定的行政处罚由安全生产监督管理部门决定。法律、行政法规对行政处罚另有规定的，依照其规定。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对小型露天采石场未按规定测绘采石场开采现状平面图和剖面图，并归档管理的处罚</w:t>
            </w:r>
          </w:p>
        </w:tc>
      </w:tr>
      <w:tr w:rsidR="009E1ED8" w:rsidRPr="0002375E" w:rsidTr="009E1ED8">
        <w:trPr>
          <w:trHeight w:val="812"/>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对工贸企业未按本规定对有限空间作业进行辨识、提出防范措施、建立有限空间管理台账的、对有限空间作业制定作业方案或者方案未经审批擅自作业等情形的处罚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0229128000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【部门规章】《工贸企业有限空间作业安全管理与监督暂行规定》（2015年国家安全监管总局令第80号修正）</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第三十条 工贸企业有下列情形之一的，由县级以上安全生产监督管理部门责令限期改正，可以处3万元以下的罚款，对其直接负责的主管人员和其他直接责任人员处1万元以下的罚款：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（一）未按照本规定对有限空间作业进行辨识、提出防范措施、建立有限空间管理台账的；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（二）未按照本规定对有限空间作业制定作业方案或者方案未经审批擅自作业的；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（三）有限空间作业未按照本规定进行危险有害因素检测或者监测，并实行专人监护作业的。</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对工贸企业未按本规定对有限空间作业进行辨识、提出防范措施、建立有限空间管理台账的、对有限空间作业制定作业方案或者方案未经审批擅自作业等情形的处罚</w:t>
            </w:r>
          </w:p>
        </w:tc>
      </w:tr>
      <w:tr w:rsidR="009E1ED8" w:rsidRPr="0002375E" w:rsidTr="009E1ED8">
        <w:trPr>
          <w:trHeight w:val="461"/>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 xml:space="preserve">对承包单位将发包单位投入的安全资金挪作他用的处罚 </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0229135000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【部门规章】《非煤矿山外包工程安全管理暂行办法》（2015年国家安全监管总局令第78号修正）</w:t>
            </w:r>
          </w:p>
          <w:p w:rsidR="009E1ED8" w:rsidRPr="0002375E" w:rsidRDefault="009E1ED8" w:rsidP="009E1ED8">
            <w:pPr>
              <w:adjustRightInd w:val="0"/>
              <w:snapToGrid w:val="0"/>
              <w:ind w:firstLineChars="6" w:firstLine="13"/>
              <w:rPr>
                <w:rFonts w:asciiTheme="minorEastAsia" w:eastAsiaTheme="minorEastAsia" w:hAnsiTheme="minorEastAsia"/>
                <w:szCs w:val="21"/>
              </w:rPr>
            </w:pPr>
            <w:r w:rsidRPr="0002375E">
              <w:rPr>
                <w:rFonts w:asciiTheme="minorEastAsia" w:eastAsiaTheme="minorEastAsia" w:hAnsiTheme="minorEastAsia"/>
                <w:szCs w:val="21"/>
              </w:rPr>
              <w:t xml:space="preserve">    第三十七条第一款 承包单位违反本办法第二十二条的规定，将发包单位投入的安全资金挪作他用的，责令限期改正，给予警告，并处１万元以上３万元以下罚款。</w:t>
            </w:r>
          </w:p>
          <w:p w:rsidR="009E1ED8" w:rsidRPr="0002375E" w:rsidRDefault="009E1ED8" w:rsidP="009E1ED8">
            <w:pPr>
              <w:adjustRightInd w:val="0"/>
              <w:snapToGrid w:val="0"/>
              <w:ind w:firstLineChars="6" w:firstLine="13"/>
              <w:rPr>
                <w:rFonts w:asciiTheme="minorEastAsia" w:eastAsiaTheme="minorEastAsia" w:hAnsiTheme="minorEastAsia"/>
                <w:szCs w:val="21"/>
              </w:rPr>
            </w:pPr>
            <w:r w:rsidRPr="0002375E">
              <w:rPr>
                <w:rFonts w:asciiTheme="minorEastAsia" w:eastAsiaTheme="minorEastAsia" w:hAnsiTheme="minorEastAsia"/>
                <w:szCs w:val="21"/>
              </w:rPr>
              <w:lastRenderedPageBreak/>
              <w:t xml:space="preserve">    第二十二条  承包单位应当依照法律、法规、规章的规定以及承包合同和安全生产管理协议的约定，及时将发包单位投入的安全资金落实到位，不得挪作他用。</w:t>
            </w:r>
          </w:p>
          <w:p w:rsidR="009E1ED8" w:rsidRPr="0002375E" w:rsidRDefault="009E1ED8" w:rsidP="009E1ED8">
            <w:pPr>
              <w:adjustRightInd w:val="0"/>
              <w:snapToGrid w:val="0"/>
              <w:ind w:firstLineChars="6" w:firstLine="13"/>
              <w:rPr>
                <w:rFonts w:asciiTheme="minorEastAsia" w:eastAsiaTheme="minorEastAsia" w:hAnsiTheme="minorEastAsia"/>
                <w:szCs w:val="21"/>
              </w:rPr>
            </w:pPr>
            <w:r w:rsidRPr="0002375E">
              <w:rPr>
                <w:rFonts w:asciiTheme="minorEastAsia" w:eastAsiaTheme="minorEastAsia" w:hAnsiTheme="minorEastAsia"/>
                <w:szCs w:val="21"/>
              </w:rPr>
              <w:t xml:space="preserve">    第四十一条  本办法规定的行政处罚，由县级人民政府以上安全生产监督管理部门实施。</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    有关法律、行政法规、规章对非煤矿山外包工程安全生产违法行为的行政处罚另有规定的，依照其规定。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对承包单位将发包单位投入的安全资金挪作他用的处罚</w:t>
            </w:r>
          </w:p>
        </w:tc>
      </w:tr>
      <w:tr w:rsidR="009E1ED8" w:rsidRPr="0002375E" w:rsidTr="009E1ED8">
        <w:trPr>
          <w:trHeight w:val="461"/>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 xml:space="preserve">对承包单位未按规定治理事故隐患的处罚 </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0229136000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【法律】《中华人民共和国安全生产法》（2014年修订）</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第九十九条  生产经营单位未采取措施消除事故隐患的，责令立即消除或者限期消除；生产经营单位拒不执行的，责令停产停业整顿，并处十万元以上五十万元以下的罚款，对其直接负责的主管人员和其他直接责任人员处二万元以上五万元以下的罚款。</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【部门规章】《非煤矿山外包工程安全管理暂行办法》（2015年国家安全监管总局令第78号修正）</w:t>
            </w:r>
          </w:p>
          <w:p w:rsidR="009E1ED8" w:rsidRPr="0002375E" w:rsidRDefault="009E1ED8" w:rsidP="009E1ED8">
            <w:pPr>
              <w:adjustRightInd w:val="0"/>
              <w:snapToGrid w:val="0"/>
              <w:ind w:firstLineChars="6" w:firstLine="13"/>
              <w:rPr>
                <w:rFonts w:asciiTheme="minorEastAsia" w:eastAsiaTheme="minorEastAsia" w:hAnsiTheme="minorEastAsia"/>
                <w:szCs w:val="21"/>
              </w:rPr>
            </w:pPr>
            <w:r w:rsidRPr="0002375E">
              <w:rPr>
                <w:rFonts w:asciiTheme="minorEastAsia" w:eastAsiaTheme="minorEastAsia" w:hAnsiTheme="minorEastAsia"/>
                <w:szCs w:val="21"/>
              </w:rPr>
              <w:t xml:space="preserve">    第三十七条第二款  承包单位未按照本办法第二十三条的规定排查治理事故隐患的，责令立即消除或者限期消除；承包单位拒不执行的，责令停产停业整顿，并处１０万元以上５０万元以下的罚款，对其直接负责的主管人员和其他直接责任人员处２万元以上５万元以下的罚款。</w:t>
            </w:r>
          </w:p>
          <w:p w:rsidR="009E1ED8" w:rsidRPr="0002375E" w:rsidRDefault="009E1ED8" w:rsidP="009E1ED8">
            <w:pPr>
              <w:adjustRightInd w:val="0"/>
              <w:snapToGrid w:val="0"/>
              <w:ind w:firstLineChars="6" w:firstLine="13"/>
              <w:rPr>
                <w:rFonts w:asciiTheme="minorEastAsia" w:eastAsiaTheme="minorEastAsia" w:hAnsiTheme="minorEastAsia"/>
                <w:szCs w:val="21"/>
              </w:rPr>
            </w:pPr>
            <w:r w:rsidRPr="0002375E">
              <w:rPr>
                <w:rFonts w:asciiTheme="minorEastAsia" w:eastAsiaTheme="minorEastAsia" w:hAnsiTheme="minorEastAsia"/>
                <w:szCs w:val="21"/>
              </w:rPr>
              <w:t xml:space="preserve">    第二十三条 承包单位应当依照有关规定制定施工方案，加强现场作业安全管理，及时发现并消除事故隐患，落实各项规章制度和安全操作规程。</w:t>
            </w:r>
          </w:p>
          <w:p w:rsidR="009E1ED8" w:rsidRPr="0002375E" w:rsidRDefault="009E1ED8" w:rsidP="009E1ED8">
            <w:pPr>
              <w:adjustRightInd w:val="0"/>
              <w:snapToGrid w:val="0"/>
              <w:ind w:firstLineChars="6" w:firstLine="13"/>
              <w:rPr>
                <w:rFonts w:asciiTheme="minorEastAsia" w:eastAsiaTheme="minorEastAsia" w:hAnsiTheme="minorEastAsia"/>
                <w:szCs w:val="21"/>
              </w:rPr>
            </w:pPr>
            <w:r w:rsidRPr="0002375E">
              <w:rPr>
                <w:rFonts w:asciiTheme="minorEastAsia" w:eastAsiaTheme="minorEastAsia" w:hAnsiTheme="minorEastAsia"/>
                <w:szCs w:val="21"/>
              </w:rPr>
              <w:t xml:space="preserve">    承包单位发现事故隐患后应当立即治理；不能立即治理的应当采取必要的防范措施，并及时书面报告发包单位协商解决，消除事故隐患。</w:t>
            </w:r>
          </w:p>
          <w:p w:rsidR="009E1ED8" w:rsidRPr="0002375E" w:rsidRDefault="009E1ED8" w:rsidP="009E1ED8">
            <w:pPr>
              <w:adjustRightInd w:val="0"/>
              <w:snapToGrid w:val="0"/>
              <w:ind w:firstLineChars="6" w:firstLine="13"/>
              <w:rPr>
                <w:rFonts w:asciiTheme="minorEastAsia" w:eastAsiaTheme="minorEastAsia" w:hAnsiTheme="minorEastAsia"/>
                <w:szCs w:val="21"/>
              </w:rPr>
            </w:pPr>
            <w:r w:rsidRPr="0002375E">
              <w:rPr>
                <w:rFonts w:asciiTheme="minorEastAsia" w:eastAsiaTheme="minorEastAsia" w:hAnsiTheme="minorEastAsia"/>
                <w:szCs w:val="21"/>
              </w:rPr>
              <w:t xml:space="preserve">    地下矿山工程承包单位及其项目部的主要负责人和领导班子其他成员应当严格依照《金属非金属地下矿山企业领导带班下井及监督检查暂行规定》执行带班下井制度。</w:t>
            </w:r>
          </w:p>
          <w:p w:rsidR="009E1ED8" w:rsidRPr="0002375E" w:rsidRDefault="009E1ED8" w:rsidP="009E1ED8">
            <w:pPr>
              <w:adjustRightInd w:val="0"/>
              <w:snapToGrid w:val="0"/>
              <w:ind w:firstLineChars="6" w:firstLine="13"/>
              <w:rPr>
                <w:rFonts w:asciiTheme="minorEastAsia" w:eastAsiaTheme="minorEastAsia" w:hAnsiTheme="minorEastAsia"/>
                <w:szCs w:val="21"/>
              </w:rPr>
            </w:pPr>
            <w:r w:rsidRPr="0002375E">
              <w:rPr>
                <w:rFonts w:asciiTheme="minorEastAsia" w:eastAsiaTheme="minorEastAsia" w:hAnsiTheme="minorEastAsia"/>
                <w:szCs w:val="21"/>
              </w:rPr>
              <w:t xml:space="preserve">    第四十一条  本办法规定的行政处罚，由县级人民政府以上安全生产监督管理部门实施。</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有关法律、行政法规、规章对非煤矿山外包工程安全生产违法行为的</w:t>
            </w:r>
            <w:r w:rsidRPr="0002375E">
              <w:rPr>
                <w:rFonts w:asciiTheme="minorEastAsia" w:eastAsiaTheme="minorEastAsia" w:hAnsiTheme="minorEastAsia"/>
                <w:szCs w:val="21"/>
              </w:rPr>
              <w:lastRenderedPageBreak/>
              <w:t>行政处罚另有规定的，依照其规定。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对承包单位未按规定治理事故隐患的处罚</w:t>
            </w:r>
          </w:p>
        </w:tc>
      </w:tr>
      <w:tr w:rsidR="009E1ED8" w:rsidRPr="0002375E" w:rsidTr="009E1ED8">
        <w:trPr>
          <w:trHeight w:val="578"/>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对非煤矿山承包单位违反规定对项目部疏于管理未对项目部进行安全生产检查的处罚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0229137000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【部门规章】《非煤矿山外包工程安全管理暂行办法》（2015年国家安全监管总局令第78号修正）</w:t>
            </w:r>
          </w:p>
          <w:p w:rsidR="009E1ED8" w:rsidRPr="0002375E" w:rsidRDefault="009E1ED8" w:rsidP="009E1ED8">
            <w:pPr>
              <w:adjustRightInd w:val="0"/>
              <w:snapToGrid w:val="0"/>
              <w:ind w:left="2" w:hangingChars="1" w:hanging="2"/>
              <w:rPr>
                <w:rFonts w:asciiTheme="minorEastAsia" w:eastAsiaTheme="minorEastAsia" w:hAnsiTheme="minorEastAsia"/>
                <w:szCs w:val="21"/>
              </w:rPr>
            </w:pPr>
            <w:r w:rsidRPr="0002375E">
              <w:rPr>
                <w:rFonts w:asciiTheme="minorEastAsia" w:eastAsiaTheme="minorEastAsia" w:hAnsiTheme="minorEastAsia"/>
                <w:szCs w:val="21"/>
              </w:rPr>
              <w:t xml:space="preserve">    第三十八条  承包单位违反本办法第二十条规定对项目部疏于管理，未定期对项目部人员进行安全生产教育培训与考核或者未对项目部进行安全生产检查的，责令限期改正，可以处５万元以下的罚款；逾期未改正的，责令停产停业整顿，并处５万元以上１０万元以下的罚款，对其直接负责的主管人员和其他直接责任人员处１万元以上２万元以下的罚款。</w:t>
            </w:r>
          </w:p>
          <w:p w:rsidR="009E1ED8" w:rsidRPr="0002375E" w:rsidRDefault="009E1ED8" w:rsidP="009E1ED8">
            <w:pPr>
              <w:adjustRightInd w:val="0"/>
              <w:snapToGrid w:val="0"/>
              <w:ind w:left="2" w:hangingChars="1" w:hanging="2"/>
              <w:rPr>
                <w:rFonts w:asciiTheme="minorEastAsia" w:eastAsiaTheme="minorEastAsia" w:hAnsiTheme="minorEastAsia"/>
                <w:szCs w:val="21"/>
              </w:rPr>
            </w:pPr>
            <w:r w:rsidRPr="0002375E">
              <w:rPr>
                <w:rFonts w:asciiTheme="minorEastAsia" w:eastAsiaTheme="minorEastAsia" w:hAnsiTheme="minorEastAsia"/>
                <w:szCs w:val="21"/>
              </w:rPr>
              <w:t xml:space="preserve">    承包单位允许他人以本单位的名义承揽工程的，移送有关部门依法处理。</w:t>
            </w:r>
          </w:p>
          <w:p w:rsidR="009E1ED8" w:rsidRPr="0002375E" w:rsidRDefault="009E1ED8" w:rsidP="009E1ED8">
            <w:pPr>
              <w:adjustRightInd w:val="0"/>
              <w:snapToGrid w:val="0"/>
              <w:ind w:left="2" w:hangingChars="1" w:hanging="2"/>
              <w:rPr>
                <w:rFonts w:asciiTheme="minorEastAsia" w:eastAsiaTheme="minorEastAsia" w:hAnsiTheme="minorEastAsia"/>
                <w:szCs w:val="21"/>
              </w:rPr>
            </w:pPr>
            <w:r w:rsidRPr="0002375E">
              <w:rPr>
                <w:rFonts w:asciiTheme="minorEastAsia" w:eastAsiaTheme="minorEastAsia" w:hAnsiTheme="minorEastAsia"/>
                <w:szCs w:val="21"/>
              </w:rPr>
              <w:t xml:space="preserve">    第二十条  承包单位应当加强对所属项目部的安全管理，每半年至少进行一次安全生产检查，对项目部人员每年至少进行一次安全生产教育培训与考核。</w:t>
            </w:r>
          </w:p>
          <w:p w:rsidR="009E1ED8" w:rsidRPr="0002375E" w:rsidRDefault="009E1ED8" w:rsidP="009E1ED8">
            <w:pPr>
              <w:adjustRightInd w:val="0"/>
              <w:snapToGrid w:val="0"/>
              <w:ind w:left="2" w:hangingChars="1" w:hanging="2"/>
              <w:rPr>
                <w:rFonts w:asciiTheme="minorEastAsia" w:eastAsiaTheme="minorEastAsia" w:hAnsiTheme="minorEastAsia"/>
                <w:szCs w:val="21"/>
              </w:rPr>
            </w:pPr>
            <w:r w:rsidRPr="0002375E">
              <w:rPr>
                <w:rFonts w:asciiTheme="minorEastAsia" w:eastAsiaTheme="minorEastAsia" w:hAnsiTheme="minorEastAsia"/>
                <w:szCs w:val="21"/>
              </w:rPr>
              <w:t xml:space="preserve">    禁止承包单位以转让、出租、出借资质证书等方式允许他人以本单位的名义承揽工程。</w:t>
            </w:r>
          </w:p>
          <w:p w:rsidR="009E1ED8" w:rsidRPr="0002375E" w:rsidRDefault="009E1ED8" w:rsidP="009E1ED8">
            <w:pPr>
              <w:adjustRightInd w:val="0"/>
              <w:snapToGrid w:val="0"/>
              <w:ind w:left="2" w:hangingChars="1" w:hanging="2"/>
              <w:rPr>
                <w:rFonts w:asciiTheme="minorEastAsia" w:eastAsiaTheme="minorEastAsia" w:hAnsiTheme="minorEastAsia"/>
                <w:szCs w:val="21"/>
              </w:rPr>
            </w:pPr>
            <w:r w:rsidRPr="0002375E">
              <w:rPr>
                <w:rFonts w:asciiTheme="minorEastAsia" w:eastAsiaTheme="minorEastAsia" w:hAnsiTheme="minorEastAsia"/>
                <w:szCs w:val="21"/>
              </w:rPr>
              <w:t xml:space="preserve">    第四十一条  本办法规定的行政处罚，由县级人民政府以上安全生产监督管理部门实施。</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有关法律、行政法规、规章对非煤矿山外包工程安全生产违法行为的行政处罚另有规定的，依照其规定。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对非煤矿山承包单位违反规定对项目部疏于管理未对项目部进行安全生产检查的处罚</w:t>
            </w:r>
          </w:p>
        </w:tc>
      </w:tr>
      <w:tr w:rsidR="009E1ED8" w:rsidRPr="0002375E" w:rsidTr="009E1ED8">
        <w:trPr>
          <w:trHeight w:val="578"/>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对矿山企业未对职工进行安全教育、培训，分配职工上岗作业、使用不符合国家安全标准或者行业安全标准的设备、器材、防护</w:t>
            </w:r>
            <w:r w:rsidRPr="0002375E">
              <w:rPr>
                <w:rFonts w:asciiTheme="minorEastAsia" w:eastAsiaTheme="minorEastAsia" w:hAnsiTheme="minorEastAsia"/>
                <w:szCs w:val="21"/>
              </w:rPr>
              <w:lastRenderedPageBreak/>
              <w:t>用品、安全检测仪器等行为的处罚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lastRenderedPageBreak/>
              <w:t>0229138000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Chars="207" w:firstLine="435"/>
              <w:rPr>
                <w:rFonts w:asciiTheme="minorEastAsia" w:eastAsiaTheme="minorEastAsia" w:hAnsiTheme="minorEastAsia"/>
                <w:szCs w:val="21"/>
              </w:rPr>
            </w:pPr>
            <w:r w:rsidRPr="0002375E">
              <w:rPr>
                <w:rFonts w:asciiTheme="minorEastAsia" w:eastAsiaTheme="minorEastAsia" w:hAnsiTheme="minorEastAsia"/>
                <w:szCs w:val="21"/>
              </w:rPr>
              <w:t>【法律】《中华人民共和国矿山安全法》（2009年修正）</w:t>
            </w:r>
          </w:p>
          <w:p w:rsidR="009E1ED8" w:rsidRPr="0002375E" w:rsidRDefault="009E1ED8" w:rsidP="009E1ED8">
            <w:pPr>
              <w:adjustRightInd w:val="0"/>
              <w:snapToGrid w:val="0"/>
              <w:ind w:firstLineChars="207" w:firstLine="435"/>
              <w:rPr>
                <w:rFonts w:asciiTheme="minorEastAsia" w:eastAsiaTheme="minorEastAsia" w:hAnsiTheme="minorEastAsia"/>
                <w:szCs w:val="21"/>
              </w:rPr>
            </w:pPr>
            <w:r w:rsidRPr="0002375E">
              <w:rPr>
                <w:rFonts w:asciiTheme="minorEastAsia" w:eastAsiaTheme="minorEastAsia" w:hAnsiTheme="minorEastAsia"/>
                <w:szCs w:val="21"/>
              </w:rPr>
              <w:t>第四十条  违反本法规定，有下列行为之一的，由劳动行政主管部门责令改正，可以并处罚款；情节严重的，提请县级以上人民政府决定责令停产整顿；对主管人员和直接责任人员由其所在单位或者上级主管机关给予行政处分：</w:t>
            </w:r>
          </w:p>
          <w:p w:rsidR="009E1ED8" w:rsidRPr="0002375E" w:rsidRDefault="009E1ED8" w:rsidP="009E1ED8">
            <w:pPr>
              <w:adjustRightInd w:val="0"/>
              <w:snapToGrid w:val="0"/>
              <w:ind w:firstLineChars="207" w:firstLine="435"/>
              <w:rPr>
                <w:rFonts w:asciiTheme="minorEastAsia" w:eastAsiaTheme="minorEastAsia" w:hAnsiTheme="minorEastAsia"/>
                <w:szCs w:val="21"/>
              </w:rPr>
            </w:pPr>
            <w:r w:rsidRPr="0002375E">
              <w:rPr>
                <w:rFonts w:asciiTheme="minorEastAsia" w:eastAsiaTheme="minorEastAsia" w:hAnsiTheme="minorEastAsia"/>
                <w:szCs w:val="21"/>
              </w:rPr>
              <w:t>（一）未对职工进行安全教育、培训，分配职工上岗作业的；</w:t>
            </w:r>
          </w:p>
          <w:p w:rsidR="009E1ED8" w:rsidRPr="0002375E" w:rsidRDefault="009E1ED8" w:rsidP="009E1ED8">
            <w:pPr>
              <w:adjustRightInd w:val="0"/>
              <w:snapToGrid w:val="0"/>
              <w:ind w:firstLineChars="207" w:firstLine="435"/>
              <w:rPr>
                <w:rFonts w:asciiTheme="minorEastAsia" w:eastAsiaTheme="minorEastAsia" w:hAnsiTheme="minorEastAsia"/>
                <w:szCs w:val="21"/>
              </w:rPr>
            </w:pPr>
            <w:r w:rsidRPr="0002375E">
              <w:rPr>
                <w:rFonts w:asciiTheme="minorEastAsia" w:eastAsiaTheme="minorEastAsia" w:hAnsiTheme="minorEastAsia"/>
                <w:szCs w:val="21"/>
              </w:rPr>
              <w:t>（二）使用不符合国家安全标准或者行业安全标准的设备、器材、防护用品、安全检测仪器的；</w:t>
            </w:r>
          </w:p>
          <w:p w:rsidR="009E1ED8" w:rsidRPr="0002375E" w:rsidRDefault="009E1ED8" w:rsidP="009E1ED8">
            <w:pPr>
              <w:adjustRightInd w:val="0"/>
              <w:snapToGrid w:val="0"/>
              <w:ind w:firstLineChars="207" w:firstLine="435"/>
              <w:rPr>
                <w:rFonts w:asciiTheme="minorEastAsia" w:eastAsiaTheme="minorEastAsia" w:hAnsiTheme="minorEastAsia"/>
                <w:szCs w:val="21"/>
              </w:rPr>
            </w:pPr>
            <w:r w:rsidRPr="0002375E">
              <w:rPr>
                <w:rFonts w:asciiTheme="minorEastAsia" w:eastAsiaTheme="minorEastAsia" w:hAnsiTheme="minorEastAsia"/>
                <w:szCs w:val="21"/>
              </w:rPr>
              <w:lastRenderedPageBreak/>
              <w:t>（三）未按照规定提取或者使用安全技术措施专项费用的；</w:t>
            </w:r>
          </w:p>
          <w:p w:rsidR="009E1ED8" w:rsidRPr="0002375E" w:rsidRDefault="009E1ED8" w:rsidP="009E1ED8">
            <w:pPr>
              <w:adjustRightInd w:val="0"/>
              <w:snapToGrid w:val="0"/>
              <w:ind w:firstLineChars="207" w:firstLine="435"/>
              <w:rPr>
                <w:rFonts w:asciiTheme="minorEastAsia" w:eastAsiaTheme="minorEastAsia" w:hAnsiTheme="minorEastAsia"/>
                <w:szCs w:val="21"/>
              </w:rPr>
            </w:pPr>
            <w:r w:rsidRPr="0002375E">
              <w:rPr>
                <w:rFonts w:asciiTheme="minorEastAsia" w:eastAsiaTheme="minorEastAsia" w:hAnsiTheme="minorEastAsia"/>
                <w:szCs w:val="21"/>
              </w:rPr>
              <w:t>（四）拒绝矿山安全监督人员现场检查或者在被检查时隐瞒事故隐患、不如实反映情况的；</w:t>
            </w:r>
          </w:p>
          <w:p w:rsidR="009E1ED8" w:rsidRPr="0002375E" w:rsidRDefault="009E1ED8" w:rsidP="009E1ED8">
            <w:pPr>
              <w:adjustRightInd w:val="0"/>
              <w:snapToGrid w:val="0"/>
              <w:ind w:firstLineChars="207" w:firstLine="435"/>
              <w:rPr>
                <w:rFonts w:asciiTheme="minorEastAsia" w:eastAsiaTheme="minorEastAsia" w:hAnsiTheme="minorEastAsia"/>
                <w:szCs w:val="21"/>
              </w:rPr>
            </w:pPr>
            <w:r w:rsidRPr="0002375E">
              <w:rPr>
                <w:rFonts w:asciiTheme="minorEastAsia" w:eastAsiaTheme="minorEastAsia" w:hAnsiTheme="minorEastAsia"/>
                <w:szCs w:val="21"/>
              </w:rPr>
              <w:t>（五）未按照规定及时、如实报告矿山事故的。</w:t>
            </w:r>
          </w:p>
          <w:p w:rsidR="009E1ED8" w:rsidRPr="0002375E" w:rsidRDefault="009E1ED8" w:rsidP="009E1ED8">
            <w:pPr>
              <w:adjustRightInd w:val="0"/>
              <w:snapToGrid w:val="0"/>
              <w:ind w:firstLineChars="207" w:firstLine="435"/>
              <w:rPr>
                <w:rFonts w:asciiTheme="minorEastAsia" w:eastAsiaTheme="minorEastAsia" w:hAnsiTheme="minorEastAsia"/>
                <w:szCs w:val="21"/>
              </w:rPr>
            </w:pPr>
            <w:r w:rsidRPr="0002375E">
              <w:rPr>
                <w:rFonts w:asciiTheme="minorEastAsia" w:eastAsiaTheme="minorEastAsia" w:hAnsiTheme="minorEastAsia"/>
                <w:szCs w:val="21"/>
              </w:rPr>
              <w:t>【地方性法规】《宁夏回族自治区实施&lt;中华人民共和国矿山安全法&gt;办法》（1998年）</w:t>
            </w:r>
          </w:p>
          <w:p w:rsidR="009E1ED8" w:rsidRPr="0002375E" w:rsidRDefault="009E1ED8" w:rsidP="009E1ED8">
            <w:pPr>
              <w:adjustRightInd w:val="0"/>
              <w:snapToGrid w:val="0"/>
              <w:ind w:firstLineChars="207" w:firstLine="435"/>
              <w:rPr>
                <w:rFonts w:asciiTheme="minorEastAsia" w:eastAsiaTheme="minorEastAsia" w:hAnsiTheme="minorEastAsia"/>
                <w:szCs w:val="21"/>
              </w:rPr>
            </w:pPr>
            <w:r w:rsidRPr="0002375E">
              <w:rPr>
                <w:rFonts w:asciiTheme="minorEastAsia" w:eastAsiaTheme="minorEastAsia" w:hAnsiTheme="minorEastAsia"/>
                <w:szCs w:val="21"/>
              </w:rPr>
              <w:t>第四十二条　违反本办法，有下列行为之一的，由矿山安全行政主管部门予以处罚：</w:t>
            </w:r>
          </w:p>
          <w:p w:rsidR="009E1ED8" w:rsidRPr="0002375E" w:rsidRDefault="009E1ED8" w:rsidP="009E1ED8">
            <w:pPr>
              <w:adjustRightInd w:val="0"/>
              <w:snapToGrid w:val="0"/>
              <w:ind w:firstLineChars="207" w:firstLine="435"/>
              <w:rPr>
                <w:rFonts w:asciiTheme="minorEastAsia" w:eastAsiaTheme="minorEastAsia" w:hAnsiTheme="minorEastAsia"/>
                <w:szCs w:val="21"/>
              </w:rPr>
            </w:pPr>
            <w:r w:rsidRPr="0002375E">
              <w:rPr>
                <w:rFonts w:asciiTheme="minorEastAsia" w:eastAsiaTheme="minorEastAsia" w:hAnsiTheme="minorEastAsia"/>
                <w:szCs w:val="21"/>
              </w:rPr>
              <w:t>（一）矿山建设工程的安全设施未经验收或验收不合格擅自投入生产的，依照《矿山安全法》第四十三条和《实施条例》第五十三条的规定处以5万元以上10万元以下的罚款；</w:t>
            </w:r>
          </w:p>
          <w:p w:rsidR="009E1ED8" w:rsidRPr="0002375E" w:rsidRDefault="009E1ED8" w:rsidP="009E1ED8">
            <w:pPr>
              <w:adjustRightInd w:val="0"/>
              <w:snapToGrid w:val="0"/>
              <w:ind w:firstLineChars="207" w:firstLine="435"/>
              <w:rPr>
                <w:rFonts w:asciiTheme="minorEastAsia" w:eastAsiaTheme="minorEastAsia" w:hAnsiTheme="minorEastAsia"/>
                <w:szCs w:val="21"/>
              </w:rPr>
            </w:pPr>
            <w:r w:rsidRPr="0002375E">
              <w:rPr>
                <w:rFonts w:asciiTheme="minorEastAsia" w:eastAsiaTheme="minorEastAsia" w:hAnsiTheme="minorEastAsia"/>
                <w:szCs w:val="21"/>
              </w:rPr>
              <w:t>（二）使用不符合国家安全标准或者行业安全标准的设备、器材、防护用品和安全检测仪器的，责令限期改正，逾期不改正的，处以2千元以上5万元以下的罚款；</w:t>
            </w:r>
          </w:p>
          <w:p w:rsidR="009E1ED8" w:rsidRPr="0002375E" w:rsidRDefault="009E1ED8" w:rsidP="009E1ED8">
            <w:pPr>
              <w:adjustRightInd w:val="0"/>
              <w:snapToGrid w:val="0"/>
              <w:ind w:firstLineChars="207" w:firstLine="435"/>
              <w:rPr>
                <w:rFonts w:asciiTheme="minorEastAsia" w:eastAsiaTheme="minorEastAsia" w:hAnsiTheme="minorEastAsia"/>
                <w:szCs w:val="21"/>
              </w:rPr>
            </w:pPr>
            <w:r w:rsidRPr="0002375E">
              <w:rPr>
                <w:rFonts w:asciiTheme="minorEastAsia" w:eastAsiaTheme="minorEastAsia" w:hAnsiTheme="minorEastAsia"/>
                <w:szCs w:val="21"/>
              </w:rPr>
              <w:t>（三）矿长未取得《矿长安全资格证》的，特种作业人员未取得《特种作业人员安全技术操作证》而上岗作业的，责令限期改正；逾期不改正的，提请县级以上人民政府决定责令停产，调整配备合格人员后，方可恢复生产；</w:t>
            </w:r>
          </w:p>
          <w:p w:rsidR="009E1ED8" w:rsidRPr="0002375E" w:rsidRDefault="009E1ED8" w:rsidP="009E1ED8">
            <w:pPr>
              <w:adjustRightInd w:val="0"/>
              <w:snapToGrid w:val="0"/>
              <w:ind w:firstLineChars="207" w:firstLine="435"/>
              <w:rPr>
                <w:rFonts w:asciiTheme="minorEastAsia" w:eastAsiaTheme="minorEastAsia" w:hAnsiTheme="minorEastAsia"/>
                <w:szCs w:val="21"/>
              </w:rPr>
            </w:pPr>
            <w:r w:rsidRPr="0002375E">
              <w:rPr>
                <w:rFonts w:asciiTheme="minorEastAsia" w:eastAsiaTheme="minorEastAsia" w:hAnsiTheme="minorEastAsia"/>
                <w:szCs w:val="21"/>
              </w:rPr>
              <w:t>（四）未按规定提取或者使用安全技术措施专项经费的，责令改正，可以处2千元以上4万元以下的罚款；</w:t>
            </w:r>
          </w:p>
          <w:p w:rsidR="009E1ED8" w:rsidRPr="0002375E" w:rsidRDefault="009E1ED8" w:rsidP="009E1ED8">
            <w:pPr>
              <w:adjustRightInd w:val="0"/>
              <w:snapToGrid w:val="0"/>
              <w:ind w:firstLineChars="207" w:firstLine="435"/>
              <w:rPr>
                <w:rFonts w:asciiTheme="minorEastAsia" w:eastAsiaTheme="minorEastAsia" w:hAnsiTheme="minorEastAsia"/>
                <w:szCs w:val="21"/>
              </w:rPr>
            </w:pPr>
            <w:r w:rsidRPr="0002375E">
              <w:rPr>
                <w:rFonts w:asciiTheme="minorEastAsia" w:eastAsiaTheme="minorEastAsia" w:hAnsiTheme="minorEastAsia"/>
                <w:szCs w:val="21"/>
              </w:rPr>
              <w:t>（五）未按规定对职工进行安全教育、培训，分配职工上岗作业的，责令改正，并处以矿山企业1千元以上4万元以下的罚款。</w:t>
            </w:r>
          </w:p>
          <w:p w:rsidR="009E1ED8" w:rsidRPr="0002375E" w:rsidRDefault="009E1ED8" w:rsidP="009E1ED8">
            <w:pPr>
              <w:adjustRightInd w:val="0"/>
              <w:snapToGrid w:val="0"/>
              <w:ind w:firstLineChars="207" w:firstLine="435"/>
              <w:rPr>
                <w:rFonts w:asciiTheme="minorEastAsia" w:eastAsiaTheme="minorEastAsia" w:hAnsiTheme="minorEastAsia"/>
                <w:szCs w:val="21"/>
              </w:rPr>
            </w:pPr>
            <w:r w:rsidRPr="0002375E">
              <w:rPr>
                <w:rFonts w:asciiTheme="minorEastAsia" w:eastAsiaTheme="minorEastAsia" w:hAnsiTheme="minorEastAsia"/>
                <w:szCs w:val="21"/>
              </w:rPr>
              <w:t>第四十四条　矿山企业有下列行为之一的，由矿山安全行政主管部门责令改正，并可处以1千元以上2万元以下的罚款；情节严重的，提请县级以上人民政府决定责令停产整顿，对主管人员和直接责任人员由其所在单位或者上级主管机关给予行政处分：</w:t>
            </w:r>
          </w:p>
          <w:p w:rsidR="009E1ED8" w:rsidRPr="0002375E" w:rsidRDefault="009E1ED8" w:rsidP="009E1ED8">
            <w:pPr>
              <w:adjustRightInd w:val="0"/>
              <w:snapToGrid w:val="0"/>
              <w:ind w:firstLineChars="207" w:firstLine="435"/>
              <w:rPr>
                <w:rFonts w:asciiTheme="minorEastAsia" w:eastAsiaTheme="minorEastAsia" w:hAnsiTheme="minorEastAsia"/>
                <w:szCs w:val="21"/>
              </w:rPr>
            </w:pPr>
            <w:r w:rsidRPr="0002375E">
              <w:rPr>
                <w:rFonts w:asciiTheme="minorEastAsia" w:eastAsiaTheme="minorEastAsia" w:hAnsiTheme="minorEastAsia"/>
                <w:szCs w:val="21"/>
              </w:rPr>
              <w:t>（一）在被检查时隐瞒事故隐患，不如实反映情况的；</w:t>
            </w:r>
          </w:p>
          <w:p w:rsidR="009E1ED8" w:rsidRPr="0002375E" w:rsidRDefault="009E1ED8" w:rsidP="009E1ED8">
            <w:pPr>
              <w:adjustRightInd w:val="0"/>
              <w:snapToGrid w:val="0"/>
              <w:ind w:firstLineChars="207" w:firstLine="435"/>
              <w:rPr>
                <w:rFonts w:asciiTheme="minorEastAsia" w:eastAsiaTheme="minorEastAsia" w:hAnsiTheme="minorEastAsia"/>
                <w:szCs w:val="21"/>
              </w:rPr>
            </w:pPr>
            <w:r w:rsidRPr="0002375E">
              <w:rPr>
                <w:rFonts w:asciiTheme="minorEastAsia" w:eastAsiaTheme="minorEastAsia" w:hAnsiTheme="minorEastAsia"/>
                <w:szCs w:val="21"/>
              </w:rPr>
              <w:t>（二）发生矿山事故，未按照国家规定及时、如实报告的；</w:t>
            </w:r>
          </w:p>
          <w:p w:rsidR="009E1ED8" w:rsidRPr="0002375E" w:rsidRDefault="009E1ED8" w:rsidP="009E1ED8">
            <w:pPr>
              <w:adjustRightInd w:val="0"/>
              <w:snapToGrid w:val="0"/>
              <w:ind w:firstLineChars="207" w:firstLine="435"/>
              <w:rPr>
                <w:rFonts w:asciiTheme="minorEastAsia" w:eastAsiaTheme="minorEastAsia" w:hAnsiTheme="minorEastAsia"/>
                <w:szCs w:val="21"/>
              </w:rPr>
            </w:pPr>
            <w:r w:rsidRPr="0002375E">
              <w:rPr>
                <w:rFonts w:asciiTheme="minorEastAsia" w:eastAsiaTheme="minorEastAsia" w:hAnsiTheme="minorEastAsia"/>
                <w:szCs w:val="21"/>
              </w:rPr>
              <w:lastRenderedPageBreak/>
              <w:t>（三）拒绝、阻碍矿山安全监督人员依法履行矿山安全监察职责的。</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对矿山企业未对职工进行安全教育、培训，分配职工上岗作业、使用不符合国家安全标准或者行业安全标准的设备、器材、防护用品、安全检测仪器等行为的处罚</w:t>
            </w:r>
          </w:p>
        </w:tc>
      </w:tr>
      <w:tr w:rsidR="009E1ED8" w:rsidRPr="0002375E" w:rsidTr="009E1ED8">
        <w:trPr>
          <w:trHeight w:val="578"/>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对矿山企业未按规定对机电设备及其防护装置、安全检测仪器定期检查、维修等的处罚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0229139000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Chars="13" w:firstLine="27"/>
              <w:rPr>
                <w:rFonts w:asciiTheme="minorEastAsia" w:eastAsiaTheme="minorEastAsia" w:hAnsiTheme="minorEastAsia"/>
                <w:szCs w:val="21"/>
              </w:rPr>
            </w:pPr>
            <w:r w:rsidRPr="0002375E">
              <w:rPr>
                <w:rFonts w:asciiTheme="minorEastAsia" w:eastAsiaTheme="minorEastAsia" w:hAnsiTheme="minorEastAsia"/>
                <w:szCs w:val="21"/>
              </w:rPr>
              <w:t xml:space="preserve">    【行政法规】《中华人民共和国矿山安全法实施条例》（1996年劳动部令第4号）</w:t>
            </w:r>
          </w:p>
          <w:p w:rsidR="009E1ED8" w:rsidRPr="0002375E" w:rsidRDefault="009E1ED8" w:rsidP="009E1ED8">
            <w:pPr>
              <w:adjustRightInd w:val="0"/>
              <w:snapToGrid w:val="0"/>
              <w:ind w:firstLineChars="13" w:firstLine="27"/>
              <w:rPr>
                <w:rFonts w:asciiTheme="minorEastAsia" w:eastAsiaTheme="minorEastAsia" w:hAnsiTheme="minorEastAsia"/>
                <w:szCs w:val="21"/>
              </w:rPr>
            </w:pPr>
            <w:r w:rsidRPr="0002375E">
              <w:rPr>
                <w:rFonts w:asciiTheme="minorEastAsia" w:eastAsiaTheme="minorEastAsia" w:hAnsiTheme="minorEastAsia"/>
                <w:szCs w:val="21"/>
              </w:rPr>
              <w:t xml:space="preserve">    第五十四条  违反本条例第十五条、第十六条、第十七条、第十八条、第十九条、第二十条、第二十一条、第二十二条、第二十三条、第二十五条规定的，由劳动行政主管部门责令改正，可以处2万元以下的罚款。</w:t>
            </w:r>
          </w:p>
          <w:p w:rsidR="009E1ED8" w:rsidRPr="0002375E" w:rsidRDefault="009E1ED8" w:rsidP="009E1ED8">
            <w:pPr>
              <w:adjustRightInd w:val="0"/>
              <w:snapToGrid w:val="0"/>
              <w:ind w:firstLineChars="13" w:firstLine="27"/>
              <w:rPr>
                <w:rFonts w:asciiTheme="minorEastAsia" w:eastAsiaTheme="minorEastAsia" w:hAnsiTheme="minorEastAsia"/>
                <w:szCs w:val="21"/>
              </w:rPr>
            </w:pPr>
            <w:r w:rsidRPr="0002375E">
              <w:rPr>
                <w:rFonts w:asciiTheme="minorEastAsia" w:eastAsiaTheme="minorEastAsia" w:hAnsiTheme="minorEastAsia"/>
                <w:szCs w:val="21"/>
              </w:rPr>
              <w:t xml:space="preserve">    第十五条  矿山企业应当对机电设备及其防护装置、安全检测仪器定期检查、维修，并建立技术档案，保证使用安全。</w:t>
            </w:r>
          </w:p>
          <w:p w:rsidR="009E1ED8" w:rsidRPr="0002375E" w:rsidRDefault="009E1ED8" w:rsidP="009E1ED8">
            <w:pPr>
              <w:adjustRightInd w:val="0"/>
              <w:snapToGrid w:val="0"/>
              <w:ind w:firstLineChars="13" w:firstLine="27"/>
              <w:rPr>
                <w:rFonts w:asciiTheme="minorEastAsia" w:eastAsiaTheme="minorEastAsia" w:hAnsiTheme="minorEastAsia"/>
                <w:szCs w:val="21"/>
              </w:rPr>
            </w:pPr>
            <w:r w:rsidRPr="0002375E">
              <w:rPr>
                <w:rFonts w:asciiTheme="minorEastAsia" w:eastAsiaTheme="minorEastAsia" w:hAnsiTheme="minorEastAsia"/>
                <w:szCs w:val="21"/>
              </w:rPr>
              <w:t xml:space="preserve">    非负责设备运行的人员，不得操作设备。非值班电气人员，不得进行电气作业。操作电气设备的人员，应当有可靠的绝缘保护。检修电气设备时，不得带电作业。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对矿山企业未按规定对机电设备及其防护装置、安全检测仪器定期检查、维修等的处罚</w:t>
            </w:r>
          </w:p>
        </w:tc>
      </w:tr>
      <w:tr w:rsidR="009E1ED8" w:rsidRPr="0002375E" w:rsidTr="009E1ED8">
        <w:trPr>
          <w:trHeight w:val="578"/>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对矿山企业未按规定对矿山作业场所空气中的有毒有害物质的浓度定期检测的处罚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0229140000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【行政法规】《中华人民共和国矿山安全法实施条例》（1996年劳动部令第4号）</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第五十四条  违反本条例第十五条、第十六条、第十七条、第十八条、第十九条、第二十条、第二十一条、第二十二条、第二十三条、第二十五条规定的，由劳动行政主管部门责令改正，可以处2万元以下的罚款。</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第十六条  矿山作业场所空气中的有毒有害物质的浓度，不得超过国家标准或者行业标准；矿山企业应当按照国家规定的方法，按照下列要求定期检测：</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（一）粉尘作业点，每月至少检测两次；</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（二）三硝基甲苯作业点，每月至少检测一次；</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（三）放射性物质作业点，每月至少检测三次；</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（四）其他有毒有害物质作业点，井下每月至少检测一次，地面每季度至少检测一次；</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（五）采用个体采样方法检测呼吸性粉尘的，每季度至少检测一次。</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对矿山企业未按规定对矿山作业场所空气中的有毒有害物质的浓度定期检测的处罚</w:t>
            </w:r>
          </w:p>
        </w:tc>
      </w:tr>
      <w:tr w:rsidR="009E1ED8" w:rsidRPr="0002375E" w:rsidTr="009E1ED8">
        <w:trPr>
          <w:trHeight w:val="578"/>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对矿山企业对井下采掘作业未按</w:t>
            </w:r>
            <w:r w:rsidRPr="0002375E">
              <w:rPr>
                <w:rFonts w:asciiTheme="minorEastAsia" w:eastAsiaTheme="minorEastAsia" w:hAnsiTheme="minorEastAsia"/>
                <w:szCs w:val="21"/>
              </w:rPr>
              <w:lastRenderedPageBreak/>
              <w:t>作业规程的规定管理顶帮等的处罚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lastRenderedPageBreak/>
              <w:t>0229141000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w:t>
            </w:r>
            <w:r w:rsidRPr="0002375E">
              <w:rPr>
                <w:rFonts w:ascii="宋体" w:hAnsi="宋体" w:cs="宋体" w:hint="eastAsia"/>
                <w:szCs w:val="21"/>
              </w:rPr>
              <w:lastRenderedPageBreak/>
              <w:t>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lastRenderedPageBreak/>
              <w:t>【行政法规】《中华人民共和国矿山安全法实施条例》（1996年劳动部令第4号）</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lastRenderedPageBreak/>
              <w:t>第五十四条  违反本条例第十五条、第十六条、第十七条、第十八条、第十九条、第二十条、第二十一条、第二十二条、第二十三条、第二十五条规定的，由劳动行政主管部门责令改正，可以处2万元以下的罚款。</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第十七条  井下采掘作业，必须按照作业规程的规定管理顶帮。采掘作业通过地质破碎带或者其他顶帮破碎地点时，应当加强支护。</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露天采剥作业，应当按照设计规定，控制采剥工作面的阶段高度、宽度、边坡角和最终边坡角。采剥作业和排土作业，不得对深部或者邻近井巷造成危害。</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对矿山企业对井下采掘作业未按作业规程的规定管理顶</w:t>
            </w:r>
            <w:r w:rsidRPr="0002375E">
              <w:rPr>
                <w:rFonts w:asciiTheme="minorEastAsia" w:eastAsiaTheme="minorEastAsia" w:hAnsiTheme="minorEastAsia"/>
                <w:szCs w:val="21"/>
              </w:rPr>
              <w:lastRenderedPageBreak/>
              <w:t>帮等的处罚</w:t>
            </w:r>
          </w:p>
        </w:tc>
      </w:tr>
      <w:tr w:rsidR="009E1ED8" w:rsidRPr="0002375E" w:rsidTr="009E1ED8">
        <w:trPr>
          <w:trHeight w:val="578"/>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对煤矿和其他有瓦斯爆炸可能性的矿井未严格执行瓦斯检查制度等的处罚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0229142000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【行政法规】《中华人民共和国矿山安全法实施条例》（1996年劳动部令第4号）</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第五十四条  违反本条例第十五条、第十六条、第十七条、第十八条、第十九条、第二十条、第二十一条、第二十二条、第二十三条、第二十五条规定的，由劳动行政主管部门责令改正，可以处2万元以下的罚款。</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第十八条  煤矿和其他有瓦斯爆炸可能性的矿井，应当严格执行瓦斯检查制度，任何人不得携带烟草和点火用具下井。</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对煤矿和其他有瓦斯爆炸可能性的矿井未严格执行瓦斯检查制度等的处罚</w:t>
            </w:r>
          </w:p>
        </w:tc>
      </w:tr>
      <w:tr w:rsidR="009E1ED8" w:rsidRPr="0002375E" w:rsidTr="009E1ED8">
        <w:trPr>
          <w:trHeight w:val="578"/>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对从事矿山开采，未编制专门设计文件并报管理矿山企业的主管部门批准等的处罚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0229143000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【行政法规】《中华人民共和国矿山安全法实施条例》（1996年劳动部令第4号）</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第五十四条  违反本条例第十五条、第十六条、第十七条、第十八条、第十九条、第二十条、第二十一条、第二十二条、第二十三条、第二十五条规定的，由劳动行政主管部门责令改正，可以处2万元以下的罚款。</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第十九条  在下列条件下从事矿山开采，应当编制专门设计文件，并报管理矿山企业的主管部门批准：</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（一）有瓦斯突出的；</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（二）有冲击地压的；</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（三）在需要保护的建筑物、构筑物和铁路下面开采的；</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（四）在水体下面开采的；</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（五）在地温异常或者有热水涌出的地区开采的。</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对从事矿山开采，未编制专门设计文件并报管理矿山企业的主管部门批准等的处罚</w:t>
            </w:r>
          </w:p>
        </w:tc>
      </w:tr>
      <w:tr w:rsidR="009E1ED8" w:rsidRPr="0002375E" w:rsidTr="009E1ED8">
        <w:trPr>
          <w:trHeight w:val="578"/>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对有自然发火可能性的矿井未采取相应措施的处罚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0229144000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【行政法规】《中华人民共和国矿山安全法实施条例》（1996年劳动部令第4号）</w:t>
            </w:r>
          </w:p>
          <w:p w:rsidR="009E1ED8" w:rsidRPr="0002375E" w:rsidRDefault="009E1ED8" w:rsidP="009E1ED8">
            <w:pPr>
              <w:adjustRightInd w:val="0"/>
              <w:snapToGrid w:val="0"/>
              <w:ind w:firstLineChars="13" w:firstLine="27"/>
              <w:rPr>
                <w:rFonts w:asciiTheme="minorEastAsia" w:eastAsiaTheme="minorEastAsia" w:hAnsiTheme="minorEastAsia"/>
                <w:szCs w:val="21"/>
              </w:rPr>
            </w:pPr>
            <w:r w:rsidRPr="0002375E">
              <w:rPr>
                <w:rFonts w:asciiTheme="minorEastAsia" w:eastAsiaTheme="minorEastAsia" w:hAnsiTheme="minorEastAsia"/>
                <w:szCs w:val="21"/>
              </w:rPr>
              <w:t xml:space="preserve">    第五十四条  违反本条例第十五条、第十六条、第十七条、第十八条、第十九条、第二十条、第二十一条、第二十二条、第二十三条、第二十五条规定的，由劳动行政主管部门责令改正，可以处2万元以下的罚款。</w:t>
            </w:r>
          </w:p>
          <w:p w:rsidR="009E1ED8" w:rsidRPr="0002375E" w:rsidRDefault="009E1ED8" w:rsidP="009E1ED8">
            <w:pPr>
              <w:adjustRightInd w:val="0"/>
              <w:snapToGrid w:val="0"/>
              <w:ind w:firstLineChars="13" w:firstLine="27"/>
              <w:rPr>
                <w:rFonts w:asciiTheme="minorEastAsia" w:eastAsiaTheme="minorEastAsia" w:hAnsiTheme="minorEastAsia"/>
                <w:szCs w:val="21"/>
              </w:rPr>
            </w:pPr>
            <w:r w:rsidRPr="0002375E">
              <w:rPr>
                <w:rFonts w:asciiTheme="minorEastAsia" w:eastAsiaTheme="minorEastAsia" w:hAnsiTheme="minorEastAsia"/>
                <w:szCs w:val="21"/>
              </w:rPr>
              <w:t xml:space="preserve">    第二十条  有自然发火可能性的矿井，应当采取下列措施：</w:t>
            </w:r>
          </w:p>
          <w:p w:rsidR="009E1ED8" w:rsidRPr="0002375E" w:rsidRDefault="009E1ED8" w:rsidP="009E1ED8">
            <w:pPr>
              <w:adjustRightInd w:val="0"/>
              <w:snapToGrid w:val="0"/>
              <w:ind w:firstLineChars="13" w:firstLine="27"/>
              <w:rPr>
                <w:rFonts w:asciiTheme="minorEastAsia" w:eastAsiaTheme="minorEastAsia" w:hAnsiTheme="minorEastAsia"/>
                <w:szCs w:val="21"/>
              </w:rPr>
            </w:pPr>
            <w:r w:rsidRPr="0002375E">
              <w:rPr>
                <w:rFonts w:asciiTheme="minorEastAsia" w:eastAsiaTheme="minorEastAsia" w:hAnsiTheme="minorEastAsia"/>
                <w:szCs w:val="21"/>
              </w:rPr>
              <w:t xml:space="preserve">　　（一）及时清出采场浮矿和其他可燃物质，回采结束后及时封闭采空区；</w:t>
            </w:r>
          </w:p>
          <w:p w:rsidR="009E1ED8" w:rsidRPr="0002375E" w:rsidRDefault="009E1ED8" w:rsidP="009E1ED8">
            <w:pPr>
              <w:adjustRightInd w:val="0"/>
              <w:snapToGrid w:val="0"/>
              <w:ind w:firstLineChars="13" w:firstLine="27"/>
              <w:rPr>
                <w:rFonts w:asciiTheme="minorEastAsia" w:eastAsiaTheme="minorEastAsia" w:hAnsiTheme="minorEastAsia"/>
                <w:szCs w:val="21"/>
              </w:rPr>
            </w:pPr>
            <w:r w:rsidRPr="0002375E">
              <w:rPr>
                <w:rFonts w:asciiTheme="minorEastAsia" w:eastAsiaTheme="minorEastAsia" w:hAnsiTheme="minorEastAsia"/>
                <w:szCs w:val="21"/>
              </w:rPr>
              <w:t xml:space="preserve">　　（二）采取防火灌浆或者其他有效的预防自然发火的措施；</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（三）定期检查井巷和采区封闭情况，测定可能自然发火地点的温度和风量；定期检测火区内的温度、气压和空气成份。</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对有自然发火可能性的矿井未采取相应措施的处罚</w:t>
            </w:r>
          </w:p>
        </w:tc>
      </w:tr>
      <w:tr w:rsidR="009E1ED8" w:rsidRPr="0002375E" w:rsidTr="009E1ED8">
        <w:trPr>
          <w:trHeight w:val="578"/>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对井下采掘作业遇未按规定情形探水前进的处罚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0229145000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【行政法规】《中华人民共和国矿山安全法实施条例》（1996年劳动部令第4号）</w:t>
            </w:r>
          </w:p>
          <w:p w:rsidR="009E1ED8" w:rsidRPr="0002375E" w:rsidRDefault="009E1ED8" w:rsidP="009E1ED8">
            <w:pPr>
              <w:adjustRightInd w:val="0"/>
              <w:snapToGrid w:val="0"/>
              <w:ind w:firstLineChars="13" w:firstLine="27"/>
              <w:rPr>
                <w:rFonts w:asciiTheme="minorEastAsia" w:eastAsiaTheme="minorEastAsia" w:hAnsiTheme="minorEastAsia"/>
                <w:szCs w:val="21"/>
              </w:rPr>
            </w:pPr>
            <w:r w:rsidRPr="0002375E">
              <w:rPr>
                <w:rFonts w:asciiTheme="minorEastAsia" w:eastAsiaTheme="minorEastAsia" w:hAnsiTheme="minorEastAsia"/>
                <w:szCs w:val="21"/>
              </w:rPr>
              <w:t xml:space="preserve">    第五十四条  违反本条例第十五条、第十六条、第十七条、第十八条、第十九条、第二十条、第二十一条、第二十二条、第二十三条、第二十五条规定的，由劳动行政主管部门责令改正，可以处2万元以下的罚款。</w:t>
            </w:r>
          </w:p>
          <w:p w:rsidR="009E1ED8" w:rsidRPr="0002375E" w:rsidRDefault="009E1ED8" w:rsidP="009E1ED8">
            <w:pPr>
              <w:adjustRightInd w:val="0"/>
              <w:snapToGrid w:val="0"/>
              <w:ind w:firstLineChars="13" w:firstLine="27"/>
              <w:rPr>
                <w:rFonts w:asciiTheme="minorEastAsia" w:eastAsiaTheme="minorEastAsia" w:hAnsiTheme="minorEastAsia"/>
                <w:szCs w:val="21"/>
              </w:rPr>
            </w:pPr>
            <w:r w:rsidRPr="0002375E">
              <w:rPr>
                <w:rFonts w:asciiTheme="minorEastAsia" w:eastAsiaTheme="minorEastAsia" w:hAnsiTheme="minorEastAsia"/>
                <w:szCs w:val="21"/>
              </w:rPr>
              <w:t xml:space="preserve">    第二十一条  井下采掘作业遇下列情形之一时，应当探水前进：</w:t>
            </w:r>
          </w:p>
          <w:p w:rsidR="009E1ED8" w:rsidRPr="0002375E" w:rsidRDefault="009E1ED8" w:rsidP="009E1ED8">
            <w:pPr>
              <w:adjustRightInd w:val="0"/>
              <w:snapToGrid w:val="0"/>
              <w:ind w:firstLineChars="13" w:firstLine="27"/>
              <w:rPr>
                <w:rFonts w:asciiTheme="minorEastAsia" w:eastAsiaTheme="minorEastAsia" w:hAnsiTheme="minorEastAsia"/>
                <w:szCs w:val="21"/>
              </w:rPr>
            </w:pPr>
            <w:r w:rsidRPr="0002375E">
              <w:rPr>
                <w:rFonts w:asciiTheme="minorEastAsia" w:eastAsiaTheme="minorEastAsia" w:hAnsiTheme="minorEastAsia"/>
                <w:szCs w:val="21"/>
              </w:rPr>
              <w:t xml:space="preserve">　　（一）接近承压含水层或者含水的断层、流砂层、砾石层、溶洞、陷落柱时；</w:t>
            </w:r>
          </w:p>
          <w:p w:rsidR="009E1ED8" w:rsidRPr="0002375E" w:rsidRDefault="009E1ED8" w:rsidP="009E1ED8">
            <w:pPr>
              <w:adjustRightInd w:val="0"/>
              <w:snapToGrid w:val="0"/>
              <w:ind w:firstLineChars="13" w:firstLine="27"/>
              <w:rPr>
                <w:rFonts w:asciiTheme="minorEastAsia" w:eastAsiaTheme="minorEastAsia" w:hAnsiTheme="minorEastAsia"/>
                <w:szCs w:val="21"/>
              </w:rPr>
            </w:pPr>
            <w:r w:rsidRPr="0002375E">
              <w:rPr>
                <w:rFonts w:asciiTheme="minorEastAsia" w:eastAsiaTheme="minorEastAsia" w:hAnsiTheme="minorEastAsia"/>
                <w:szCs w:val="21"/>
              </w:rPr>
              <w:t xml:space="preserve">　　（二）接近与地表水体相通的地质破碎带或者接近连通承压层的未封钻孔时；</w:t>
            </w:r>
          </w:p>
          <w:p w:rsidR="009E1ED8" w:rsidRPr="0002375E" w:rsidRDefault="009E1ED8" w:rsidP="009E1ED8">
            <w:pPr>
              <w:adjustRightInd w:val="0"/>
              <w:snapToGrid w:val="0"/>
              <w:ind w:firstLineChars="13" w:firstLine="27"/>
              <w:rPr>
                <w:rFonts w:asciiTheme="minorEastAsia" w:eastAsiaTheme="minorEastAsia" w:hAnsiTheme="minorEastAsia"/>
                <w:szCs w:val="21"/>
              </w:rPr>
            </w:pPr>
            <w:r w:rsidRPr="0002375E">
              <w:rPr>
                <w:rFonts w:asciiTheme="minorEastAsia" w:eastAsiaTheme="minorEastAsia" w:hAnsiTheme="minorEastAsia"/>
                <w:szCs w:val="21"/>
              </w:rPr>
              <w:t xml:space="preserve">　　（三）接近积水的老窑、旧巷或者灌过泥浆的采空区时；</w:t>
            </w:r>
          </w:p>
          <w:p w:rsidR="009E1ED8" w:rsidRPr="0002375E" w:rsidRDefault="009E1ED8" w:rsidP="009E1ED8">
            <w:pPr>
              <w:adjustRightInd w:val="0"/>
              <w:snapToGrid w:val="0"/>
              <w:ind w:firstLineChars="13" w:firstLine="27"/>
              <w:rPr>
                <w:rFonts w:asciiTheme="minorEastAsia" w:eastAsiaTheme="minorEastAsia" w:hAnsiTheme="minorEastAsia"/>
                <w:szCs w:val="21"/>
              </w:rPr>
            </w:pPr>
            <w:r w:rsidRPr="0002375E">
              <w:rPr>
                <w:rFonts w:asciiTheme="minorEastAsia" w:eastAsiaTheme="minorEastAsia" w:hAnsiTheme="minorEastAsia"/>
                <w:szCs w:val="21"/>
              </w:rPr>
              <w:t xml:space="preserve">　　（四）发现有出水征兆时；</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（五）掘开隔离矿柱或者岩柱放水时。</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对井下采掘作业遇未按规定情形探水前进的处罚</w:t>
            </w:r>
          </w:p>
        </w:tc>
      </w:tr>
      <w:tr w:rsidR="009E1ED8" w:rsidRPr="0002375E" w:rsidTr="009E1ED8">
        <w:trPr>
          <w:trHeight w:val="578"/>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对井下风量、风质、风速和作业环境的气候不符合矿山安全规程</w:t>
            </w:r>
            <w:r w:rsidRPr="0002375E">
              <w:rPr>
                <w:rFonts w:asciiTheme="minorEastAsia" w:eastAsiaTheme="minorEastAsia" w:hAnsiTheme="minorEastAsia"/>
                <w:szCs w:val="21"/>
              </w:rPr>
              <w:lastRenderedPageBreak/>
              <w:t>的规定的处罚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lastRenderedPageBreak/>
              <w:t>0229146000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w:t>
            </w:r>
            <w:r w:rsidRPr="0002375E">
              <w:rPr>
                <w:rFonts w:ascii="宋体" w:hAnsi="宋体" w:cs="宋体"/>
                <w:szCs w:val="21"/>
              </w:rPr>
              <w:lastRenderedPageBreak/>
              <w:t>理厅</w:t>
            </w:r>
          </w:p>
        </w:tc>
        <w:tc>
          <w:tcPr>
            <w:tcW w:w="7035" w:type="dxa"/>
            <w:vAlign w:val="center"/>
          </w:tcPr>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lastRenderedPageBreak/>
              <w:t>【行政法规】《中华人民共和国矿山安全法实施条例》（1996年劳动部令第4号）</w:t>
            </w:r>
          </w:p>
          <w:p w:rsidR="009E1ED8" w:rsidRPr="0002375E" w:rsidRDefault="009E1ED8" w:rsidP="009E1ED8">
            <w:pPr>
              <w:adjustRightInd w:val="0"/>
              <w:snapToGrid w:val="0"/>
              <w:ind w:firstLineChars="13" w:firstLine="27"/>
              <w:rPr>
                <w:rFonts w:asciiTheme="minorEastAsia" w:eastAsiaTheme="minorEastAsia" w:hAnsiTheme="minorEastAsia"/>
                <w:szCs w:val="21"/>
              </w:rPr>
            </w:pPr>
            <w:r w:rsidRPr="0002375E">
              <w:rPr>
                <w:rFonts w:asciiTheme="minorEastAsia" w:eastAsiaTheme="minorEastAsia" w:hAnsiTheme="minorEastAsia"/>
                <w:szCs w:val="21"/>
              </w:rPr>
              <w:t xml:space="preserve">    第五十四条  违反本条例第十五条、第十六条、第十七条、第十八条、第十九条、第二十条、第二十一条、第二十二条、第二十三条、第二十五</w:t>
            </w:r>
            <w:r w:rsidRPr="0002375E">
              <w:rPr>
                <w:rFonts w:asciiTheme="minorEastAsia" w:eastAsiaTheme="minorEastAsia" w:hAnsiTheme="minorEastAsia"/>
                <w:szCs w:val="21"/>
              </w:rPr>
              <w:lastRenderedPageBreak/>
              <w:t>条规定的，由劳动行政主管部门责令改正，可以处2万元以下的罚款。</w:t>
            </w:r>
          </w:p>
          <w:p w:rsidR="009E1ED8" w:rsidRPr="0002375E" w:rsidRDefault="009E1ED8" w:rsidP="009E1ED8">
            <w:pPr>
              <w:adjustRightInd w:val="0"/>
              <w:snapToGrid w:val="0"/>
              <w:ind w:firstLineChars="13" w:firstLine="27"/>
              <w:rPr>
                <w:rFonts w:asciiTheme="minorEastAsia" w:eastAsiaTheme="minorEastAsia" w:hAnsiTheme="minorEastAsia"/>
                <w:szCs w:val="21"/>
              </w:rPr>
            </w:pPr>
            <w:r w:rsidRPr="0002375E">
              <w:rPr>
                <w:rFonts w:asciiTheme="minorEastAsia" w:eastAsiaTheme="minorEastAsia" w:hAnsiTheme="minorEastAsia"/>
                <w:szCs w:val="21"/>
              </w:rPr>
              <w:t xml:space="preserve">　  第二十二条  井下风量、风质、风速和作业环境的气候，必须符合矿山安全规程的规定。</w:t>
            </w:r>
          </w:p>
          <w:p w:rsidR="009E1ED8" w:rsidRPr="0002375E" w:rsidRDefault="009E1ED8" w:rsidP="009E1ED8">
            <w:pPr>
              <w:adjustRightInd w:val="0"/>
              <w:snapToGrid w:val="0"/>
              <w:ind w:firstLineChars="13" w:firstLine="27"/>
              <w:rPr>
                <w:rFonts w:asciiTheme="minorEastAsia" w:eastAsiaTheme="minorEastAsia" w:hAnsiTheme="minorEastAsia"/>
                <w:szCs w:val="21"/>
              </w:rPr>
            </w:pPr>
            <w:r w:rsidRPr="0002375E">
              <w:rPr>
                <w:rFonts w:asciiTheme="minorEastAsia" w:eastAsiaTheme="minorEastAsia" w:hAnsiTheme="minorEastAsia"/>
                <w:szCs w:val="21"/>
              </w:rPr>
              <w:t xml:space="preserve">　　采掘工作面进风风流中，按照体积计算，氧气不得低于20％，二氧化碳不得超过0．5％。</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井下作业地点的空气温度不得超过28℃；超过时，应当采取降温或者其他防护措施。</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对井下风量、风质、风速和作业环境的气候不符合矿山安全规程的规定的处罚</w:t>
            </w:r>
          </w:p>
        </w:tc>
      </w:tr>
      <w:tr w:rsidR="009E1ED8" w:rsidRPr="0002375E" w:rsidTr="009E1ED8">
        <w:trPr>
          <w:trHeight w:val="578"/>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对开采放射性矿物的矿井未采取相应措施减少氧气析出量的处罚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0229147000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【行政法规】《中华人民共和国矿山安全法实施条例》（1996年劳动部令第4号）</w:t>
            </w:r>
          </w:p>
          <w:p w:rsidR="009E1ED8" w:rsidRPr="0002375E" w:rsidRDefault="009E1ED8" w:rsidP="009E1ED8">
            <w:pPr>
              <w:adjustRightInd w:val="0"/>
              <w:snapToGrid w:val="0"/>
              <w:ind w:firstLineChars="13" w:firstLine="27"/>
              <w:rPr>
                <w:rFonts w:asciiTheme="minorEastAsia" w:eastAsiaTheme="minorEastAsia" w:hAnsiTheme="minorEastAsia"/>
                <w:szCs w:val="21"/>
              </w:rPr>
            </w:pPr>
            <w:r w:rsidRPr="0002375E">
              <w:rPr>
                <w:rFonts w:asciiTheme="minorEastAsia" w:eastAsiaTheme="minorEastAsia" w:hAnsiTheme="minorEastAsia"/>
                <w:szCs w:val="21"/>
              </w:rPr>
              <w:t xml:space="preserve">    第五十四条  违反本条例第十五条、第十六条、第十七条、第十八条、第十九条、第二十条、第二十一条、第二十二条、第二十三条、第二十五条规定的，由劳动行政主管部门责令改正，可以处2万元以下的罚款。</w:t>
            </w:r>
          </w:p>
          <w:p w:rsidR="009E1ED8" w:rsidRPr="0002375E" w:rsidRDefault="009E1ED8" w:rsidP="009E1ED8">
            <w:pPr>
              <w:adjustRightInd w:val="0"/>
              <w:snapToGrid w:val="0"/>
              <w:ind w:firstLineChars="13" w:firstLine="27"/>
              <w:rPr>
                <w:rFonts w:asciiTheme="minorEastAsia" w:eastAsiaTheme="minorEastAsia" w:hAnsiTheme="minorEastAsia"/>
                <w:szCs w:val="21"/>
              </w:rPr>
            </w:pPr>
            <w:r w:rsidRPr="0002375E">
              <w:rPr>
                <w:rFonts w:asciiTheme="minorEastAsia" w:eastAsiaTheme="minorEastAsia" w:hAnsiTheme="minorEastAsia"/>
                <w:szCs w:val="21"/>
              </w:rPr>
              <w:t xml:space="preserve">　  第二十三条  开采放射性矿物的矿井，必须采取下列措施，减少氧气析出量：</w:t>
            </w:r>
          </w:p>
          <w:p w:rsidR="009E1ED8" w:rsidRPr="0002375E" w:rsidRDefault="009E1ED8" w:rsidP="009E1ED8">
            <w:pPr>
              <w:adjustRightInd w:val="0"/>
              <w:snapToGrid w:val="0"/>
              <w:ind w:firstLineChars="13" w:firstLine="27"/>
              <w:rPr>
                <w:rFonts w:asciiTheme="minorEastAsia" w:eastAsiaTheme="minorEastAsia" w:hAnsiTheme="minorEastAsia"/>
                <w:szCs w:val="21"/>
              </w:rPr>
            </w:pPr>
            <w:r w:rsidRPr="0002375E">
              <w:rPr>
                <w:rFonts w:asciiTheme="minorEastAsia" w:eastAsiaTheme="minorEastAsia" w:hAnsiTheme="minorEastAsia"/>
                <w:szCs w:val="21"/>
              </w:rPr>
              <w:t xml:space="preserve">　　（一）及时封闭采空区和已经报废或者暂时不用的井巷；</w:t>
            </w:r>
          </w:p>
          <w:p w:rsidR="009E1ED8" w:rsidRPr="0002375E" w:rsidRDefault="009E1ED8" w:rsidP="009E1ED8">
            <w:pPr>
              <w:adjustRightInd w:val="0"/>
              <w:snapToGrid w:val="0"/>
              <w:ind w:firstLineChars="13" w:firstLine="27"/>
              <w:rPr>
                <w:rFonts w:asciiTheme="minorEastAsia" w:eastAsiaTheme="minorEastAsia" w:hAnsiTheme="minorEastAsia"/>
                <w:szCs w:val="21"/>
              </w:rPr>
            </w:pPr>
            <w:r w:rsidRPr="0002375E">
              <w:rPr>
                <w:rFonts w:asciiTheme="minorEastAsia" w:eastAsiaTheme="minorEastAsia" w:hAnsiTheme="minorEastAsia"/>
                <w:szCs w:val="21"/>
              </w:rPr>
              <w:t xml:space="preserve">　　（二）用留矿法作业的采场采用下行通风；</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（三）严格管理井下污水。</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对开采放射性矿物的矿井未采取相应措施减少氧气析出量的处罚</w:t>
            </w:r>
          </w:p>
        </w:tc>
      </w:tr>
      <w:tr w:rsidR="009E1ED8" w:rsidRPr="0002375E" w:rsidTr="009E1ED8">
        <w:trPr>
          <w:trHeight w:val="578"/>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对矿山企业对地面、井下产生粉尘的作业未采取综合防尘措施控制粉尘危害等的处罚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0229148000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【行政法规】《中华人民共和国矿山安全法实施条例》（1996年劳动部令第4号）</w:t>
            </w:r>
          </w:p>
          <w:p w:rsidR="009E1ED8" w:rsidRPr="0002375E" w:rsidRDefault="009E1ED8" w:rsidP="009E1ED8">
            <w:pPr>
              <w:adjustRightInd w:val="0"/>
              <w:snapToGrid w:val="0"/>
              <w:ind w:firstLineChars="13" w:firstLine="27"/>
              <w:rPr>
                <w:rFonts w:asciiTheme="minorEastAsia" w:eastAsiaTheme="minorEastAsia" w:hAnsiTheme="minorEastAsia"/>
                <w:szCs w:val="21"/>
              </w:rPr>
            </w:pPr>
            <w:r w:rsidRPr="0002375E">
              <w:rPr>
                <w:rFonts w:asciiTheme="minorEastAsia" w:eastAsiaTheme="minorEastAsia" w:hAnsiTheme="minorEastAsia"/>
                <w:szCs w:val="21"/>
              </w:rPr>
              <w:t xml:space="preserve">    第五十四条  违反本条例第十五条、第十六条、第十七条、第十八条、第十九条、第二十条、第二十一条、第二十二条、第二十三条、第二十五条规定的，由劳动行政主管部门责令改正，可以处2万元以下的罚款。</w:t>
            </w:r>
          </w:p>
          <w:p w:rsidR="009E1ED8" w:rsidRPr="0002375E" w:rsidRDefault="009E1ED8" w:rsidP="009E1ED8">
            <w:pPr>
              <w:adjustRightInd w:val="0"/>
              <w:snapToGrid w:val="0"/>
              <w:ind w:firstLineChars="13" w:firstLine="27"/>
              <w:rPr>
                <w:rFonts w:asciiTheme="minorEastAsia" w:eastAsiaTheme="minorEastAsia" w:hAnsiTheme="minorEastAsia"/>
                <w:szCs w:val="21"/>
              </w:rPr>
            </w:pPr>
            <w:r w:rsidRPr="0002375E">
              <w:rPr>
                <w:rFonts w:asciiTheme="minorEastAsia" w:eastAsiaTheme="minorEastAsia" w:hAnsiTheme="minorEastAsia"/>
                <w:szCs w:val="21"/>
              </w:rPr>
              <w:t xml:space="preserve">　  第二十五条  矿山企业对地面、井下产生粉尘的作业，应当采取综合防尘措施，控制粉尘危害。</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井下风动凿岩，禁止干打眼。</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对矿山企业对地面、井下产生粉尘的作业未采取综合防尘措施控制粉尘危害等的处罚</w:t>
            </w:r>
          </w:p>
        </w:tc>
      </w:tr>
      <w:tr w:rsidR="009E1ED8" w:rsidRPr="0002375E" w:rsidTr="009E1ED8">
        <w:trPr>
          <w:trHeight w:val="578"/>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shd w:val="clear" w:color="auto" w:fill="FFFFFF"/>
              </w:rPr>
              <w:t>对生产经营单位未建立并实施有限空间作业审批</w:t>
            </w:r>
            <w:r w:rsidRPr="0002375E">
              <w:rPr>
                <w:rFonts w:asciiTheme="minorEastAsia" w:eastAsiaTheme="minorEastAsia" w:hAnsiTheme="minorEastAsia"/>
                <w:szCs w:val="21"/>
                <w:shd w:val="clear" w:color="auto" w:fill="FFFFFF"/>
              </w:rPr>
              <w:lastRenderedPageBreak/>
              <w:t>制度、未在作业前进行危害因素检测检验和评估、未在作业前对作业场所进行通风换气的处罚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lastRenderedPageBreak/>
              <w:t>0229149000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w:t>
            </w:r>
            <w:r w:rsidRPr="0002375E">
              <w:rPr>
                <w:rFonts w:ascii="宋体" w:hAnsi="宋体" w:cs="宋体"/>
                <w:szCs w:val="21"/>
              </w:rPr>
              <w:lastRenderedPageBreak/>
              <w:t>理厅</w:t>
            </w:r>
          </w:p>
        </w:tc>
        <w:tc>
          <w:tcPr>
            <w:tcW w:w="7035" w:type="dxa"/>
            <w:vAlign w:val="center"/>
          </w:tcPr>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lastRenderedPageBreak/>
              <w:t>【地方政府规章】《宁夏回族自治区有限空间作业安全生产监督管理办法》（2017年宁夏回族自治区人民政府令第92号修正）</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第二十五条 生产经营单位进行有限空间作业，违反本办法规定，有下</w:t>
            </w:r>
            <w:r w:rsidRPr="0002375E">
              <w:rPr>
                <w:rFonts w:asciiTheme="minorEastAsia" w:eastAsiaTheme="minorEastAsia" w:hAnsiTheme="minorEastAsia"/>
                <w:szCs w:val="21"/>
              </w:rPr>
              <w:lastRenderedPageBreak/>
              <w:t>列情形之一的，由所在地县级以上人民政府安全生产监督管理部门给予警告，可以并处五千元以上一万元以下的罚款：</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（一）未建立并实施有限空间作业审批制度的；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（二）未在作业前进行危害因素检测检验和评估的；</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（三）未在作业前对作业场所进行通风换气的。</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shd w:val="clear" w:color="auto" w:fill="FFFFFF"/>
              </w:rPr>
              <w:t>对生产经营单位未建立并实施有限空间作业审批制度、未在作业前进行危害因素检</w:t>
            </w:r>
            <w:r w:rsidRPr="0002375E">
              <w:rPr>
                <w:rFonts w:asciiTheme="minorEastAsia" w:eastAsiaTheme="minorEastAsia" w:hAnsiTheme="minorEastAsia"/>
                <w:szCs w:val="21"/>
                <w:shd w:val="clear" w:color="auto" w:fill="FFFFFF"/>
              </w:rPr>
              <w:lastRenderedPageBreak/>
              <w:t>测检验和评估、未在作业前对作业场所进行通风换气的处罚</w:t>
            </w:r>
          </w:p>
        </w:tc>
      </w:tr>
      <w:tr w:rsidR="009E1ED8" w:rsidRPr="0002375E" w:rsidTr="009E1ED8">
        <w:trPr>
          <w:trHeight w:val="578"/>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shd w:val="clear" w:color="auto" w:fill="FFFFFF"/>
              </w:rPr>
              <w:t>对煤矿企业未落实隐患排查、治理和报告制度的处罚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0229150000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【行政法规】《国务院关于预防煤矿生产安全事故的特别规定》（2013年国务院令第638号修正）</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第九条 煤矿企业应当建立健全安全生产隐患排查、治理和报告制度。煤矿企业应当对本规定第八条第二款所列情形定期组织排查，并将排查情况每季度向县级以上地方人民政府负责煤矿安全生产监督管理的部门、煤矿安全监察机构写出书面报告。报告应当经煤矿企业负责人签字。</w:t>
            </w:r>
          </w:p>
          <w:p w:rsidR="009E1ED8" w:rsidRPr="0002375E" w:rsidRDefault="009E1ED8" w:rsidP="009E1ED8">
            <w:pPr>
              <w:adjustRightInd w:val="0"/>
              <w:snapToGrid w:val="0"/>
              <w:ind w:firstLineChars="150" w:firstLine="315"/>
              <w:rPr>
                <w:rFonts w:asciiTheme="minorEastAsia" w:eastAsiaTheme="minorEastAsia" w:hAnsiTheme="minorEastAsia"/>
                <w:szCs w:val="21"/>
              </w:rPr>
            </w:pPr>
            <w:r w:rsidRPr="0002375E">
              <w:rPr>
                <w:rFonts w:asciiTheme="minorEastAsia" w:eastAsiaTheme="minorEastAsia" w:hAnsiTheme="minorEastAsia"/>
                <w:szCs w:val="21"/>
              </w:rPr>
              <w:t xml:space="preserve"> 煤矿企业未依照前款规定排查和报告的，由县级以上地方人民政府负责煤矿安全生产监督管理的部门或者煤矿安全监察机构责令限期改正；逾期未改正的，责令停产整顿，并对煤矿企业负责人处3万元以上15万元以下的罚款。</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第八条第二款  煤矿有下列重大安全生产隐患和行为的，应当立即停止生产，排除隐患：</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（一）超能力、超强度或者超定员组织生产的；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（二）瓦斯超限作业的；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（三）煤与瓦斯突出矿井，未依照规定实施防突出措施的；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（四）高瓦斯矿井未建立瓦斯抽放系统和监控系统，或者瓦斯监控系统不能正常运行的；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（五）通风系统不完善、不可靠的；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（六）有严重水患，未采取有效措施的；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（七）超层越界开采的；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（八）有冲击地压危险，未采取有效措施的；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（九）自然发火严重，未采取有效措施的；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lastRenderedPageBreak/>
              <w:t xml:space="preserve"> （十）使用明令禁止使用或者淘汰的设备、工艺的；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（十一）年产6万吨以上的煤矿没有双回路供电系统的；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（十二）新建煤矿边建设边生产，煤矿改扩建期间，在改扩建的区域生产，或者在其他区域的生产超出安全设计规定的范围和规模的；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（十三）煤矿实行整体承包生产经营后，未重新取得安全生产许可证，从事生产的，或者承包方再次转包的，以及煤矿将井下采掘工作面和井巷维修作业进行劳务承包的；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（十四）有其他重大安全生产隐患的。</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shd w:val="clear" w:color="auto" w:fill="FFFFFF"/>
              </w:rPr>
              <w:t>对煤矿企业未落实隐患排查、治理和报告制度的处罚</w:t>
            </w:r>
          </w:p>
        </w:tc>
      </w:tr>
      <w:tr w:rsidR="009E1ED8" w:rsidRPr="0002375E" w:rsidTr="009E1ED8">
        <w:trPr>
          <w:trHeight w:val="578"/>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w:t>
            </w:r>
            <w:r w:rsidRPr="0002375E">
              <w:rPr>
                <w:rFonts w:asciiTheme="minorEastAsia" w:eastAsiaTheme="minorEastAsia" w:hAnsiTheme="minorEastAsia"/>
                <w:szCs w:val="21"/>
                <w:shd w:val="clear" w:color="auto" w:fill="FFFFFF"/>
              </w:rPr>
              <w:t>煤矿企业存在重大安全生产隐患</w:t>
            </w:r>
            <w:r w:rsidRPr="0002375E">
              <w:rPr>
                <w:rFonts w:asciiTheme="minorEastAsia" w:eastAsiaTheme="minorEastAsia" w:hAnsiTheme="minorEastAsia"/>
                <w:szCs w:val="21"/>
              </w:rPr>
              <w:t>仍然进行生产</w:t>
            </w:r>
            <w:r w:rsidRPr="0002375E">
              <w:rPr>
                <w:rFonts w:asciiTheme="minorEastAsia" w:eastAsiaTheme="minorEastAsia" w:hAnsiTheme="minorEastAsia"/>
                <w:szCs w:val="21"/>
                <w:shd w:val="clear" w:color="auto" w:fill="FFFFFF"/>
              </w:rPr>
              <w:t>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0229151000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【行政法规】《国务院关于预防煤矿生产安全事故的特别规定》（2013年国务院令第638号修正）</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第十条 煤矿有本规定第八条第二款所列情形之一，仍然进行生产的，由县级以上地方人民政府负责煤矿安全生产监督管理的部门或者煤矿安全监察机构责令停产整顿，提出整顿的内容、时间等具体要求，处50万元以上200万元以下的罚款；对煤矿企业负责人处3万元以上15万元以下的罚款。</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对3个月内2次或者2次以上发现有重大安全生产隐患，仍然进行生产的煤矿，县级以上地方人民政府负责煤矿安全生产监督管理的部门、煤矿安全监察机构应当提请有关地方人民政府关闭该煤矿，并由颁发证照的部门立即吊销矿长资格证和矿长安全资格证，该煤矿的法定代表人和矿长5年内不得再担任任何煤矿的法定代表人或者矿长。</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第八条第二款  煤矿有下列重大安全生产隐患和行为的，应当立即停止生产，排除隐患：</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（一）超能力、超强度或者超定员组织生产的；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（二）瓦斯超限作业的；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（三）煤与瓦斯突出矿井，未依照规定实施防突出措施的；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（四）高瓦斯矿井未建立瓦斯抽放系统和监控系统，或者瓦斯监控系统不能正常运行的；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（五）通风系统不完善、不可靠的；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lastRenderedPageBreak/>
              <w:t xml:space="preserve"> （六）有严重水患，未采取有效措施的；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（七）超层越界开采的；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（八）有冲击地压危险，未采取有效措施的；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（九）自然发火严重，未采取有效措施的；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（十）使用明令禁止使用或者淘汰的设备、工艺的；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（十一）年产6万吨以上的煤矿没有双回路供电系统的；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（十二）新建煤矿边建设边生产，煤矿改扩建期间，在改扩建的区域生产，或者在其他区域的生产超出安全设计规定的范围和规模的；</w:t>
            </w:r>
          </w:p>
          <w:p w:rsidR="009E1ED8" w:rsidRPr="0002375E" w:rsidRDefault="009E1ED8" w:rsidP="009E1ED8">
            <w:pPr>
              <w:widowControl/>
              <w:adjustRightInd w:val="0"/>
              <w:snapToGrid w:val="0"/>
              <w:ind w:firstLine="345"/>
              <w:jc w:val="left"/>
              <w:rPr>
                <w:rFonts w:asciiTheme="minorEastAsia" w:eastAsiaTheme="minorEastAsia" w:hAnsiTheme="minorEastAsia"/>
                <w:szCs w:val="21"/>
              </w:rPr>
            </w:pPr>
            <w:r w:rsidRPr="0002375E">
              <w:rPr>
                <w:rFonts w:asciiTheme="minorEastAsia" w:eastAsiaTheme="minorEastAsia" w:hAnsiTheme="minorEastAsia"/>
                <w:szCs w:val="21"/>
              </w:rPr>
              <w:t>（十三）煤矿实行整体承包生产经营后，未重新取得安全生产许可证，从事生产的，或者承包方再次转包的，以及煤矿将井下采掘工作面和井巷维修作业进行劳务承包的；</w:t>
            </w:r>
          </w:p>
          <w:p w:rsidR="009E1ED8" w:rsidRPr="0002375E" w:rsidRDefault="009E1ED8" w:rsidP="009E1ED8">
            <w:pPr>
              <w:widowControl/>
              <w:adjustRightInd w:val="0"/>
              <w:snapToGrid w:val="0"/>
              <w:ind w:firstLine="345"/>
              <w:jc w:val="left"/>
              <w:rPr>
                <w:rFonts w:asciiTheme="minorEastAsia" w:eastAsiaTheme="minorEastAsia" w:hAnsiTheme="minorEastAsia"/>
                <w:szCs w:val="21"/>
              </w:rPr>
            </w:pPr>
            <w:r w:rsidRPr="0002375E">
              <w:rPr>
                <w:rFonts w:asciiTheme="minorEastAsia" w:eastAsiaTheme="minorEastAsia" w:hAnsiTheme="minorEastAsia"/>
                <w:szCs w:val="21"/>
              </w:rPr>
              <w:t>（十四）有其他重大安全生产隐患的。</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w:t>
            </w:r>
            <w:r w:rsidRPr="0002375E">
              <w:rPr>
                <w:rFonts w:asciiTheme="minorEastAsia" w:eastAsiaTheme="minorEastAsia" w:hAnsiTheme="minorEastAsia"/>
                <w:szCs w:val="21"/>
                <w:shd w:val="clear" w:color="auto" w:fill="FFFFFF"/>
              </w:rPr>
              <w:t>煤矿企业存在重大安全生产隐患</w:t>
            </w:r>
            <w:r w:rsidRPr="0002375E">
              <w:rPr>
                <w:rFonts w:asciiTheme="minorEastAsia" w:eastAsiaTheme="minorEastAsia" w:hAnsiTheme="minorEastAsia"/>
                <w:szCs w:val="21"/>
              </w:rPr>
              <w:t>仍然进行生产</w:t>
            </w:r>
            <w:r w:rsidRPr="0002375E">
              <w:rPr>
                <w:rFonts w:asciiTheme="minorEastAsia" w:eastAsiaTheme="minorEastAsia" w:hAnsiTheme="minorEastAsia"/>
                <w:szCs w:val="21"/>
                <w:shd w:val="clear" w:color="auto" w:fill="FFFFFF"/>
              </w:rPr>
              <w:t>的处罚</w:t>
            </w:r>
          </w:p>
        </w:tc>
      </w:tr>
      <w:tr w:rsidR="009E1ED8" w:rsidRPr="0002375E" w:rsidTr="009E1ED8">
        <w:trPr>
          <w:trHeight w:val="578"/>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w:t>
            </w:r>
            <w:r w:rsidRPr="0002375E">
              <w:rPr>
                <w:rFonts w:asciiTheme="minorEastAsia" w:eastAsiaTheme="minorEastAsia" w:hAnsiTheme="minorEastAsia"/>
                <w:szCs w:val="21"/>
                <w:shd w:val="clear" w:color="auto" w:fill="FFFFFF"/>
              </w:rPr>
              <w:t>煤矿企业</w:t>
            </w:r>
            <w:r w:rsidRPr="0002375E">
              <w:rPr>
                <w:rFonts w:asciiTheme="minorEastAsia" w:eastAsiaTheme="minorEastAsia" w:hAnsiTheme="minorEastAsia"/>
                <w:szCs w:val="21"/>
              </w:rPr>
              <w:t>被责令停产整顿的煤矿擅自从事生产</w:t>
            </w:r>
            <w:r w:rsidRPr="0002375E">
              <w:rPr>
                <w:rFonts w:asciiTheme="minorEastAsia" w:eastAsiaTheme="minorEastAsia" w:hAnsiTheme="minorEastAsia"/>
                <w:szCs w:val="21"/>
                <w:shd w:val="clear" w:color="auto" w:fill="FFFFFF"/>
              </w:rPr>
              <w:t>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0229152000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【行政法规】《国务院关于预防煤矿生产安全事故的特别规定》（2013年国务院令第638号修正）</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第十一条第三款 被责令停产整顿的煤矿擅自从事生产的，县级以上地方人民政府负责煤矿安全生产监督管理的部门、煤矿安全监察机构应当提请有关地方人民政府予以关闭，没收违法所得，并处违法所得1倍以上5倍以下的罚款；构成犯罪的，依法追究刑事责任。</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w:t>
            </w:r>
            <w:r w:rsidRPr="0002375E">
              <w:rPr>
                <w:rFonts w:asciiTheme="minorEastAsia" w:eastAsiaTheme="minorEastAsia" w:hAnsiTheme="minorEastAsia"/>
                <w:szCs w:val="21"/>
                <w:shd w:val="clear" w:color="auto" w:fill="FFFFFF"/>
              </w:rPr>
              <w:t>煤矿企业</w:t>
            </w:r>
            <w:r w:rsidRPr="0002375E">
              <w:rPr>
                <w:rFonts w:asciiTheme="minorEastAsia" w:eastAsiaTheme="minorEastAsia" w:hAnsiTheme="minorEastAsia"/>
                <w:szCs w:val="21"/>
              </w:rPr>
              <w:t>被责令停产整顿的煤矿擅自从事生产</w:t>
            </w:r>
            <w:r w:rsidRPr="0002375E">
              <w:rPr>
                <w:rFonts w:asciiTheme="minorEastAsia" w:eastAsiaTheme="minorEastAsia" w:hAnsiTheme="minorEastAsia"/>
                <w:szCs w:val="21"/>
                <w:shd w:val="clear" w:color="auto" w:fill="FFFFFF"/>
              </w:rPr>
              <w:t>的处罚</w:t>
            </w:r>
          </w:p>
        </w:tc>
      </w:tr>
      <w:tr w:rsidR="009E1ED8" w:rsidRPr="0002375E" w:rsidTr="009E1ED8">
        <w:trPr>
          <w:trHeight w:val="765"/>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shd w:val="clear" w:color="auto" w:fill="FFFFFF"/>
              </w:rPr>
              <w:t>对煤矿企业未对井下作业人员进行安全生产教育和培训的处罚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0229153000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【行政法规】《国务院关于预防煤矿生产安全事故的特别规定》（2013年国务院令第638号修正）</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第十六条第一款、第二款 煤矿企业应当依照国家有关规定对井下作业人员进行安全生产教育和培训，保证井下作业人员具有必要的安全生产知识，熟悉有关安全生产规章制度和安全操作规程，掌握本岗位的安全操作技能，并建立培训档案。未进行安全生产教育和培训或者经教育和培训不合格的人员不得下井作业。</w:t>
            </w:r>
          </w:p>
          <w:p w:rsidR="009E1ED8" w:rsidRPr="0002375E" w:rsidRDefault="009E1ED8" w:rsidP="009E1ED8">
            <w:pPr>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县级以上地方人民政府负责煤矿安全生产监督管理的部门应当对煤矿井下作业人员的安全生产教育和培训情况进行监督检查；煤矿安全监察机构应当对煤矿特种作业人员持证上岗情况进行监督检查。发现煤矿企业未</w:t>
            </w:r>
            <w:r w:rsidRPr="0002375E">
              <w:rPr>
                <w:rFonts w:asciiTheme="minorEastAsia" w:eastAsiaTheme="minorEastAsia" w:hAnsiTheme="minorEastAsia"/>
                <w:szCs w:val="21"/>
              </w:rPr>
              <w:lastRenderedPageBreak/>
              <w:t>依照国家有关规定对井下作业人员进行安全生产教育和培训或者特种作业人员无证上岗的，应当责令限期改正，处10万元以上50万元以下的罚款；逾期未改正的，责令停产整顿。</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第十七条 县级以上地方人民政府负责煤矿安全生产监督管理的部门、煤矿安全监察机构在监督检查中，1个月内3次或者3次以上发现煤矿企业未依照国家有关规定对井下作业人员进行安全生产教育和培训或者特种作业人员无证上岗的，应当提请有关地方人民政府对该煤矿予以关闭。</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shd w:val="clear" w:color="auto" w:fill="FFFFFF"/>
              </w:rPr>
              <w:t>对煤矿企业未对井下作业人员进行安全生产教育和培训的处罚</w:t>
            </w:r>
          </w:p>
        </w:tc>
      </w:tr>
      <w:tr w:rsidR="009E1ED8" w:rsidRPr="0002375E" w:rsidTr="009E1ED8">
        <w:trPr>
          <w:trHeight w:val="695"/>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对生产经营单位在应急预案编制前未按照规定开展风险评估和应急资源调查等的处罚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0229160000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【部门规章】《生产安全事故应急预案管理办法》（2016年国家安全监管总局令第88号）</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第四十五条  生产经营单位有下列情形之一的，由县级以上安全生产监督管理部门责令限期改正，可以处1万元以上3万元以下罚款：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 （一）在应急预案编制前未按照规定开展风险评估和应急资源调查的；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 （二）未按照规定开展应急预案评审或者论证的；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 （</w:t>
            </w:r>
            <w:r w:rsidRPr="0002375E">
              <w:rPr>
                <w:rFonts w:asciiTheme="minorEastAsia" w:eastAsiaTheme="minorEastAsia" w:hAnsiTheme="minorEastAsia" w:hint="eastAsia"/>
                <w:szCs w:val="21"/>
              </w:rPr>
              <w:t>三</w:t>
            </w:r>
            <w:r w:rsidRPr="0002375E">
              <w:rPr>
                <w:rFonts w:asciiTheme="minorEastAsia" w:eastAsiaTheme="minorEastAsia" w:hAnsiTheme="minorEastAsia"/>
                <w:szCs w:val="21"/>
              </w:rPr>
              <w:t>）事故风险可能影响周边单位、人员的，未将事故风险的性质、影响范围和应急防范措施告知周边单位和人员的；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 （</w:t>
            </w:r>
            <w:r w:rsidRPr="0002375E">
              <w:rPr>
                <w:rFonts w:asciiTheme="minorEastAsia" w:eastAsiaTheme="minorEastAsia" w:hAnsiTheme="minorEastAsia" w:hint="eastAsia"/>
                <w:szCs w:val="21"/>
              </w:rPr>
              <w:t>四</w:t>
            </w:r>
            <w:r w:rsidRPr="0002375E">
              <w:rPr>
                <w:rFonts w:asciiTheme="minorEastAsia" w:eastAsiaTheme="minorEastAsia" w:hAnsiTheme="minorEastAsia"/>
                <w:szCs w:val="21"/>
              </w:rPr>
              <w:t>）未按照规定开展应急预案评估的；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 （</w:t>
            </w:r>
            <w:r w:rsidRPr="0002375E">
              <w:rPr>
                <w:rFonts w:asciiTheme="minorEastAsia" w:eastAsiaTheme="minorEastAsia" w:hAnsiTheme="minorEastAsia" w:hint="eastAsia"/>
                <w:szCs w:val="21"/>
              </w:rPr>
              <w:t>五</w:t>
            </w:r>
            <w:r w:rsidRPr="0002375E">
              <w:rPr>
                <w:rFonts w:asciiTheme="minorEastAsia" w:eastAsiaTheme="minorEastAsia" w:hAnsiTheme="minorEastAsia"/>
                <w:szCs w:val="21"/>
              </w:rPr>
              <w:t>）未按照规定进行应急预案修订并重新备案的；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 （</w:t>
            </w:r>
            <w:r w:rsidRPr="0002375E">
              <w:rPr>
                <w:rFonts w:asciiTheme="minorEastAsia" w:eastAsiaTheme="minorEastAsia" w:hAnsiTheme="minorEastAsia" w:hint="eastAsia"/>
                <w:szCs w:val="21"/>
              </w:rPr>
              <w:t>六</w:t>
            </w:r>
            <w:r w:rsidRPr="0002375E">
              <w:rPr>
                <w:rFonts w:asciiTheme="minorEastAsia" w:eastAsiaTheme="minorEastAsia" w:hAnsiTheme="minorEastAsia"/>
                <w:szCs w:val="21"/>
              </w:rPr>
              <w:t>）未落实应急预案规定的应急物资及装备的。</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对生产经营单位在应急预案编制前未按照规定开展风险评估和应急资源调查等的处罚</w:t>
            </w:r>
          </w:p>
        </w:tc>
      </w:tr>
      <w:tr w:rsidR="009E1ED8" w:rsidRPr="0002375E" w:rsidTr="009E1ED8">
        <w:trPr>
          <w:trHeight w:val="695"/>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生产经营单位未将安全培训工作纳入本单位工作计划并保证安全培训工作所需资金、从业人员进行安全培训期间未支付工资并承担安全培训费用</w:t>
            </w:r>
            <w:r w:rsidRPr="0002375E">
              <w:rPr>
                <w:rFonts w:asciiTheme="minorEastAsia" w:eastAsiaTheme="minorEastAsia" w:hAnsiTheme="minorEastAsia"/>
                <w:szCs w:val="21"/>
              </w:rPr>
              <w:lastRenderedPageBreak/>
              <w:t>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lastRenderedPageBreak/>
              <w:t>0229161000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【部门规章】《生产经营单位安全培训规定》（2015年国家安全监管总局令第80号修正）</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第二十九条　生产经营单位有下列行为之一的，由安全生产监管监察部门责令其限期改正，可以处1万元以上3万元以下的罚款：</w:t>
            </w:r>
          </w:p>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（一）未将安全培训工作纳入本单位工作计划并保证安全培训工作所需资金的；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（二）从业人员进行安全培训期间未支付工资并承担安全培训费用的。</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生产经营单位未将安全培训工作纳入本单位工作计划并保证安全培训工作所需资金、从业人员进行安全培训期间未支付工资并承担安全培训费用的处罚</w:t>
            </w:r>
          </w:p>
        </w:tc>
      </w:tr>
      <w:tr w:rsidR="009E1ED8" w:rsidRPr="0002375E" w:rsidTr="009E1ED8">
        <w:trPr>
          <w:trHeight w:val="1098"/>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对生产经营单位未建立健全特种作业人员档案的处罚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0229164000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【部门规章】《特种作业人员安全技术培训考核管理规定》(2015年国家安全监管总局令第80号修正）</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第三十八条 生产经营单位未建立健全特种作业人员档案的，给予警告，并处1万元以下的罚款。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第七条第一款　国家安全生产监督管理总局（以下简称安全监管总局）指导、监督全国特种作业人员的安全技术培训、考核、发证、复审工作；省、自治区、直辖市人民政府安全生产监督管理部门指导、监督本行政区域特种作业人员的安全技术培训工作，负责本行政区域特种作业人员的考核、发证、复审工作；县级以上地方人民政府安全生产监督管理部门负责监督检查本行政区域特种作业人员的安全技术培训和持证上岗工作。</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第二十九条第一款　考核发证机关应当加强对特种作业人员的监督检查，发现其具有本规定第三十条规定情形的，及时撤销特种作业操作证；对依法应当给予行政处罚的安全生产违法行为，按照有关规定依法对生产经营单位及其特种作业人员实施行政处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对生产经营单位未建立健全特种作业人员档案的处罚</w:t>
            </w:r>
          </w:p>
        </w:tc>
      </w:tr>
      <w:tr w:rsidR="009E1ED8" w:rsidRPr="0002375E" w:rsidTr="009E1ED8">
        <w:trPr>
          <w:trHeight w:val="695"/>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对生产经营单位使用未取得特种作业操作证的特种作业人员上岗作业的处罚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0229165000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【部门规章】《特种作业人员安全技术培训考核管理规定》(2015年国家安全监管总局令第80号修正）</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第三十九条第一款　生产经营单位使用未取得特种作业操作证的特种作业人员上岗作业的，责令限期改正；可以处5万元以下的罚款；逾期未改正的，责令停产停业整顿，并处5万元以上10万元以下的罚款，对直接负责的主管人员和其他直接责任人员处1万元以上2万元以下的罚款。</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第七条第一款　国家安全生产监督管理总局（以下简称安全监管总局）指导、监督全国特种作业人员的安全技术培训、考核、发证、复审工作；省、自治区、直辖市人民政府安全生产监督管理部门指导、监督本行政区域特种作业人员的安全技术培训工作，负责本行政区域特种作业人员的考核、发证、复审工作；县级以上地方人民政府安全生产监督管理部门负责</w:t>
            </w:r>
            <w:r w:rsidRPr="0002375E">
              <w:rPr>
                <w:rFonts w:asciiTheme="minorEastAsia" w:eastAsiaTheme="minorEastAsia" w:hAnsiTheme="minorEastAsia"/>
                <w:szCs w:val="21"/>
              </w:rPr>
              <w:lastRenderedPageBreak/>
              <w:t>监督检查本行政区域特种作业人员的安全技术培训和持证上岗工作。</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第二十九条第一款　考核发证机关应当加强对特种作业人员的监督检查，发现其具有本规定第三十条规定情形的，及时撤销特种作业操作证；对依法应当给予行政处罚的安全生产违法行为，按照有关规定依法对生产经营单位及其特种作业人员实施行政处罚。</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对生产经营单位使用未取得特种作业操作证的特种作业人员上岗作业的处罚</w:t>
            </w:r>
          </w:p>
        </w:tc>
      </w:tr>
      <w:tr w:rsidR="009E1ED8" w:rsidRPr="0002375E" w:rsidTr="009E1ED8">
        <w:trPr>
          <w:trHeight w:val="618"/>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对安全培训机构不具备安全培训条件等的处罚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0229166000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【部门规章】《安全生产培训管理办法》(2015年国家安全监管总局令第80号修正）</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第三十四条 安全培训机构有下列情形之一的，责令限期改正，处1万元以下的罚款；逾期未改正的，给予警告，处1万元以上3万元以下的罚款：</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（一）不具备安全培训条件的；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（二）未按照统一的培训大纲组织教学培训的；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（三）未建立培训档案或者培训档案管理不规范的；</w:t>
            </w:r>
          </w:p>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 xml:space="preserve"> 安全培训机构采取不正当竞争手段，故意贬低、诋毁其他安全培训机构的，依照前款规定处罚。</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第二十八条第一款  安全生产监督管理部门、煤矿安全培训监管机构应当依照法律、法规和本办法的规定，加强对安全培训工作的监督管理，对生产经营单位、安全培训机构违反有关法律、法规和本办法的行为，依法作出处理。</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对安全培训机构不具备安全培训条件等的处罚</w:t>
            </w:r>
          </w:p>
        </w:tc>
      </w:tr>
      <w:tr w:rsidR="009E1ED8" w:rsidRPr="0002375E" w:rsidTr="009E1ED8">
        <w:trPr>
          <w:trHeight w:val="695"/>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对安全培训机构采取不正当竞争手段，故意贬低、诋毁其他安全培训机构的处罚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0229167000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 【部门规章】《安全生产培训管理办法》(2015年国家安全监管总局令第80号修正）</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第三十四条 安全培训机构有下列情形之一的，责令限期改正，处1万元以下的罚款；逾期未改正的，给予警告，处1万元以上3万元以下的罚款：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（一）不具备安全培训条件的；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（二）未按照统一的培训大纲组织教学培训的；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（三）未建立培训档案或者培训档案管理不规范的；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 安全培训机构采取不正当竞争手段，故意贬低、诋毁其他安全培训机</w:t>
            </w:r>
            <w:r w:rsidRPr="0002375E">
              <w:rPr>
                <w:rFonts w:asciiTheme="minorEastAsia" w:eastAsiaTheme="minorEastAsia" w:hAnsiTheme="minorEastAsia"/>
                <w:szCs w:val="21"/>
              </w:rPr>
              <w:lastRenderedPageBreak/>
              <w:t>构的，依照前款规定处罚。</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第二十八条第一款  安全生产监督管理部门、煤矿安全培训监管机构应当依照法律、法规和本办法的规定，加强对安全培训工作的监督管理，对生产经营单位、安全培训机构违反有关法律、法规和本办法的行为，依法作出处理。 </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对安全培训机构采取不正当竞争手段，故意贬低、诋毁其他安全培训机构的处罚</w:t>
            </w:r>
          </w:p>
        </w:tc>
      </w:tr>
      <w:tr w:rsidR="009E1ED8" w:rsidRPr="0002375E" w:rsidTr="009E1ED8">
        <w:trPr>
          <w:trHeight w:val="695"/>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生产经营单位从业人员安全培训的时间少于规定或者有关标准规定、矿山新招的井下作业人员和危险物品生产经营单位新招的危险工艺操作岗位人员，未经实习期满独立上岗作业等情形的处罚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0229168000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Chars="206" w:firstLine="433"/>
              <w:rPr>
                <w:rFonts w:asciiTheme="minorEastAsia" w:eastAsiaTheme="minorEastAsia" w:hAnsiTheme="minorEastAsia"/>
                <w:szCs w:val="21"/>
              </w:rPr>
            </w:pPr>
            <w:r w:rsidRPr="0002375E">
              <w:rPr>
                <w:rFonts w:asciiTheme="minorEastAsia" w:eastAsiaTheme="minorEastAsia" w:hAnsiTheme="minorEastAsia"/>
                <w:szCs w:val="21"/>
              </w:rPr>
              <w:t xml:space="preserve">【部门规章】《安全生产培训管理办法》（2015年国家安全监管总局令第80号修正）    </w:t>
            </w:r>
          </w:p>
          <w:p w:rsidR="009E1ED8" w:rsidRPr="0002375E" w:rsidRDefault="009E1ED8" w:rsidP="009E1ED8">
            <w:pPr>
              <w:adjustRightInd w:val="0"/>
              <w:snapToGrid w:val="0"/>
              <w:ind w:firstLineChars="206" w:firstLine="433"/>
              <w:rPr>
                <w:rFonts w:asciiTheme="minorEastAsia" w:eastAsiaTheme="minorEastAsia" w:hAnsiTheme="minorEastAsia"/>
                <w:szCs w:val="21"/>
              </w:rPr>
            </w:pPr>
            <w:r w:rsidRPr="0002375E">
              <w:rPr>
                <w:rFonts w:asciiTheme="minorEastAsia" w:eastAsiaTheme="minorEastAsia" w:hAnsiTheme="minorEastAsia"/>
                <w:szCs w:val="21"/>
              </w:rPr>
              <w:t>第三十六条  生产经营单位有下列情形之一的，责令改正，处3万元以下的罚款：</w:t>
            </w:r>
          </w:p>
          <w:p w:rsidR="009E1ED8" w:rsidRPr="0002375E" w:rsidRDefault="009E1ED8" w:rsidP="009E1ED8">
            <w:pPr>
              <w:adjustRightInd w:val="0"/>
              <w:snapToGrid w:val="0"/>
              <w:ind w:firstLine="11"/>
              <w:rPr>
                <w:rFonts w:asciiTheme="minorEastAsia" w:eastAsiaTheme="minorEastAsia" w:hAnsiTheme="minorEastAsia"/>
                <w:szCs w:val="21"/>
              </w:rPr>
            </w:pPr>
            <w:r w:rsidRPr="0002375E">
              <w:rPr>
                <w:rFonts w:asciiTheme="minorEastAsia" w:eastAsiaTheme="minorEastAsia" w:hAnsiTheme="minorEastAsia"/>
                <w:szCs w:val="21"/>
              </w:rPr>
              <w:t xml:space="preserve">    （一）从业人员安全培训的时间少于《生产经营单位安全培训规定》或者有关标准规定的；</w:t>
            </w:r>
          </w:p>
          <w:p w:rsidR="009E1ED8" w:rsidRPr="0002375E" w:rsidRDefault="009E1ED8" w:rsidP="009E1ED8">
            <w:pPr>
              <w:adjustRightInd w:val="0"/>
              <w:snapToGrid w:val="0"/>
              <w:ind w:firstLine="11"/>
              <w:rPr>
                <w:rFonts w:asciiTheme="minorEastAsia" w:eastAsiaTheme="minorEastAsia" w:hAnsiTheme="minorEastAsia"/>
                <w:szCs w:val="21"/>
              </w:rPr>
            </w:pPr>
            <w:r w:rsidRPr="0002375E">
              <w:rPr>
                <w:rFonts w:asciiTheme="minorEastAsia" w:eastAsiaTheme="minorEastAsia" w:hAnsiTheme="minorEastAsia"/>
                <w:szCs w:val="21"/>
              </w:rPr>
              <w:t xml:space="preserve">    （二）矿山新招的井下作业人员和危险物品生产经营单位新招的危险工艺操作岗位人员，未经实习期满独立上岗作业的；</w:t>
            </w:r>
          </w:p>
          <w:p w:rsidR="009E1ED8" w:rsidRPr="0002375E" w:rsidRDefault="009E1ED8" w:rsidP="009E1ED8">
            <w:pPr>
              <w:adjustRightInd w:val="0"/>
              <w:snapToGrid w:val="0"/>
              <w:ind w:firstLine="11"/>
              <w:rPr>
                <w:rFonts w:asciiTheme="minorEastAsia" w:eastAsiaTheme="minorEastAsia" w:hAnsiTheme="minorEastAsia"/>
                <w:szCs w:val="21"/>
              </w:rPr>
            </w:pPr>
            <w:r w:rsidRPr="0002375E">
              <w:rPr>
                <w:rFonts w:asciiTheme="minorEastAsia" w:eastAsiaTheme="minorEastAsia" w:hAnsiTheme="minorEastAsia"/>
                <w:szCs w:val="21"/>
              </w:rPr>
              <w:t xml:space="preserve">    （三）相关人员未按照本办法第十二条规定重新参加安全培训的。</w:t>
            </w:r>
          </w:p>
          <w:p w:rsidR="009E1ED8" w:rsidRPr="0002375E" w:rsidRDefault="009E1ED8" w:rsidP="009E1ED8">
            <w:pPr>
              <w:adjustRightInd w:val="0"/>
              <w:snapToGrid w:val="0"/>
              <w:ind w:firstLine="11"/>
              <w:rPr>
                <w:rFonts w:asciiTheme="minorEastAsia" w:eastAsiaTheme="minorEastAsia" w:hAnsiTheme="minorEastAsia"/>
                <w:szCs w:val="21"/>
              </w:rPr>
            </w:pPr>
            <w:r w:rsidRPr="0002375E">
              <w:rPr>
                <w:rFonts w:asciiTheme="minorEastAsia" w:eastAsiaTheme="minorEastAsia" w:hAnsiTheme="minorEastAsia"/>
                <w:szCs w:val="21"/>
              </w:rPr>
              <w:t xml:space="preserve">    第十二条 中央企业的分公司、子公司及其所属单位和其他生产经营单位，发生造成人员死亡的生产安全事故的，其主要负责人和安全生产管理人员应当重新参加安全培训。</w:t>
            </w:r>
          </w:p>
          <w:p w:rsidR="009E1ED8" w:rsidRPr="0002375E" w:rsidRDefault="009E1ED8" w:rsidP="009E1ED8">
            <w:pPr>
              <w:adjustRightInd w:val="0"/>
              <w:snapToGrid w:val="0"/>
              <w:ind w:firstLine="11"/>
              <w:rPr>
                <w:rFonts w:asciiTheme="minorEastAsia" w:eastAsiaTheme="minorEastAsia" w:hAnsiTheme="minorEastAsia"/>
                <w:szCs w:val="21"/>
              </w:rPr>
            </w:pPr>
            <w:r w:rsidRPr="0002375E">
              <w:rPr>
                <w:rFonts w:asciiTheme="minorEastAsia" w:eastAsiaTheme="minorEastAsia" w:hAnsiTheme="minorEastAsia"/>
                <w:szCs w:val="21"/>
              </w:rPr>
              <w:t xml:space="preserve">    特种作业人员对造成人员死亡的生产安全事故负有直接责任的，应当按照《特种作业人员安全技术培训考核管理规定》重新参加安全培训。</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 xml:space="preserve">第二十八条第一款  安全生产监督管理部门、煤矿安全培训监管机构应当依照法律、法规和本办法的规定，加强对安全培训工作的监督管理，对生产经营单位、安全培训机构违有关法律、法规和本办法的行为，依法作出处理。 </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生产经营单位从业人员安全培训的时间少于规定或者有关标准规定、矿山新招的井下作业人员和危险物品生产经营单位新招的危险工艺操作岗位人员，未经实习期满独立上岗作业等情形的处罚</w:t>
            </w:r>
          </w:p>
        </w:tc>
      </w:tr>
      <w:tr w:rsidR="009E1ED8" w:rsidRPr="0002375E" w:rsidTr="009E1ED8">
        <w:trPr>
          <w:trHeight w:val="461"/>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未取得《烟花爆竹安全生产许可证》，进行烟花爆竹生产的处罚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0229186000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adjustRightInd w:val="0"/>
              <w:snapToGrid w:val="0"/>
              <w:ind w:firstLineChars="156" w:firstLine="328"/>
              <w:rPr>
                <w:rFonts w:asciiTheme="minorEastAsia" w:eastAsiaTheme="minorEastAsia" w:hAnsiTheme="minorEastAsia"/>
                <w:szCs w:val="21"/>
              </w:rPr>
            </w:pPr>
            <w:r w:rsidRPr="0002375E">
              <w:rPr>
                <w:rFonts w:asciiTheme="minorEastAsia" w:eastAsiaTheme="minorEastAsia" w:hAnsiTheme="minorEastAsia"/>
                <w:szCs w:val="21"/>
              </w:rPr>
              <w:t>【地方性法规】《宁夏回族自治区烟花爆竹安全管理条例》（2005年）</w:t>
            </w:r>
          </w:p>
          <w:p w:rsidR="009E1ED8" w:rsidRPr="0002375E" w:rsidRDefault="009E1ED8" w:rsidP="009E1ED8">
            <w:pPr>
              <w:widowControl/>
              <w:adjustRightInd w:val="0"/>
              <w:snapToGrid w:val="0"/>
              <w:ind w:firstLineChars="200" w:firstLine="420"/>
              <w:rPr>
                <w:rFonts w:asciiTheme="minorEastAsia" w:eastAsiaTheme="minorEastAsia" w:hAnsiTheme="minorEastAsia"/>
                <w:szCs w:val="21"/>
              </w:rPr>
            </w:pPr>
            <w:r w:rsidRPr="0002375E">
              <w:rPr>
                <w:rFonts w:asciiTheme="minorEastAsia" w:eastAsiaTheme="minorEastAsia" w:hAnsiTheme="minorEastAsia"/>
                <w:szCs w:val="21"/>
              </w:rPr>
              <w:t>第三十一条　违反本条例第八条规定，未取得《烟花爆竹安全生产许可证》，进行烟花爆竹生产的，由自治区人民政府安全生产监督管理部门责令停止生产，没收违法所得，并处十万元以上五十万元以下的罚款。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第八条　设立烟花爆竹的生产企业，应当向自治区人民政府安全生产</w:t>
            </w:r>
            <w:r w:rsidRPr="0002375E">
              <w:rPr>
                <w:rFonts w:asciiTheme="minorEastAsia" w:eastAsiaTheme="minorEastAsia" w:hAnsiTheme="minorEastAsia"/>
                <w:szCs w:val="21"/>
              </w:rPr>
              <w:lastRenderedPageBreak/>
              <w:t>监督管理部门申请《烟花爆竹安全生产许可证》；自治区人民政府安全生产监督管理部门应当自受理申请之日起四十五日内，经审查，对符合申请条件的，作出行政许可的决定；对不符合申请条件的，应当予以书面答复。未经许可，任何单位和个人不得生产烟花爆竹。</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p>
        </w:tc>
      </w:tr>
      <w:tr w:rsidR="009E1ED8" w:rsidRPr="0002375E" w:rsidTr="009E1ED8">
        <w:trPr>
          <w:trHeight w:val="1278"/>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对烟花爆竹生产企业、批发企业工（库）房没有设置准确、清晰、醒目的定员、定量、定级标识等行为的处罚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0229189000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【部门规章】《烟花爆竹生产经营安全规定》（2018年国家安全监管总局令第93号）</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第三十三条  生产企业、批发企业有下列行为之一的，责令限期改正；逾期未改正的，处一万元以上三万元以下的罚款：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（一）工（库）房没有设置准确、清晰、醒目的定员、定量、定级标识的；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（二）未向零售经营者或者零售经营场所提供烟花爆竹配送服务的。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第四条  县级以上地方人民政府安全生产监督管理部门按照属地监管、分类分级负责的原则，对本行政区域内生产经营单位安全生产工作实施监督管理。</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地方各级人民政府安全生产监督管理部门在本级人民政府的统一领导下，按照职责分工，会同其他有关部门依法查处非法生产经营烟花爆竹行为。</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第四十条  本规定中的行政处罚，由县级以上安全生产监督管理部门决定。</w:t>
            </w:r>
          </w:p>
        </w:tc>
        <w:tc>
          <w:tcPr>
            <w:tcW w:w="938"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对涉及烟花爆竹生产企业的处罚</w:t>
            </w:r>
          </w:p>
        </w:tc>
      </w:tr>
      <w:tr w:rsidR="009E1ED8" w:rsidRPr="0002375E" w:rsidTr="009E1ED8">
        <w:trPr>
          <w:trHeight w:val="1278"/>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对烟花爆竹生产企业、批发企业工防范静电危害的措施不符合相关国家标准或者行业标准规定等行为的处罚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0229190000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【部门规章】《烟花爆竹生产经营安全规定》（2018年国家安全监管总局令第93号）</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第三十四条  生产企业、批发企业有下列行为之一的，责令限期改正，可以处五万元以下的罚款；逾期未改正的，处五万元以上二十万元以下的罚款，对其直接负责的主管人员和其他直接责任人员处一万元以上二万元以下的罚款；情节严重的，责令停产停业整顿：</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（一）防范静电危害的措施不符合相关国家标准或者行业标准规定的；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（二）使用新安全设备，未进行安全性论证的；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（三）在生产区、工（库）房等有药区域对安全设备进行检测、改造</w:t>
            </w:r>
            <w:r w:rsidRPr="0002375E">
              <w:rPr>
                <w:rFonts w:asciiTheme="minorEastAsia" w:eastAsiaTheme="minorEastAsia" w:hAnsiTheme="minorEastAsia"/>
                <w:szCs w:val="21"/>
              </w:rPr>
              <w:lastRenderedPageBreak/>
              <w:t>作业时，未将工（库）房内的药物、有药半成品、成品搬走并清理作业现场的。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第四条  县级以上地方人民政府安全生产监督管理部门按照属地监管、分类分级负责的原则，对本行政区域内生产经营单位安全生产工作实施监督管理。</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地方各级人民政府安全生产监督管理部门在本级人民政府的统一领导下，按照职责分工，会同其他有关部门依法查处非法生产经营烟花爆竹行为。</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第四十条  本规定中的行政处罚，由县级以上安全生产监督管理部门决定。</w:t>
            </w:r>
          </w:p>
        </w:tc>
        <w:tc>
          <w:tcPr>
            <w:tcW w:w="938"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对涉及烟花爆竹生产企业的处罚</w:t>
            </w:r>
          </w:p>
        </w:tc>
      </w:tr>
      <w:tr w:rsidR="009E1ED8" w:rsidRPr="0002375E" w:rsidTr="009E1ED8">
        <w:trPr>
          <w:trHeight w:val="1278"/>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对烟花爆竹生产企业、批发企业未建立从业人员、外来人员、车辆出入厂（库）区登记制度等行为的处罚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0229191000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【部门规章】《烟花爆竹生产经营安全规定》（2018年国家安全监管总局令第93号）</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第三十五条  生产企业、批发企业有下列行为之一的，责令限期改正，可以处十万元以下的罚款；逾期未改正的，责令停产停业整顿，并处十万元以上二十万元以下的罚款，对其直接负责的主管人员和其他直接责任人员处二万元以上五万元以下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（一）未建立从业人员、外来人员、车辆出入厂（库）区登记制度的；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（二）未制定专人管理、登记、分发黑火药、引火线、烟火药及库存和中转效果件的安全管理制度的；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（三）未建立烟花爆竹买卖合同管理制度的；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（四）未按规定建立烟花爆竹流向管理制度的。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第四条  县级以上地方人民政府安全生产监督管理部门按照属地监管、分类分级负责的原则，对本行政区域内生产经营单位安全生产工作实施监督管理。</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地方各级人民政府安全生产监督管理部门在本级人民政府的统一领导下，按照职责分工，会同其他有关部门依法查处非法生产经营烟花爆竹行为。</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第四十条  本规定中的行政处罚，由县级以上安全生产监督管理部门</w:t>
            </w:r>
            <w:r w:rsidRPr="0002375E">
              <w:rPr>
                <w:rFonts w:asciiTheme="minorEastAsia" w:eastAsiaTheme="minorEastAsia" w:hAnsiTheme="minorEastAsia"/>
                <w:szCs w:val="21"/>
              </w:rPr>
              <w:lastRenderedPageBreak/>
              <w:t>决定。</w:t>
            </w:r>
          </w:p>
        </w:tc>
        <w:tc>
          <w:tcPr>
            <w:tcW w:w="938"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对涉及烟花爆竹生产企业的处罚</w:t>
            </w:r>
          </w:p>
        </w:tc>
      </w:tr>
      <w:tr w:rsidR="009E1ED8" w:rsidRPr="0002375E" w:rsidTr="009E1ED8">
        <w:trPr>
          <w:trHeight w:val="1278"/>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对烟花爆竹生产经营企业对工（库）房、安全设施、电气线路、机械设备等进行检测、检修、维修、改造作业前，未制定安全作业方案，或者未切断被检修、维修的电气线路和机械设备电源等行为的处罚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0229193000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【部门规章】《烟花爆竹生产经营安全规定》（2018年国家安全监管总局令第93号）</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第三十七条  生产经营单位有下列行为之一的，责令改正；拒不改正的，处一万元以上三万元以下的罚款，对其直接负责的主管人员和其他直接责任人员处五千元以上一万元以下的罚款：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（一）对工（库）房、安全设施、电气线路、机械设备等进行检测、检修、维修、改造作业前，未制定安全作业方案，或者未切断被检修、维修的电气线路和机械设备电源的；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（二）拒绝、阻挠受安全生产监督管理部门委托的专业技术服务机构开展检验、检测的。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第四条  县级以上地方人民政府安全生产监督管理部门按照属地监管、分类分级负责的原则，对本行政区域内生产经营单位安全生产工作实施监督管理。</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地方各级人民政府安全生产监督管理部门在本级人民政府的统一领导下，按照职责分工，会同其他有关部门依法查处非法生产经营烟花爆竹行为。</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第四十条  本规定中的行政处罚，由县级以上安全生产监督管理部门决定。</w:t>
            </w:r>
          </w:p>
        </w:tc>
        <w:tc>
          <w:tcPr>
            <w:tcW w:w="938"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对涉及烟花爆竹生产企业的处罚</w:t>
            </w:r>
          </w:p>
        </w:tc>
      </w:tr>
      <w:tr w:rsidR="009E1ED8" w:rsidRPr="0002375E" w:rsidTr="009E1ED8">
        <w:trPr>
          <w:trHeight w:val="1278"/>
          <w:jc w:val="center"/>
        </w:trPr>
        <w:tc>
          <w:tcPr>
            <w:tcW w:w="704" w:type="dxa"/>
            <w:vAlign w:val="center"/>
          </w:tcPr>
          <w:p w:rsidR="009E1ED8" w:rsidRPr="0002375E" w:rsidRDefault="009E1ED8" w:rsidP="00B74B69">
            <w:pPr>
              <w:widowControl/>
              <w:numPr>
                <w:ilvl w:val="0"/>
                <w:numId w:val="15"/>
              </w:numPr>
              <w:tabs>
                <w:tab w:val="left" w:pos="397"/>
              </w:tabs>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对烟花爆竹生产经营企业未采取措施消除对工（库）房超过核定人员、药量或</w:t>
            </w:r>
            <w:r w:rsidRPr="0002375E">
              <w:rPr>
                <w:rFonts w:asciiTheme="minorEastAsia" w:eastAsiaTheme="minorEastAsia" w:hAnsiTheme="minorEastAsia"/>
                <w:szCs w:val="21"/>
              </w:rPr>
              <w:lastRenderedPageBreak/>
              <w:t>者擅自改变设计用途使用工（库）房等事故隐患的处罚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lastRenderedPageBreak/>
              <w:t>0229194000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【部门规章】《烟花爆竹生产经营安全规定》（2018年国家安全监管总局令第93号）</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第三十八条  生产经营单位未采取措施消除下列事故隐患的，责令立即消除或者限期消除；生产经营单位拒不执行的，责令停产停业整顿，并处十万元以上五十万元以下的罚款，对其直接负责的主管人员和其他直接</w:t>
            </w:r>
            <w:r w:rsidRPr="0002375E">
              <w:rPr>
                <w:rFonts w:asciiTheme="minorEastAsia" w:eastAsiaTheme="minorEastAsia" w:hAnsiTheme="minorEastAsia"/>
                <w:szCs w:val="21"/>
              </w:rPr>
              <w:lastRenderedPageBreak/>
              <w:t>责任人员处二万元以上五万元以下的罚款：</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（一）工（库）房超过核定人员、药量或者擅自改变设计用途使用工（库）房的；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（二）仓库内堆码、分类分级储存等违反国家标准或者行业标准规定的；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（三）在仓库内进行拆箱、包装作业，将性质不相容的物质混存的；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（四）在中转库、中转间内，超量、超时储存药物、半成品、成品的；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（五）留存过期及废弃的烟花爆竹成品、半成品、原材料等危险废弃物的；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（六）企业内部及生产区、库区之间运输烟花爆竹成品、半成品及原材料的车辆、工具不符合国家标准或者行业标准规定安全条件的；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（七）允许未安装阻火装置等不具备国家标准或者行业标准规定安全条件的机动车辆进入生产区和仓库区的；</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（八）其他事故隐患。</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第四条  县级以上地方人民政府安全生产监督管理部门按照属地监管、分类分级负责的原则，对本行政区域内生产经营单位安全生产工作实施监督管理。</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地方各级人民政府安全生产监督管理部门在本级人民政府的统一领导下，按照职责分工，会同其他有关部门依法查处非法生产经营烟花爆竹行为。</w:t>
            </w:r>
          </w:p>
          <w:p w:rsidR="009E1ED8" w:rsidRPr="0002375E" w:rsidRDefault="009E1ED8" w:rsidP="009E1ED8">
            <w:pPr>
              <w:widowControl/>
              <w:adjustRightInd w:val="0"/>
              <w:snapToGrid w:val="0"/>
              <w:ind w:firstLineChars="200" w:firstLine="420"/>
              <w:jc w:val="left"/>
              <w:rPr>
                <w:rFonts w:asciiTheme="minorEastAsia" w:eastAsiaTheme="minorEastAsia" w:hAnsiTheme="minorEastAsia"/>
                <w:szCs w:val="21"/>
              </w:rPr>
            </w:pPr>
            <w:r w:rsidRPr="0002375E">
              <w:rPr>
                <w:rFonts w:asciiTheme="minorEastAsia" w:eastAsiaTheme="minorEastAsia" w:hAnsiTheme="minorEastAsia"/>
                <w:szCs w:val="21"/>
              </w:rPr>
              <w:t>第四十条  本规定中的行政处罚，由县级以上安全生产监督管理部门决定。</w:t>
            </w:r>
          </w:p>
        </w:tc>
        <w:tc>
          <w:tcPr>
            <w:tcW w:w="938"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对涉及烟花爆竹生产企业的处罚</w:t>
            </w:r>
          </w:p>
        </w:tc>
      </w:tr>
      <w:tr w:rsidR="009E1ED8" w:rsidRPr="0002375E" w:rsidTr="009E1ED8">
        <w:trPr>
          <w:trHeight w:val="2861"/>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对承担风险辨识、评估等工作的第三方服务机构出具虚假证明的处罚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0229195000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【地方政府规章】《宁夏回族自治区安全生产风险管控与安全生产事故隐患排查治理办法》（2018年宁夏回族自治区人民政府令第97号）</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第二十六条  违反本办法规定，承担风险辨识、评估等工作的第三方服务机构出具虚假证明的，由安全生产监督管理部门和行业主管部门按照职责分工予以没收违法所得；违法所得在十万元以上的，并处违法所得二倍以上五倍以下的罚款；没有违法所得或者违法所得不足十万元的，单处或者并处十万元以上二十万元以下的罚款；对其直接负责的主管人员和其他直接责任人员处二万元以上五万元以下的罚款；给他人造成损害的，与生产经营单位承担连带赔偿责任。</w:t>
            </w:r>
          </w:p>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 xml:space="preserve">    对有前款违法行为的机构，吊销其相应资质。</w:t>
            </w:r>
          </w:p>
        </w:tc>
        <w:tc>
          <w:tcPr>
            <w:tcW w:w="938"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tcBorders>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p>
        </w:tc>
      </w:tr>
      <w:tr w:rsidR="009E1ED8" w:rsidRPr="0002375E" w:rsidTr="009E1ED8">
        <w:trPr>
          <w:trHeight w:val="812"/>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对生产经营单位未对本单位职工进行岗位风险培训的处罚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0229196000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360"/>
              <w:jc w:val="left"/>
              <w:rPr>
                <w:rFonts w:asciiTheme="minorEastAsia" w:eastAsiaTheme="minorEastAsia" w:hAnsiTheme="minorEastAsia"/>
                <w:szCs w:val="21"/>
              </w:rPr>
            </w:pPr>
            <w:r w:rsidRPr="0002375E">
              <w:rPr>
                <w:rFonts w:asciiTheme="minorEastAsia" w:eastAsiaTheme="minorEastAsia" w:hAnsiTheme="minorEastAsia"/>
                <w:szCs w:val="21"/>
              </w:rPr>
              <w:t>【地方政府规章】《宁夏回族自治区安全生产风险管控与安全生产事故隐患排查治理办法》（2018年宁夏回族自治区人民政府令第97号）</w:t>
            </w:r>
          </w:p>
          <w:p w:rsidR="009E1ED8" w:rsidRPr="0002375E" w:rsidRDefault="009E1ED8" w:rsidP="009E1ED8">
            <w:pPr>
              <w:widowControl/>
              <w:adjustRightInd w:val="0"/>
              <w:snapToGrid w:val="0"/>
              <w:ind w:firstLine="360"/>
              <w:jc w:val="left"/>
              <w:rPr>
                <w:rFonts w:asciiTheme="minorEastAsia" w:eastAsiaTheme="minorEastAsia" w:hAnsiTheme="minorEastAsia"/>
                <w:szCs w:val="21"/>
              </w:rPr>
            </w:pPr>
            <w:r w:rsidRPr="0002375E">
              <w:rPr>
                <w:rFonts w:asciiTheme="minorEastAsia" w:eastAsiaTheme="minorEastAsia" w:hAnsiTheme="minorEastAsia"/>
                <w:szCs w:val="21"/>
              </w:rPr>
              <w:t>第二十七条  违反本办法规定，生产经营单位未对本单位职工进行岗位风险培训的，由安全生产监督管理部门和行业主管部门按照职责分工责令限期改正，可以处五万元以下的罚款；逾期未改正的，责令停产停业整顿，并处五万元以上十万元以下的罚款，对其直接负责的主管人员和其他直接责任人员处一万元以上二万元以下的罚款。</w:t>
            </w:r>
          </w:p>
        </w:tc>
        <w:tc>
          <w:tcPr>
            <w:tcW w:w="938"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对生产经营单位未对本单位职工进行岗位风险培训的处罚</w:t>
            </w:r>
          </w:p>
        </w:tc>
      </w:tr>
      <w:tr w:rsidR="009E1ED8" w:rsidRPr="0002375E" w:rsidTr="009E1ED8">
        <w:trPr>
          <w:trHeight w:val="812"/>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对生产经营单位未对重大安全生产风险的危险源登记建档，或者未编制专项应急预案的处罚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0229197000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360"/>
              <w:jc w:val="left"/>
              <w:rPr>
                <w:rFonts w:asciiTheme="minorEastAsia" w:eastAsiaTheme="minorEastAsia" w:hAnsiTheme="minorEastAsia"/>
                <w:szCs w:val="21"/>
              </w:rPr>
            </w:pPr>
            <w:r w:rsidRPr="0002375E">
              <w:rPr>
                <w:rFonts w:asciiTheme="minorEastAsia" w:eastAsiaTheme="minorEastAsia" w:hAnsiTheme="minorEastAsia"/>
                <w:szCs w:val="21"/>
              </w:rPr>
              <w:t>【地方政府规章】《宁夏回族自治区安全生产风险管控与安全生产事故隐患排查治理办法》（2018年宁夏回族自治区人民政府令第97号）</w:t>
            </w:r>
          </w:p>
          <w:p w:rsidR="009E1ED8" w:rsidRPr="0002375E" w:rsidRDefault="009E1ED8" w:rsidP="009E1ED8">
            <w:pPr>
              <w:widowControl/>
              <w:adjustRightInd w:val="0"/>
              <w:snapToGrid w:val="0"/>
              <w:ind w:firstLine="360"/>
              <w:jc w:val="left"/>
              <w:rPr>
                <w:rFonts w:asciiTheme="minorEastAsia" w:eastAsiaTheme="minorEastAsia" w:hAnsiTheme="minorEastAsia"/>
                <w:szCs w:val="21"/>
              </w:rPr>
            </w:pPr>
            <w:r w:rsidRPr="0002375E">
              <w:rPr>
                <w:rFonts w:asciiTheme="minorEastAsia" w:eastAsiaTheme="minorEastAsia" w:hAnsiTheme="minorEastAsia"/>
                <w:szCs w:val="21"/>
              </w:rPr>
              <w:t>第二十八条  违反本办法规定，生产经营单位未对重大安全生产风险的危险源登记建档，或者未编制专项应急预案的，由安全生产监督管理部门和行业主管部门按照职责分工责令限期改正，可以处十万元以下的罚款；逾期未改正的，责令停产停业整顿，并处十万元以上二十万元以下的罚款，对其直接负责的主管人员和其他直接责任人员处二万元以上五万元以下的罚款。</w:t>
            </w:r>
          </w:p>
        </w:tc>
        <w:tc>
          <w:tcPr>
            <w:tcW w:w="938"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对生产经营单位未对重大安全生产风险的危险源登记建档，或者未编制专项应急预案的处罚</w:t>
            </w:r>
          </w:p>
        </w:tc>
      </w:tr>
      <w:tr w:rsidR="009E1ED8" w:rsidRPr="0002375E" w:rsidTr="009E1ED8">
        <w:trPr>
          <w:trHeight w:val="812"/>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对生产经营单位未建立安全生产</w:t>
            </w:r>
            <w:r w:rsidRPr="0002375E">
              <w:rPr>
                <w:rFonts w:asciiTheme="minorEastAsia" w:eastAsiaTheme="minorEastAsia" w:hAnsiTheme="minorEastAsia"/>
                <w:szCs w:val="21"/>
              </w:rPr>
              <w:lastRenderedPageBreak/>
              <w:t>事故隐患排查治理制度的处罚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lastRenderedPageBreak/>
              <w:t>0229198000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w:t>
            </w:r>
            <w:r w:rsidRPr="0002375E">
              <w:rPr>
                <w:rFonts w:ascii="宋体" w:hAnsi="宋体" w:cs="宋体" w:hint="eastAsia"/>
                <w:szCs w:val="21"/>
              </w:rPr>
              <w:lastRenderedPageBreak/>
              <w:t>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36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【地方政府规章】《宁夏回族自治区安全生产风险管控与安全生产事故隐患排查治理办法》（2018年宁夏回族自治区人民政府令第97号）</w:t>
            </w:r>
          </w:p>
          <w:p w:rsidR="009E1ED8" w:rsidRPr="0002375E" w:rsidRDefault="009E1ED8" w:rsidP="009E1ED8">
            <w:pPr>
              <w:widowControl/>
              <w:adjustRightInd w:val="0"/>
              <w:snapToGrid w:val="0"/>
              <w:ind w:firstLine="36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第二十九条  违反本办法规定，生产经营单位未建立安全生产事故隐患排查治理制度的，由安全生产监督管理部门和行业主管部门按照职责分工责令限期改正，可以处十万元以下的罚款；逾期未改正的，责令停产停业整顿，并处十万元以上二十万元以下罚款，对其直接负责的主管人员和其他直接责任人员处二万元以上五万元以下的罚款。</w:t>
            </w:r>
          </w:p>
        </w:tc>
        <w:tc>
          <w:tcPr>
            <w:tcW w:w="938"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对生产经营单位未建立安全生产事故隐患排查治理制度</w:t>
            </w:r>
            <w:r w:rsidRPr="0002375E">
              <w:rPr>
                <w:rFonts w:asciiTheme="minorEastAsia" w:eastAsiaTheme="minorEastAsia" w:hAnsiTheme="minorEastAsia"/>
                <w:szCs w:val="21"/>
              </w:rPr>
              <w:lastRenderedPageBreak/>
              <w:t>的处罚</w:t>
            </w:r>
          </w:p>
        </w:tc>
      </w:tr>
      <w:tr w:rsidR="009E1ED8" w:rsidRPr="0002375E" w:rsidTr="009E1ED8">
        <w:trPr>
          <w:trHeight w:val="812"/>
          <w:jc w:val="center"/>
        </w:trPr>
        <w:tc>
          <w:tcPr>
            <w:tcW w:w="704" w:type="dxa"/>
            <w:vAlign w:val="center"/>
          </w:tcPr>
          <w:p w:rsidR="009E1ED8" w:rsidRPr="0002375E" w:rsidRDefault="009E1ED8" w:rsidP="00B74B69">
            <w:pPr>
              <w:widowControl/>
              <w:numPr>
                <w:ilvl w:val="0"/>
                <w:numId w:val="15"/>
              </w:numPr>
              <w:adjustRightInd w:val="0"/>
              <w:snapToGrid w:val="0"/>
              <w:jc w:val="left"/>
              <w:rPr>
                <w:rFonts w:asciiTheme="minorEastAsia" w:eastAsiaTheme="minorEastAsia" w:hAnsiTheme="minorEastAsia"/>
                <w:szCs w:val="21"/>
              </w:rPr>
            </w:pPr>
          </w:p>
        </w:tc>
        <w:tc>
          <w:tcPr>
            <w:tcW w:w="173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对生产经营单位未采取措施消除安全生产事故隐患的处罚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0229199000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vAlign w:val="center"/>
          </w:tcPr>
          <w:p w:rsidR="009E1ED8" w:rsidRPr="0002375E" w:rsidRDefault="009E1ED8" w:rsidP="009E1ED8">
            <w:pPr>
              <w:widowControl/>
              <w:adjustRightInd w:val="0"/>
              <w:snapToGrid w:val="0"/>
              <w:ind w:firstLine="360"/>
              <w:jc w:val="left"/>
              <w:rPr>
                <w:rFonts w:asciiTheme="minorEastAsia" w:eastAsiaTheme="minorEastAsia" w:hAnsiTheme="minorEastAsia"/>
                <w:szCs w:val="21"/>
              </w:rPr>
            </w:pPr>
            <w:r w:rsidRPr="0002375E">
              <w:rPr>
                <w:rFonts w:asciiTheme="minorEastAsia" w:eastAsiaTheme="minorEastAsia" w:hAnsiTheme="minorEastAsia"/>
                <w:szCs w:val="21"/>
              </w:rPr>
              <w:t>【地方政府规章】《宁夏回族自治区安全生产风险管控与安全生产事故隐患排查治理办法》（2018年宁夏回族自治区人民政府令第97号）</w:t>
            </w:r>
          </w:p>
          <w:p w:rsidR="009E1ED8" w:rsidRPr="0002375E" w:rsidRDefault="009E1ED8" w:rsidP="009E1ED8">
            <w:pPr>
              <w:widowControl/>
              <w:adjustRightInd w:val="0"/>
              <w:snapToGrid w:val="0"/>
              <w:ind w:firstLine="360"/>
              <w:jc w:val="left"/>
              <w:rPr>
                <w:rFonts w:asciiTheme="minorEastAsia" w:eastAsiaTheme="minorEastAsia" w:hAnsiTheme="minorEastAsia"/>
                <w:szCs w:val="21"/>
              </w:rPr>
            </w:pPr>
            <w:r w:rsidRPr="0002375E">
              <w:rPr>
                <w:rFonts w:asciiTheme="minorEastAsia" w:eastAsiaTheme="minorEastAsia" w:hAnsiTheme="minorEastAsia"/>
                <w:szCs w:val="21"/>
              </w:rPr>
              <w:t>第三十条　违反本办法规定，生产经营单位未采取措施消除安全生产事故隐患的，由安全生产监督管理部门和行业主管部门按照职责分工责令立即消除或者限期消除；生产经营单位拒不执行的，责令停产停业整顿，并处十万元以上五十万元以下的罚款，对其直接负责的主管人员和其他直接责任人员处二万元以上五万元以下的罚款。</w:t>
            </w:r>
          </w:p>
        </w:tc>
        <w:tc>
          <w:tcPr>
            <w:tcW w:w="938"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对生产经营单位未采取措施消除安全生产事故隐患的处罚</w:t>
            </w:r>
          </w:p>
        </w:tc>
      </w:tr>
      <w:tr w:rsidR="009E1ED8" w:rsidRPr="0002375E" w:rsidTr="009E1ED8">
        <w:trPr>
          <w:trHeight w:val="377"/>
          <w:jc w:val="center"/>
        </w:trPr>
        <w:tc>
          <w:tcPr>
            <w:tcW w:w="704" w:type="dxa"/>
            <w:vAlign w:val="center"/>
          </w:tcPr>
          <w:p w:rsidR="009E1ED8" w:rsidRPr="0002375E" w:rsidRDefault="009E1ED8" w:rsidP="00B74B69">
            <w:pPr>
              <w:pStyle w:val="af"/>
              <w:widowControl/>
              <w:numPr>
                <w:ilvl w:val="0"/>
                <w:numId w:val="15"/>
              </w:numPr>
              <w:adjustRightInd w:val="0"/>
              <w:snapToGrid w:val="0"/>
              <w:ind w:firstLineChars="0"/>
              <w:jc w:val="left"/>
              <w:rPr>
                <w:rFonts w:asciiTheme="minorEastAsia" w:eastAsiaTheme="minorEastAsia" w:hAnsiTheme="minorEastAsia"/>
                <w:szCs w:val="21"/>
              </w:rPr>
            </w:pPr>
          </w:p>
        </w:tc>
        <w:tc>
          <w:tcPr>
            <w:tcW w:w="1736" w:type="dxa"/>
            <w:vAlign w:val="center"/>
          </w:tcPr>
          <w:p w:rsidR="009E1ED8" w:rsidRPr="0002375E" w:rsidRDefault="009E1ED8" w:rsidP="009E1ED8">
            <w:pPr>
              <w:adjustRightInd w:val="0"/>
              <w:snapToGrid w:val="0"/>
              <w:rPr>
                <w:rFonts w:asciiTheme="minorEastAsia" w:eastAsiaTheme="minorEastAsia" w:hAnsiTheme="minorEastAsia"/>
                <w:szCs w:val="21"/>
              </w:rPr>
            </w:pPr>
            <w:r w:rsidRPr="0002375E">
              <w:rPr>
                <w:rFonts w:asciiTheme="minorEastAsia" w:eastAsiaTheme="minorEastAsia" w:hAnsiTheme="minorEastAsia"/>
                <w:bCs/>
                <w:spacing w:val="-6"/>
                <w:szCs w:val="21"/>
              </w:rPr>
              <w:t>对未经注册擅自以注册安全工程师名义执业的处罚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0229200000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tcPr>
          <w:p w:rsidR="009E1ED8" w:rsidRPr="0002375E" w:rsidRDefault="009E1ED8" w:rsidP="009E1ED8">
            <w:pPr>
              <w:adjustRightInd w:val="0"/>
              <w:snapToGrid w:val="0"/>
              <w:ind w:firstLine="9"/>
              <w:rPr>
                <w:rFonts w:asciiTheme="minorEastAsia" w:eastAsiaTheme="minorEastAsia" w:hAnsiTheme="minorEastAsia"/>
                <w:szCs w:val="21"/>
              </w:rPr>
            </w:pPr>
            <w:r w:rsidRPr="0002375E">
              <w:rPr>
                <w:rFonts w:asciiTheme="minorEastAsia" w:eastAsiaTheme="minorEastAsia" w:hAnsiTheme="minorEastAsia"/>
                <w:szCs w:val="21"/>
              </w:rPr>
              <w:t xml:space="preserve">   【部门规章】《注册安全工程师管理规定》（</w:t>
            </w:r>
            <w:r w:rsidRPr="0002375E">
              <w:rPr>
                <w:rFonts w:asciiTheme="minorEastAsia" w:eastAsiaTheme="minorEastAsia" w:hAnsiTheme="minorEastAsia" w:hint="eastAsia"/>
                <w:szCs w:val="21"/>
              </w:rPr>
              <w:t>2</w:t>
            </w:r>
            <w:r w:rsidRPr="0002375E">
              <w:rPr>
                <w:rFonts w:asciiTheme="minorEastAsia" w:eastAsiaTheme="minorEastAsia" w:hAnsiTheme="minorEastAsia"/>
                <w:szCs w:val="21"/>
              </w:rPr>
              <w:t>013年国家安全生产监管</w:t>
            </w:r>
            <w:r w:rsidRPr="0002375E">
              <w:rPr>
                <w:rFonts w:asciiTheme="minorEastAsia" w:eastAsiaTheme="minorEastAsia" w:hAnsiTheme="minorEastAsia" w:hint="eastAsia"/>
                <w:szCs w:val="21"/>
              </w:rPr>
              <w:t>总</w:t>
            </w:r>
            <w:r w:rsidRPr="0002375E">
              <w:rPr>
                <w:rFonts w:asciiTheme="minorEastAsia" w:eastAsiaTheme="minorEastAsia" w:hAnsiTheme="minorEastAsia"/>
                <w:szCs w:val="21"/>
              </w:rPr>
              <w:t>局令第63号修改）</w:t>
            </w:r>
            <w:r w:rsidRPr="0002375E">
              <w:rPr>
                <w:rFonts w:asciiTheme="minorEastAsia" w:eastAsiaTheme="minorEastAsia" w:hAnsiTheme="minorEastAsia"/>
                <w:szCs w:val="21"/>
              </w:rPr>
              <w:br/>
              <w:t xml:space="preserve">    第三十条  未经注册擅自以注册安全工程师名义执业的，由县级以上安全生产监督管理部门、有关主管部门或者煤矿安全监察机构责令停其止违法活动，没收违法所得，并处三万元以下的罚款；造成损失的，依法承担赔偿责任。</w:t>
            </w:r>
          </w:p>
          <w:p w:rsidR="009E1ED8" w:rsidRPr="0002375E" w:rsidRDefault="009E1ED8" w:rsidP="009E1ED8">
            <w:pPr>
              <w:adjustRightInd w:val="0"/>
              <w:snapToGrid w:val="0"/>
              <w:ind w:firstLine="9"/>
              <w:rPr>
                <w:rFonts w:asciiTheme="minorEastAsia" w:eastAsiaTheme="minorEastAsia" w:hAnsiTheme="minorEastAsia"/>
                <w:szCs w:val="21"/>
              </w:rPr>
            </w:pPr>
            <w:r w:rsidRPr="0002375E">
              <w:rPr>
                <w:rFonts w:asciiTheme="minorEastAsia" w:eastAsiaTheme="minorEastAsia" w:hAnsiTheme="minorEastAsia"/>
                <w:szCs w:val="21"/>
              </w:rPr>
              <w:t xml:space="preserve">    【规范性文件】《国家安全监管总局 人力资源社会保障部关于印发&lt;注册安全工程师分类管理办法&gt;的通知》（安监总人事〔2017〕118号）</w:t>
            </w:r>
          </w:p>
          <w:p w:rsidR="009E1ED8" w:rsidRPr="0002375E" w:rsidRDefault="009E1ED8" w:rsidP="009E1ED8">
            <w:pPr>
              <w:adjustRightInd w:val="0"/>
              <w:snapToGrid w:val="0"/>
              <w:ind w:firstLine="9"/>
              <w:rPr>
                <w:rFonts w:asciiTheme="minorEastAsia" w:eastAsiaTheme="minorEastAsia" w:hAnsiTheme="minorEastAsia"/>
                <w:szCs w:val="21"/>
              </w:rPr>
            </w:pPr>
            <w:r w:rsidRPr="0002375E">
              <w:rPr>
                <w:rFonts w:asciiTheme="minorEastAsia" w:eastAsiaTheme="minorEastAsia" w:hAnsiTheme="minorEastAsia"/>
                <w:szCs w:val="21"/>
              </w:rPr>
              <w:t xml:space="preserve">    第五条  注册安全工程师按照专业类别进行注册，国家安全监管总局或其授权的机构为注册安全工程师职业资格的注册管理机构。 </w:t>
            </w:r>
          </w:p>
          <w:p w:rsidR="009E1ED8" w:rsidRPr="0002375E" w:rsidRDefault="009E1ED8" w:rsidP="009E1ED8">
            <w:pPr>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 xml:space="preserve">    第十六条第二款 本办法所称注册安全工程师是指依法取得注册安全工程师职业资格证书，并经注册的专业技术人员。</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bCs/>
                <w:spacing w:val="-6"/>
                <w:szCs w:val="21"/>
              </w:rPr>
              <w:t>对未经注册擅自以注册安全工程师名义执业的处罚</w:t>
            </w:r>
          </w:p>
        </w:tc>
      </w:tr>
      <w:tr w:rsidR="009E1ED8" w:rsidRPr="0002375E" w:rsidTr="009E1ED8">
        <w:trPr>
          <w:trHeight w:val="377"/>
          <w:jc w:val="center"/>
        </w:trPr>
        <w:tc>
          <w:tcPr>
            <w:tcW w:w="704" w:type="dxa"/>
            <w:vAlign w:val="center"/>
          </w:tcPr>
          <w:p w:rsidR="009E1ED8" w:rsidRPr="0002375E" w:rsidRDefault="009E1ED8" w:rsidP="00B74B69">
            <w:pPr>
              <w:pStyle w:val="af"/>
              <w:widowControl/>
              <w:numPr>
                <w:ilvl w:val="0"/>
                <w:numId w:val="15"/>
              </w:numPr>
              <w:adjustRightInd w:val="0"/>
              <w:snapToGrid w:val="0"/>
              <w:ind w:firstLineChars="0"/>
              <w:jc w:val="left"/>
              <w:rPr>
                <w:rFonts w:asciiTheme="minorEastAsia" w:eastAsiaTheme="minorEastAsia" w:hAnsiTheme="minorEastAsia"/>
                <w:szCs w:val="21"/>
              </w:rPr>
            </w:pPr>
          </w:p>
        </w:tc>
        <w:tc>
          <w:tcPr>
            <w:tcW w:w="1736" w:type="dxa"/>
            <w:vAlign w:val="center"/>
          </w:tcPr>
          <w:p w:rsidR="009E1ED8" w:rsidRPr="0002375E" w:rsidRDefault="009E1ED8" w:rsidP="009E1ED8">
            <w:pPr>
              <w:adjustRightInd w:val="0"/>
              <w:snapToGrid w:val="0"/>
              <w:rPr>
                <w:rFonts w:asciiTheme="minorEastAsia" w:eastAsiaTheme="minorEastAsia" w:hAnsiTheme="minorEastAsia"/>
                <w:szCs w:val="21"/>
              </w:rPr>
            </w:pPr>
            <w:r w:rsidRPr="0002375E">
              <w:rPr>
                <w:rFonts w:asciiTheme="minorEastAsia" w:eastAsiaTheme="minorEastAsia" w:hAnsiTheme="minorEastAsia"/>
                <w:spacing w:val="-6"/>
                <w:szCs w:val="21"/>
              </w:rPr>
              <w:t>对注册安全工程师以欺骗、贿赂等不正当手段取得执业证行为的处</w:t>
            </w:r>
            <w:r w:rsidRPr="0002375E">
              <w:rPr>
                <w:rFonts w:asciiTheme="minorEastAsia" w:eastAsiaTheme="minorEastAsia" w:hAnsiTheme="minorEastAsia"/>
                <w:spacing w:val="-6"/>
                <w:szCs w:val="21"/>
              </w:rPr>
              <w:lastRenderedPageBreak/>
              <w:t>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lastRenderedPageBreak/>
              <w:t>0229201000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w:t>
            </w:r>
            <w:r w:rsidRPr="0002375E">
              <w:rPr>
                <w:rFonts w:ascii="宋体" w:hAnsi="宋体" w:cs="宋体"/>
                <w:szCs w:val="21"/>
              </w:rPr>
              <w:lastRenderedPageBreak/>
              <w:t>理厅</w:t>
            </w:r>
          </w:p>
        </w:tc>
        <w:tc>
          <w:tcPr>
            <w:tcW w:w="7035" w:type="dxa"/>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lastRenderedPageBreak/>
              <w:t>【部门规章】《注册安全工程师管理规定》（</w:t>
            </w:r>
            <w:r w:rsidRPr="0002375E">
              <w:rPr>
                <w:rFonts w:asciiTheme="minorEastAsia" w:eastAsiaTheme="minorEastAsia" w:hAnsiTheme="minorEastAsia" w:hint="eastAsia"/>
                <w:szCs w:val="21"/>
              </w:rPr>
              <w:t>2</w:t>
            </w:r>
            <w:r w:rsidRPr="0002375E">
              <w:rPr>
                <w:rFonts w:asciiTheme="minorEastAsia" w:eastAsiaTheme="minorEastAsia" w:hAnsiTheme="minorEastAsia"/>
                <w:szCs w:val="21"/>
              </w:rPr>
              <w:t>013年国家安全生产监管</w:t>
            </w:r>
            <w:r w:rsidRPr="0002375E">
              <w:rPr>
                <w:rFonts w:asciiTheme="minorEastAsia" w:eastAsiaTheme="minorEastAsia" w:hAnsiTheme="minorEastAsia" w:hint="eastAsia"/>
                <w:szCs w:val="21"/>
              </w:rPr>
              <w:t>总</w:t>
            </w:r>
            <w:r w:rsidRPr="0002375E">
              <w:rPr>
                <w:rFonts w:asciiTheme="minorEastAsia" w:eastAsiaTheme="minorEastAsia" w:hAnsiTheme="minorEastAsia"/>
                <w:szCs w:val="21"/>
              </w:rPr>
              <w:t xml:space="preserve">局令第63号修改）  </w:t>
            </w:r>
          </w:p>
          <w:p w:rsidR="009E1ED8" w:rsidRPr="0002375E" w:rsidRDefault="009E1ED8" w:rsidP="009E1ED8">
            <w:pPr>
              <w:adjustRightInd w:val="0"/>
              <w:snapToGrid w:val="0"/>
              <w:ind w:firstLine="9"/>
              <w:rPr>
                <w:rFonts w:asciiTheme="minorEastAsia" w:eastAsiaTheme="minorEastAsia" w:hAnsiTheme="minorEastAsia"/>
                <w:szCs w:val="21"/>
              </w:rPr>
            </w:pPr>
            <w:r w:rsidRPr="0002375E">
              <w:rPr>
                <w:rFonts w:asciiTheme="minorEastAsia" w:eastAsiaTheme="minorEastAsia" w:hAnsiTheme="minorEastAsia"/>
                <w:szCs w:val="21"/>
              </w:rPr>
              <w:t xml:space="preserve">     第三十一条  注册安全工程师以欺骗、贿赂等不正当手段取得执业证的，由县级以上安全生产监督管理部门、有关主管部门或者煤矿安全监察</w:t>
            </w:r>
            <w:r w:rsidRPr="0002375E">
              <w:rPr>
                <w:rFonts w:asciiTheme="minorEastAsia" w:eastAsiaTheme="minorEastAsia" w:hAnsiTheme="minorEastAsia"/>
                <w:szCs w:val="21"/>
              </w:rPr>
              <w:lastRenderedPageBreak/>
              <w:t>机构处三万元以下的罚款；由执业证颁发机关撤销其注册，当事人三年内不得再次申请注册。</w:t>
            </w:r>
          </w:p>
          <w:p w:rsidR="009E1ED8" w:rsidRPr="0002375E" w:rsidRDefault="009E1ED8" w:rsidP="009E1ED8">
            <w:pPr>
              <w:adjustRightInd w:val="0"/>
              <w:snapToGrid w:val="0"/>
              <w:ind w:firstLine="9"/>
              <w:rPr>
                <w:rFonts w:asciiTheme="minorEastAsia" w:eastAsiaTheme="minorEastAsia" w:hAnsiTheme="minorEastAsia"/>
                <w:szCs w:val="21"/>
              </w:rPr>
            </w:pPr>
            <w:r w:rsidRPr="0002375E">
              <w:rPr>
                <w:rFonts w:asciiTheme="minorEastAsia" w:eastAsiaTheme="minorEastAsia" w:hAnsiTheme="minorEastAsia"/>
                <w:szCs w:val="21"/>
              </w:rPr>
              <w:t xml:space="preserve">    【规范性文件】《国家安全监管总局 人力资源社会保障部关于印发&lt;注册安全工程师分类管理办法&gt;的通知》（安监总人事〔2017〕118号）</w:t>
            </w:r>
          </w:p>
          <w:p w:rsidR="009E1ED8" w:rsidRPr="0002375E" w:rsidRDefault="009E1ED8" w:rsidP="009E1ED8">
            <w:pPr>
              <w:adjustRightInd w:val="0"/>
              <w:snapToGrid w:val="0"/>
              <w:ind w:firstLine="9"/>
              <w:rPr>
                <w:rFonts w:asciiTheme="minorEastAsia" w:eastAsiaTheme="minorEastAsia" w:hAnsiTheme="minorEastAsia"/>
                <w:szCs w:val="21"/>
              </w:rPr>
            </w:pPr>
            <w:r w:rsidRPr="0002375E">
              <w:rPr>
                <w:rFonts w:asciiTheme="minorEastAsia" w:eastAsiaTheme="minorEastAsia" w:hAnsiTheme="minorEastAsia"/>
                <w:szCs w:val="21"/>
              </w:rPr>
              <w:t xml:space="preserve">    第五条  注册安全工程师按照专业类别进行注册，国家安全监管总局或其授权的机构为注册安全工程师职业资格的注册管理机构。 </w:t>
            </w:r>
          </w:p>
          <w:p w:rsidR="009E1ED8" w:rsidRPr="0002375E" w:rsidRDefault="009E1ED8" w:rsidP="009E1ED8">
            <w:pPr>
              <w:adjustRightInd w:val="0"/>
              <w:snapToGrid w:val="0"/>
              <w:ind w:firstLine="9"/>
              <w:rPr>
                <w:rFonts w:asciiTheme="minorEastAsia" w:eastAsiaTheme="minorEastAsia" w:hAnsiTheme="minorEastAsia"/>
                <w:szCs w:val="21"/>
              </w:rPr>
            </w:pPr>
            <w:r w:rsidRPr="0002375E">
              <w:rPr>
                <w:rFonts w:asciiTheme="minorEastAsia" w:eastAsiaTheme="minorEastAsia" w:hAnsiTheme="minorEastAsia"/>
                <w:szCs w:val="21"/>
              </w:rPr>
              <w:t xml:space="preserve">    第十六条第二款 本办法所称注册安全工程师是指依法取得注册安全工程师职业资格证书，并经注册的专业技术人员。</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vAlign w:val="center"/>
          </w:tcPr>
          <w:p w:rsidR="009E1ED8" w:rsidRPr="0002375E" w:rsidRDefault="009E1ED8" w:rsidP="009E1ED8">
            <w:pPr>
              <w:widowControl/>
              <w:adjustRightInd w:val="0"/>
              <w:snapToGrid w:val="0"/>
              <w:jc w:val="left"/>
              <w:rPr>
                <w:rFonts w:asciiTheme="minorEastAsia" w:eastAsiaTheme="minorEastAsia" w:hAnsiTheme="minorEastAsia"/>
                <w:bCs/>
                <w:spacing w:val="-6"/>
                <w:szCs w:val="21"/>
              </w:rPr>
            </w:pPr>
            <w:r w:rsidRPr="0002375E">
              <w:rPr>
                <w:rFonts w:asciiTheme="minorEastAsia" w:eastAsiaTheme="minorEastAsia" w:hAnsiTheme="minorEastAsia"/>
                <w:spacing w:val="-6"/>
                <w:szCs w:val="21"/>
              </w:rPr>
              <w:t>对注册安全工程师以欺骗、贿赂等不正当手段取得执业证行为的处罚</w:t>
            </w:r>
          </w:p>
        </w:tc>
      </w:tr>
      <w:tr w:rsidR="009E1ED8" w:rsidRPr="0002375E" w:rsidTr="009E1ED8">
        <w:trPr>
          <w:trHeight w:val="1629"/>
          <w:jc w:val="center"/>
        </w:trPr>
        <w:tc>
          <w:tcPr>
            <w:tcW w:w="704" w:type="dxa"/>
            <w:vAlign w:val="center"/>
          </w:tcPr>
          <w:p w:rsidR="009E1ED8" w:rsidRPr="0002375E" w:rsidRDefault="009E1ED8" w:rsidP="00B74B69">
            <w:pPr>
              <w:pStyle w:val="af"/>
              <w:widowControl/>
              <w:numPr>
                <w:ilvl w:val="0"/>
                <w:numId w:val="15"/>
              </w:numPr>
              <w:adjustRightInd w:val="0"/>
              <w:snapToGrid w:val="0"/>
              <w:ind w:firstLineChars="0"/>
              <w:jc w:val="left"/>
              <w:rPr>
                <w:rFonts w:asciiTheme="minorEastAsia" w:eastAsiaTheme="minorEastAsia" w:hAnsiTheme="minorEastAsia"/>
                <w:szCs w:val="21"/>
              </w:rPr>
            </w:pPr>
          </w:p>
        </w:tc>
        <w:tc>
          <w:tcPr>
            <w:tcW w:w="1736" w:type="dxa"/>
            <w:vAlign w:val="center"/>
          </w:tcPr>
          <w:p w:rsidR="009E1ED8" w:rsidRPr="0002375E" w:rsidRDefault="009E1ED8" w:rsidP="009E1ED8">
            <w:pPr>
              <w:adjustRightInd w:val="0"/>
              <w:snapToGrid w:val="0"/>
              <w:rPr>
                <w:rFonts w:asciiTheme="minorEastAsia" w:eastAsiaTheme="minorEastAsia" w:hAnsiTheme="minorEastAsia"/>
                <w:szCs w:val="21"/>
              </w:rPr>
            </w:pPr>
            <w:r w:rsidRPr="0002375E">
              <w:rPr>
                <w:rFonts w:asciiTheme="minorEastAsia" w:eastAsiaTheme="minorEastAsia" w:hAnsiTheme="minorEastAsia" w:hint="eastAsia"/>
                <w:spacing w:val="-6"/>
                <w:szCs w:val="21"/>
                <w:shd w:val="clear" w:color="auto" w:fill="FFFFFF"/>
              </w:rPr>
              <w:t>对注册安全工程师准许他人以本人名义执业、以个人名义承接业务等行为的处罚</w:t>
            </w:r>
          </w:p>
        </w:tc>
        <w:tc>
          <w:tcPr>
            <w:tcW w:w="816" w:type="dxa"/>
            <w:vAlign w:val="center"/>
          </w:tcPr>
          <w:p w:rsidR="009E1ED8" w:rsidRPr="0002375E" w:rsidRDefault="009E1ED8"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0229202000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tcPr>
          <w:p w:rsidR="009E1ED8" w:rsidRPr="0002375E" w:rsidRDefault="009E1ED8" w:rsidP="009E1ED8">
            <w:pPr>
              <w:adjustRightInd w:val="0"/>
              <w:snapToGrid w:val="0"/>
              <w:ind w:firstLine="360"/>
              <w:rPr>
                <w:rFonts w:asciiTheme="minorEastAsia" w:eastAsiaTheme="minorEastAsia" w:hAnsiTheme="minorEastAsia"/>
                <w:szCs w:val="21"/>
              </w:rPr>
            </w:pPr>
            <w:r w:rsidRPr="0002375E">
              <w:rPr>
                <w:rFonts w:asciiTheme="minorEastAsia" w:eastAsiaTheme="minorEastAsia" w:hAnsiTheme="minorEastAsia"/>
                <w:szCs w:val="21"/>
              </w:rPr>
              <w:t>【部门规章】《注册安全工程师管理规定》（</w:t>
            </w:r>
            <w:r w:rsidRPr="0002375E">
              <w:rPr>
                <w:rFonts w:asciiTheme="minorEastAsia" w:eastAsiaTheme="minorEastAsia" w:hAnsiTheme="minorEastAsia" w:hint="eastAsia"/>
                <w:szCs w:val="21"/>
              </w:rPr>
              <w:t>2</w:t>
            </w:r>
            <w:r w:rsidRPr="0002375E">
              <w:rPr>
                <w:rFonts w:asciiTheme="minorEastAsia" w:eastAsiaTheme="minorEastAsia" w:hAnsiTheme="minorEastAsia"/>
                <w:szCs w:val="21"/>
              </w:rPr>
              <w:t>013年国家安全生产监管</w:t>
            </w:r>
            <w:r w:rsidRPr="0002375E">
              <w:rPr>
                <w:rFonts w:asciiTheme="minorEastAsia" w:eastAsiaTheme="minorEastAsia" w:hAnsiTheme="minorEastAsia" w:hint="eastAsia"/>
                <w:szCs w:val="21"/>
              </w:rPr>
              <w:t>总</w:t>
            </w:r>
            <w:r w:rsidRPr="0002375E">
              <w:rPr>
                <w:rFonts w:asciiTheme="minorEastAsia" w:eastAsiaTheme="minorEastAsia" w:hAnsiTheme="minorEastAsia"/>
                <w:szCs w:val="21"/>
              </w:rPr>
              <w:t>局令第63号修改）</w:t>
            </w:r>
          </w:p>
          <w:p w:rsidR="009E1ED8" w:rsidRPr="0002375E" w:rsidRDefault="009E1ED8" w:rsidP="009E1ED8">
            <w:pPr>
              <w:adjustRightInd w:val="0"/>
              <w:snapToGrid w:val="0"/>
              <w:ind w:firstLine="51"/>
              <w:rPr>
                <w:rFonts w:asciiTheme="minorEastAsia" w:eastAsiaTheme="minorEastAsia" w:hAnsiTheme="minorEastAsia"/>
                <w:szCs w:val="21"/>
              </w:rPr>
            </w:pPr>
            <w:r w:rsidRPr="0002375E">
              <w:rPr>
                <w:rFonts w:asciiTheme="minorEastAsia" w:eastAsiaTheme="minorEastAsia" w:hAnsiTheme="minorEastAsia"/>
                <w:szCs w:val="21"/>
              </w:rPr>
              <w:t xml:space="preserve">    第三十二条  注册安全工程师有下列行为之一的，由县级以上安全生产监督管理部门、有关主管部门或者煤矿安全监察机构处三万元以下的罚款；由执业证颁发机关吊销其执业证，当事人五年内不得再次申请注册；造成损失的，依法承担赔偿责任；构成犯罪的，依法追究刑事责任：</w:t>
            </w:r>
          </w:p>
          <w:p w:rsidR="009E1ED8" w:rsidRPr="0002375E" w:rsidRDefault="009E1ED8" w:rsidP="009E1ED8">
            <w:pPr>
              <w:adjustRightInd w:val="0"/>
              <w:snapToGrid w:val="0"/>
              <w:ind w:firstLine="51"/>
              <w:rPr>
                <w:rFonts w:asciiTheme="minorEastAsia" w:eastAsiaTheme="minorEastAsia" w:hAnsiTheme="minorEastAsia"/>
                <w:szCs w:val="21"/>
              </w:rPr>
            </w:pPr>
            <w:r w:rsidRPr="0002375E">
              <w:rPr>
                <w:rFonts w:asciiTheme="minorEastAsia" w:eastAsiaTheme="minorEastAsia" w:hAnsiTheme="minorEastAsia"/>
                <w:szCs w:val="21"/>
              </w:rPr>
              <w:t xml:space="preserve">    （一）准许他人以本人名义执业的；</w:t>
            </w:r>
          </w:p>
          <w:p w:rsidR="009E1ED8" w:rsidRPr="0002375E" w:rsidRDefault="009E1ED8" w:rsidP="009E1ED8">
            <w:pPr>
              <w:adjustRightInd w:val="0"/>
              <w:snapToGrid w:val="0"/>
              <w:ind w:firstLine="51"/>
              <w:rPr>
                <w:rFonts w:asciiTheme="minorEastAsia" w:eastAsiaTheme="minorEastAsia" w:hAnsiTheme="minorEastAsia"/>
                <w:szCs w:val="21"/>
              </w:rPr>
            </w:pPr>
            <w:r w:rsidRPr="0002375E">
              <w:rPr>
                <w:rFonts w:asciiTheme="minorEastAsia" w:eastAsiaTheme="minorEastAsia" w:hAnsiTheme="minorEastAsia"/>
                <w:szCs w:val="21"/>
              </w:rPr>
              <w:t xml:space="preserve">    （二）以个人名义承接业务、收取费用的；</w:t>
            </w:r>
          </w:p>
          <w:p w:rsidR="009E1ED8" w:rsidRPr="0002375E" w:rsidRDefault="009E1ED8" w:rsidP="009E1ED8">
            <w:pPr>
              <w:adjustRightInd w:val="0"/>
              <w:snapToGrid w:val="0"/>
              <w:ind w:firstLine="51"/>
              <w:rPr>
                <w:rFonts w:asciiTheme="minorEastAsia" w:eastAsiaTheme="minorEastAsia" w:hAnsiTheme="minorEastAsia"/>
                <w:szCs w:val="21"/>
              </w:rPr>
            </w:pPr>
            <w:r w:rsidRPr="0002375E">
              <w:rPr>
                <w:rFonts w:asciiTheme="minorEastAsia" w:eastAsiaTheme="minorEastAsia" w:hAnsiTheme="minorEastAsia"/>
                <w:szCs w:val="21"/>
              </w:rPr>
              <w:t xml:space="preserve">    （三）出租、出借、涂改、变造执业证和执业印章的；</w:t>
            </w:r>
          </w:p>
          <w:p w:rsidR="009E1ED8" w:rsidRPr="0002375E" w:rsidRDefault="009E1ED8" w:rsidP="009E1ED8">
            <w:pPr>
              <w:adjustRightInd w:val="0"/>
              <w:snapToGrid w:val="0"/>
              <w:ind w:firstLine="51"/>
              <w:rPr>
                <w:rFonts w:asciiTheme="minorEastAsia" w:eastAsiaTheme="minorEastAsia" w:hAnsiTheme="minorEastAsia"/>
                <w:szCs w:val="21"/>
              </w:rPr>
            </w:pPr>
            <w:r w:rsidRPr="0002375E">
              <w:rPr>
                <w:rFonts w:asciiTheme="minorEastAsia" w:eastAsiaTheme="minorEastAsia" w:hAnsiTheme="minorEastAsia"/>
                <w:szCs w:val="21"/>
              </w:rPr>
              <w:t xml:space="preserve">    （四）泄漏执业过程中应当保守的秘密并造成严重后果的；</w:t>
            </w:r>
          </w:p>
          <w:p w:rsidR="009E1ED8" w:rsidRPr="0002375E" w:rsidRDefault="009E1ED8" w:rsidP="009E1ED8">
            <w:pPr>
              <w:adjustRightInd w:val="0"/>
              <w:snapToGrid w:val="0"/>
              <w:ind w:firstLine="51"/>
              <w:rPr>
                <w:rFonts w:asciiTheme="minorEastAsia" w:eastAsiaTheme="minorEastAsia" w:hAnsiTheme="minorEastAsia"/>
                <w:szCs w:val="21"/>
              </w:rPr>
            </w:pPr>
            <w:r w:rsidRPr="0002375E">
              <w:rPr>
                <w:rFonts w:asciiTheme="minorEastAsia" w:eastAsiaTheme="minorEastAsia" w:hAnsiTheme="minorEastAsia"/>
                <w:szCs w:val="21"/>
              </w:rPr>
              <w:t xml:space="preserve">    （五）利用执业之便，贪污、索贿、受贿或者谋取不正当利益的；</w:t>
            </w:r>
          </w:p>
          <w:p w:rsidR="009E1ED8" w:rsidRPr="0002375E" w:rsidRDefault="009E1ED8" w:rsidP="009E1ED8">
            <w:pPr>
              <w:adjustRightInd w:val="0"/>
              <w:snapToGrid w:val="0"/>
              <w:ind w:firstLine="51"/>
              <w:rPr>
                <w:rFonts w:asciiTheme="minorEastAsia" w:eastAsiaTheme="minorEastAsia" w:hAnsiTheme="minorEastAsia"/>
                <w:szCs w:val="21"/>
              </w:rPr>
            </w:pPr>
            <w:r w:rsidRPr="0002375E">
              <w:rPr>
                <w:rFonts w:asciiTheme="minorEastAsia" w:eastAsiaTheme="minorEastAsia" w:hAnsiTheme="minorEastAsia"/>
                <w:szCs w:val="21"/>
              </w:rPr>
              <w:t xml:space="preserve">    （六）提供虚假执业活动成果的；</w:t>
            </w:r>
          </w:p>
          <w:p w:rsidR="009E1ED8" w:rsidRPr="0002375E" w:rsidRDefault="009E1ED8" w:rsidP="009E1ED8">
            <w:pPr>
              <w:adjustRightInd w:val="0"/>
              <w:snapToGrid w:val="0"/>
              <w:ind w:firstLine="51"/>
              <w:rPr>
                <w:rFonts w:asciiTheme="minorEastAsia" w:eastAsiaTheme="minorEastAsia" w:hAnsiTheme="minorEastAsia"/>
                <w:szCs w:val="21"/>
              </w:rPr>
            </w:pPr>
            <w:r w:rsidRPr="0002375E">
              <w:rPr>
                <w:rFonts w:asciiTheme="minorEastAsia" w:eastAsiaTheme="minorEastAsia" w:hAnsiTheme="minorEastAsia"/>
                <w:szCs w:val="21"/>
              </w:rPr>
              <w:t xml:space="preserve">    （七）超出执业范围或者聘用单位业务范围从事执业活动的；</w:t>
            </w:r>
          </w:p>
          <w:p w:rsidR="009E1ED8" w:rsidRPr="0002375E" w:rsidRDefault="009E1ED8" w:rsidP="009E1ED8">
            <w:pPr>
              <w:adjustRightInd w:val="0"/>
              <w:snapToGrid w:val="0"/>
              <w:ind w:firstLine="9"/>
              <w:rPr>
                <w:rFonts w:asciiTheme="minorEastAsia" w:eastAsiaTheme="minorEastAsia" w:hAnsiTheme="minorEastAsia"/>
                <w:szCs w:val="21"/>
              </w:rPr>
            </w:pPr>
            <w:r w:rsidRPr="0002375E">
              <w:rPr>
                <w:rFonts w:asciiTheme="minorEastAsia" w:eastAsiaTheme="minorEastAsia" w:hAnsiTheme="minorEastAsia"/>
                <w:szCs w:val="21"/>
              </w:rPr>
              <w:t xml:space="preserve">    （八）法律、法规、规章规定的其他违法行为。</w:t>
            </w:r>
          </w:p>
          <w:p w:rsidR="009E1ED8" w:rsidRPr="0002375E" w:rsidRDefault="009E1ED8" w:rsidP="009E1ED8">
            <w:pPr>
              <w:adjustRightInd w:val="0"/>
              <w:snapToGrid w:val="0"/>
              <w:ind w:firstLine="9"/>
              <w:rPr>
                <w:rFonts w:asciiTheme="minorEastAsia" w:eastAsiaTheme="minorEastAsia" w:hAnsiTheme="minorEastAsia"/>
                <w:szCs w:val="21"/>
              </w:rPr>
            </w:pPr>
            <w:r w:rsidRPr="0002375E">
              <w:rPr>
                <w:rFonts w:asciiTheme="minorEastAsia" w:eastAsiaTheme="minorEastAsia" w:hAnsiTheme="minorEastAsia"/>
                <w:szCs w:val="21"/>
              </w:rPr>
              <w:t xml:space="preserve">    【规范性文件】《国家安全监管总局 人力资源社会保障部关于印发&lt;注册安全工程师分类管理办法&gt;的通知》（安监总人事〔2017〕118号）</w:t>
            </w:r>
          </w:p>
          <w:p w:rsidR="009E1ED8" w:rsidRPr="0002375E" w:rsidRDefault="009E1ED8" w:rsidP="009E1ED8">
            <w:pPr>
              <w:adjustRightInd w:val="0"/>
              <w:snapToGrid w:val="0"/>
              <w:ind w:firstLine="9"/>
              <w:rPr>
                <w:rFonts w:asciiTheme="minorEastAsia" w:eastAsiaTheme="minorEastAsia" w:hAnsiTheme="minorEastAsia"/>
                <w:szCs w:val="21"/>
              </w:rPr>
            </w:pPr>
            <w:r w:rsidRPr="0002375E">
              <w:rPr>
                <w:rFonts w:asciiTheme="minorEastAsia" w:eastAsiaTheme="minorEastAsia" w:hAnsiTheme="minorEastAsia"/>
                <w:szCs w:val="21"/>
              </w:rPr>
              <w:t xml:space="preserve">    第五条  注册安全工程师按照专业类别进行注册，国家安全监管总局或其授权的机构为注册安全工程师职业资格的注册管理机构。 </w:t>
            </w:r>
          </w:p>
          <w:p w:rsidR="009E1ED8" w:rsidRPr="0002375E" w:rsidRDefault="009E1ED8" w:rsidP="009E1ED8">
            <w:pPr>
              <w:adjustRightInd w:val="0"/>
              <w:snapToGrid w:val="0"/>
              <w:ind w:firstLine="9"/>
              <w:rPr>
                <w:rFonts w:asciiTheme="minorEastAsia" w:eastAsiaTheme="minorEastAsia" w:hAnsiTheme="minorEastAsia"/>
                <w:szCs w:val="21"/>
              </w:rPr>
            </w:pPr>
            <w:r w:rsidRPr="0002375E">
              <w:rPr>
                <w:rFonts w:asciiTheme="minorEastAsia" w:eastAsiaTheme="minorEastAsia" w:hAnsiTheme="minorEastAsia"/>
                <w:szCs w:val="21"/>
              </w:rPr>
              <w:t xml:space="preserve">    第六条  注册安全工程师可在相应行业领域生产经营单位和安全评价检测等安全生产专业服务机构中执业。</w:t>
            </w:r>
          </w:p>
          <w:p w:rsidR="009E1ED8" w:rsidRPr="0002375E" w:rsidRDefault="009E1ED8" w:rsidP="009E1ED8">
            <w:pPr>
              <w:adjustRightInd w:val="0"/>
              <w:snapToGrid w:val="0"/>
              <w:ind w:firstLine="9"/>
              <w:rPr>
                <w:rFonts w:asciiTheme="minorEastAsia" w:eastAsiaTheme="minorEastAsia" w:hAnsiTheme="minorEastAsia"/>
                <w:szCs w:val="21"/>
              </w:rPr>
            </w:pPr>
            <w:r w:rsidRPr="0002375E">
              <w:rPr>
                <w:rFonts w:asciiTheme="minorEastAsia" w:eastAsiaTheme="minorEastAsia" w:hAnsiTheme="minorEastAsia"/>
                <w:szCs w:val="21"/>
              </w:rPr>
              <w:lastRenderedPageBreak/>
              <w:t xml:space="preserve">    第十六条第二款 本办法所称注册安全工程师是指依法取得注册安全工程师职业资格证书，并经注册的专业技术人员。</w:t>
            </w:r>
          </w:p>
          <w:p w:rsidR="009E1ED8" w:rsidRPr="0002375E" w:rsidRDefault="009E1ED8" w:rsidP="009E1ED8">
            <w:pPr>
              <w:adjustRightInd w:val="0"/>
              <w:snapToGrid w:val="0"/>
              <w:ind w:firstLine="9"/>
              <w:rPr>
                <w:rFonts w:asciiTheme="minorEastAsia" w:eastAsiaTheme="minorEastAsia" w:hAnsiTheme="minorEastAsia"/>
                <w:szCs w:val="21"/>
              </w:rPr>
            </w:pP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vAlign w:val="center"/>
          </w:tcPr>
          <w:p w:rsidR="009E1ED8" w:rsidRPr="0002375E" w:rsidRDefault="009E1ED8" w:rsidP="009E1ED8">
            <w:pPr>
              <w:widowControl/>
              <w:adjustRightInd w:val="0"/>
              <w:snapToGrid w:val="0"/>
              <w:jc w:val="left"/>
              <w:rPr>
                <w:rFonts w:asciiTheme="minorEastAsia" w:eastAsiaTheme="minorEastAsia" w:hAnsiTheme="minorEastAsia"/>
                <w:spacing w:val="-6"/>
                <w:szCs w:val="21"/>
              </w:rPr>
            </w:pPr>
            <w:r w:rsidRPr="0002375E">
              <w:rPr>
                <w:rFonts w:asciiTheme="minorEastAsia" w:eastAsiaTheme="minorEastAsia" w:hAnsiTheme="minorEastAsia"/>
                <w:spacing w:val="-6"/>
                <w:szCs w:val="21"/>
                <w:shd w:val="clear" w:color="auto" w:fill="FFFFFF"/>
              </w:rPr>
              <w:t>对注册安全工程师准许他人以本人名义执业、以个人名义承接业务等行为的处罚</w:t>
            </w:r>
          </w:p>
        </w:tc>
      </w:tr>
      <w:tr w:rsidR="009E1ED8" w:rsidRPr="0002375E" w:rsidTr="009E1ED8">
        <w:trPr>
          <w:trHeight w:val="1629"/>
          <w:jc w:val="center"/>
        </w:trPr>
        <w:tc>
          <w:tcPr>
            <w:tcW w:w="704" w:type="dxa"/>
            <w:vAlign w:val="center"/>
          </w:tcPr>
          <w:p w:rsidR="009E1ED8" w:rsidRPr="0002375E" w:rsidRDefault="009E1ED8" w:rsidP="00B74B69">
            <w:pPr>
              <w:pStyle w:val="af"/>
              <w:widowControl/>
              <w:numPr>
                <w:ilvl w:val="0"/>
                <w:numId w:val="15"/>
              </w:numPr>
              <w:adjustRightInd w:val="0"/>
              <w:snapToGrid w:val="0"/>
              <w:ind w:firstLineChars="0"/>
              <w:jc w:val="left"/>
              <w:rPr>
                <w:rFonts w:asciiTheme="minorEastAsia" w:eastAsiaTheme="minorEastAsia" w:hAnsiTheme="minorEastAsia"/>
                <w:szCs w:val="21"/>
              </w:rPr>
            </w:pPr>
          </w:p>
        </w:tc>
        <w:tc>
          <w:tcPr>
            <w:tcW w:w="1736" w:type="dxa"/>
            <w:vAlign w:val="center"/>
          </w:tcPr>
          <w:p w:rsidR="009E1ED8" w:rsidRPr="0002375E" w:rsidRDefault="009E1ED8" w:rsidP="009E1ED8">
            <w:pPr>
              <w:adjustRightInd w:val="0"/>
              <w:snapToGrid w:val="0"/>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对生产经营单位未对应急救援器材、设备和物资进行经常性维护、保养，导致发生严重生产安全事故或者生产安全事故危害扩大等的处罚</w:t>
            </w:r>
          </w:p>
        </w:tc>
        <w:tc>
          <w:tcPr>
            <w:tcW w:w="816" w:type="dxa"/>
            <w:vAlign w:val="center"/>
          </w:tcPr>
          <w:p w:rsidR="009E1ED8" w:rsidRPr="0002375E" w:rsidRDefault="00867572" w:rsidP="00867572">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0229207000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tcBorders>
              <w:top w:val="single" w:sz="4" w:space="0" w:color="auto"/>
              <w:bottom w:val="single" w:sz="4" w:space="0" w:color="auto"/>
            </w:tcBorders>
            <w:vAlign w:val="center"/>
          </w:tcPr>
          <w:p w:rsidR="009E1ED8" w:rsidRPr="0002375E" w:rsidRDefault="009E1ED8" w:rsidP="009E1ED8">
            <w:pPr>
              <w:widowControl/>
              <w:adjustRightInd w:val="0"/>
              <w:snapToGrid w:val="0"/>
              <w:ind w:firstLineChars="200" w:firstLine="396"/>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【法律】《中华人民共和国突发事件应对法》（2007年）</w:t>
            </w:r>
          </w:p>
          <w:p w:rsidR="009E1ED8" w:rsidRPr="0002375E" w:rsidRDefault="009E1ED8" w:rsidP="009E1ED8">
            <w:pPr>
              <w:widowControl/>
              <w:adjustRightInd w:val="0"/>
              <w:snapToGrid w:val="0"/>
              <w:ind w:firstLineChars="200" w:firstLine="396"/>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第六十四条 有关单位有下列情形之一的，由所在地履行统一领导职责的人民政府责令停产停业，暂扣或者吊销许可证或者营业执照，并处五万元以上二十万元以下的罚款;构成违反治安管理行为的，由公安机关依法给予处罚:</w:t>
            </w:r>
          </w:p>
          <w:p w:rsidR="009E1ED8" w:rsidRPr="0002375E" w:rsidRDefault="009E1ED8" w:rsidP="009E1ED8">
            <w:pPr>
              <w:widowControl/>
              <w:adjustRightInd w:val="0"/>
              <w:snapToGrid w:val="0"/>
              <w:ind w:firstLineChars="200" w:firstLine="396"/>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（一）未按规定采取预防措施，导致发生严重突发事件的;</w:t>
            </w:r>
          </w:p>
          <w:p w:rsidR="009E1ED8" w:rsidRPr="0002375E" w:rsidRDefault="009E1ED8" w:rsidP="009E1ED8">
            <w:pPr>
              <w:widowControl/>
              <w:adjustRightInd w:val="0"/>
              <w:snapToGrid w:val="0"/>
              <w:ind w:firstLineChars="200" w:firstLine="396"/>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（二）未及时消除已发现的可能引发突发事件的隐患，导致发生严重突发事件的;</w:t>
            </w:r>
          </w:p>
          <w:p w:rsidR="009E1ED8" w:rsidRPr="0002375E" w:rsidRDefault="009E1ED8" w:rsidP="009E1ED8">
            <w:pPr>
              <w:widowControl/>
              <w:adjustRightInd w:val="0"/>
              <w:snapToGrid w:val="0"/>
              <w:ind w:firstLineChars="200" w:firstLine="396"/>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（三）未做好应急设备、设施日常维护、检测工作，导致发生严重突发事件或者突发事件危害扩大的;</w:t>
            </w:r>
          </w:p>
          <w:p w:rsidR="009E1ED8" w:rsidRPr="0002375E" w:rsidRDefault="009E1ED8" w:rsidP="009E1ED8">
            <w:pPr>
              <w:widowControl/>
              <w:adjustRightInd w:val="0"/>
              <w:snapToGrid w:val="0"/>
              <w:ind w:firstLineChars="200" w:firstLine="396"/>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（四）突发事件发生后，不及时组织开展应急救援工作，造成严重后果的。</w:t>
            </w:r>
          </w:p>
          <w:p w:rsidR="009E1ED8" w:rsidRPr="0002375E" w:rsidRDefault="009E1ED8" w:rsidP="009E1ED8">
            <w:pPr>
              <w:widowControl/>
              <w:adjustRightInd w:val="0"/>
              <w:snapToGrid w:val="0"/>
              <w:ind w:firstLineChars="200" w:firstLine="396"/>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前款规定的行为，其他法律、行政法规规定由人民政府有关部门依法决定处罚的，从其规定。</w:t>
            </w:r>
          </w:p>
          <w:p w:rsidR="009E1ED8" w:rsidRPr="0002375E" w:rsidRDefault="009E1ED8" w:rsidP="009E1ED8">
            <w:pPr>
              <w:adjustRightInd w:val="0"/>
              <w:snapToGrid w:val="0"/>
              <w:spacing w:line="270" w:lineRule="exact"/>
              <w:ind w:firstLineChars="200" w:firstLine="396"/>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【行政法规】《生产安全事故应急条例》（2019年国务院令第708号）</w:t>
            </w:r>
          </w:p>
          <w:p w:rsidR="009E1ED8" w:rsidRPr="0002375E" w:rsidRDefault="009E1ED8" w:rsidP="009E1ED8">
            <w:pPr>
              <w:widowControl/>
              <w:adjustRightInd w:val="0"/>
              <w:snapToGrid w:val="0"/>
              <w:ind w:firstLineChars="200" w:firstLine="396"/>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第三十一条 生产经营单位未对应急救援器材、设备和物资进行经常性维护、保养，导致发生严重生产安全事故或者生产安全事故危害扩大，或者在本单位发生生产安全事故后未立即采取相应的应急救援措施，造成严重后果的，由县级以上人民政府负有安全生产监督管理职责的部门依照《中华人民共和国突发事件应对法》有关规定追究法律责任。</w:t>
            </w:r>
          </w:p>
          <w:p w:rsidR="009E1ED8" w:rsidRPr="0002375E" w:rsidRDefault="009E1ED8" w:rsidP="009E1ED8">
            <w:pPr>
              <w:widowControl/>
              <w:adjustRightInd w:val="0"/>
              <w:snapToGrid w:val="0"/>
              <w:ind w:firstLineChars="200" w:firstLine="396"/>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第三条第二款 县级以上人民政府应急管理部门和其他对有关行业、领域的安全生产工作实施监督管理的部门（以下统称负有安全生产监督管理职责的部门）在各自职责范围内，做好有关行业、领域的生产安全事故应急工作。</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vAlign w:val="center"/>
          </w:tcPr>
          <w:p w:rsidR="009E1ED8" w:rsidRPr="0002375E" w:rsidRDefault="009E1ED8" w:rsidP="009E1ED8">
            <w:pPr>
              <w:widowControl/>
              <w:adjustRightInd w:val="0"/>
              <w:snapToGrid w:val="0"/>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对生产经营单位未对应急救援器材、设备和物资进行经常性维护、保养，导致发生严重生产安全事故或者生产安全事故危害扩大等的处罚</w:t>
            </w:r>
          </w:p>
        </w:tc>
      </w:tr>
      <w:tr w:rsidR="009E1ED8" w:rsidRPr="0002375E" w:rsidTr="009E1ED8">
        <w:trPr>
          <w:trHeight w:val="1629"/>
          <w:jc w:val="center"/>
        </w:trPr>
        <w:tc>
          <w:tcPr>
            <w:tcW w:w="704" w:type="dxa"/>
            <w:vAlign w:val="center"/>
          </w:tcPr>
          <w:p w:rsidR="009E1ED8" w:rsidRPr="0002375E" w:rsidRDefault="009E1ED8" w:rsidP="00B74B69">
            <w:pPr>
              <w:pStyle w:val="af"/>
              <w:widowControl/>
              <w:numPr>
                <w:ilvl w:val="0"/>
                <w:numId w:val="15"/>
              </w:numPr>
              <w:adjustRightInd w:val="0"/>
              <w:snapToGrid w:val="0"/>
              <w:ind w:firstLineChars="0"/>
              <w:jc w:val="left"/>
              <w:rPr>
                <w:rFonts w:asciiTheme="minorEastAsia" w:eastAsiaTheme="minorEastAsia" w:hAnsiTheme="minorEastAsia"/>
                <w:szCs w:val="21"/>
              </w:rPr>
            </w:pPr>
          </w:p>
        </w:tc>
        <w:tc>
          <w:tcPr>
            <w:tcW w:w="1736" w:type="dxa"/>
            <w:vAlign w:val="center"/>
          </w:tcPr>
          <w:p w:rsidR="009E1ED8" w:rsidRPr="0002375E" w:rsidRDefault="009E1ED8" w:rsidP="009E1ED8">
            <w:pPr>
              <w:adjustRightInd w:val="0"/>
              <w:snapToGrid w:val="0"/>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对生产经营单位未将生产安全事故应急救援预案报送备案、未建立应急值班制度或者配备应急值班人员的处罚</w:t>
            </w:r>
          </w:p>
        </w:tc>
        <w:tc>
          <w:tcPr>
            <w:tcW w:w="816" w:type="dxa"/>
            <w:vAlign w:val="center"/>
          </w:tcPr>
          <w:p w:rsidR="009E1ED8" w:rsidRPr="0002375E" w:rsidRDefault="00867572" w:rsidP="00867572">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0229208000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tcBorders>
              <w:top w:val="single" w:sz="4" w:space="0" w:color="auto"/>
              <w:bottom w:val="single" w:sz="4" w:space="0" w:color="auto"/>
            </w:tcBorders>
            <w:vAlign w:val="center"/>
          </w:tcPr>
          <w:p w:rsidR="009E1ED8" w:rsidRPr="0002375E" w:rsidRDefault="009E1ED8" w:rsidP="009E1ED8">
            <w:pPr>
              <w:widowControl/>
              <w:adjustRightInd w:val="0"/>
              <w:snapToGrid w:val="0"/>
              <w:ind w:firstLineChars="200" w:firstLine="396"/>
              <w:jc w:val="left"/>
              <w:rPr>
                <w:rFonts w:asciiTheme="minorEastAsia" w:eastAsiaTheme="minorEastAsia" w:hAnsiTheme="minorEastAsia"/>
                <w:spacing w:val="-6"/>
                <w:szCs w:val="21"/>
                <w:u w:val="single"/>
                <w:shd w:val="clear" w:color="auto" w:fill="FFFFFF"/>
              </w:rPr>
            </w:pPr>
            <w:r w:rsidRPr="0002375E">
              <w:rPr>
                <w:rFonts w:asciiTheme="minorEastAsia" w:eastAsiaTheme="minorEastAsia" w:hAnsiTheme="minorEastAsia"/>
                <w:spacing w:val="-6"/>
                <w:szCs w:val="21"/>
                <w:shd w:val="clear" w:color="auto" w:fill="FFFFFF"/>
              </w:rPr>
              <w:t>【行政法规】《生产安全事故应急条例》（2019年国务院令第708号）</w:t>
            </w:r>
          </w:p>
          <w:p w:rsidR="009E1ED8" w:rsidRPr="0002375E" w:rsidRDefault="009E1ED8" w:rsidP="009E1ED8">
            <w:pPr>
              <w:widowControl/>
              <w:adjustRightInd w:val="0"/>
              <w:snapToGrid w:val="0"/>
              <w:ind w:firstLineChars="200" w:firstLine="396"/>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第三十二条　生产经营单位未将生产安全事故应急救援预案报送备案、未建立应急值班制度或者配备应急值班人员的，由县级以上人民政府负有安全生产监督管理职责的部门责令限期改正；逾期未改正的，处3万元以上5万元以下的罚款，对直接负责的主管人员和其他直接责任人员处1万元以上2万元以下的罚款。</w:t>
            </w:r>
          </w:p>
          <w:p w:rsidR="009E1ED8" w:rsidRPr="0002375E" w:rsidRDefault="009E1ED8" w:rsidP="009E1ED8">
            <w:pPr>
              <w:widowControl/>
              <w:adjustRightInd w:val="0"/>
              <w:snapToGrid w:val="0"/>
              <w:ind w:firstLineChars="200" w:firstLine="396"/>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第三条第二款 县级以上人民政府应急管理部门和其他对有关行业、领域的安全生产工作实施监督管理的部门（以下统称负有安全生产监督管理职责的部门）在各自职责范围内，做好有关行业、领域的生产安全事故应急工作。</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vAlign w:val="center"/>
          </w:tcPr>
          <w:p w:rsidR="009E1ED8" w:rsidRPr="0002375E" w:rsidRDefault="009E1ED8" w:rsidP="009E1ED8">
            <w:pPr>
              <w:widowControl/>
              <w:adjustRightInd w:val="0"/>
              <w:snapToGrid w:val="0"/>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对生产经营单位未将生产安全事故应急救援预案报送备案、未建立应急值班制度或者配备应急值班人员的处罚</w:t>
            </w:r>
          </w:p>
        </w:tc>
      </w:tr>
      <w:tr w:rsidR="009E1ED8" w:rsidRPr="0002375E" w:rsidTr="009E1ED8">
        <w:trPr>
          <w:trHeight w:val="1629"/>
          <w:jc w:val="center"/>
        </w:trPr>
        <w:tc>
          <w:tcPr>
            <w:tcW w:w="704" w:type="dxa"/>
            <w:vAlign w:val="center"/>
          </w:tcPr>
          <w:p w:rsidR="009E1ED8" w:rsidRPr="0002375E" w:rsidRDefault="009E1ED8" w:rsidP="00B74B69">
            <w:pPr>
              <w:pStyle w:val="af"/>
              <w:widowControl/>
              <w:numPr>
                <w:ilvl w:val="0"/>
                <w:numId w:val="15"/>
              </w:numPr>
              <w:adjustRightInd w:val="0"/>
              <w:snapToGrid w:val="0"/>
              <w:ind w:firstLineChars="0"/>
              <w:jc w:val="left"/>
              <w:rPr>
                <w:rFonts w:asciiTheme="minorEastAsia" w:eastAsiaTheme="minorEastAsia" w:hAnsiTheme="minorEastAsia"/>
                <w:szCs w:val="21"/>
              </w:rPr>
            </w:pPr>
          </w:p>
        </w:tc>
        <w:tc>
          <w:tcPr>
            <w:tcW w:w="1736" w:type="dxa"/>
            <w:vAlign w:val="center"/>
          </w:tcPr>
          <w:p w:rsidR="009E1ED8" w:rsidRPr="0002375E" w:rsidRDefault="009E1ED8" w:rsidP="009E1ED8">
            <w:pPr>
              <w:adjustRightInd w:val="0"/>
              <w:snapToGrid w:val="0"/>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对申请人隐瞒有关情况或者提供虚假材料申请资质（包括资质延续、资质变更、增加业务范围等）的处罚</w:t>
            </w:r>
          </w:p>
        </w:tc>
        <w:tc>
          <w:tcPr>
            <w:tcW w:w="816" w:type="dxa"/>
            <w:vAlign w:val="center"/>
          </w:tcPr>
          <w:p w:rsidR="009E1ED8" w:rsidRPr="0002375E" w:rsidRDefault="00867572" w:rsidP="00867572">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0229209000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tcBorders>
              <w:top w:val="single" w:sz="4" w:space="0" w:color="auto"/>
              <w:bottom w:val="single" w:sz="4" w:space="0" w:color="auto"/>
            </w:tcBorders>
            <w:vAlign w:val="center"/>
          </w:tcPr>
          <w:p w:rsidR="009E1ED8" w:rsidRPr="0002375E" w:rsidRDefault="009E1ED8" w:rsidP="009E1ED8">
            <w:pPr>
              <w:widowControl/>
              <w:adjustRightInd w:val="0"/>
              <w:snapToGrid w:val="0"/>
              <w:ind w:firstLineChars="200" w:firstLine="396"/>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【部门规章】《安全评价检测检验机构管理办法》（2019年应急管理部令第1号）</w:t>
            </w:r>
          </w:p>
          <w:p w:rsidR="009E1ED8" w:rsidRPr="0002375E" w:rsidRDefault="009E1ED8" w:rsidP="009E1ED8">
            <w:pPr>
              <w:widowControl/>
              <w:adjustRightInd w:val="0"/>
              <w:snapToGrid w:val="0"/>
              <w:ind w:firstLineChars="200" w:firstLine="396"/>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第二十七条 申请人隐瞒有关情况或者提供虚假材料申请资质（包括资质延续、资质变更、增加业务范围等）的，资质认可机关不予受理或者不予行政许可，并给予警告。该申请人在一年内不得再次申请。</w:t>
            </w:r>
          </w:p>
        </w:tc>
        <w:tc>
          <w:tcPr>
            <w:tcW w:w="938" w:type="dxa"/>
            <w:tcBorders>
              <w:top w:val="single" w:sz="4" w:space="0" w:color="auto"/>
              <w:bottom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t>自治区</w:t>
            </w:r>
          </w:p>
        </w:tc>
        <w:tc>
          <w:tcPr>
            <w:tcW w:w="2751" w:type="dxa"/>
            <w:vAlign w:val="center"/>
          </w:tcPr>
          <w:p w:rsidR="009E1ED8" w:rsidRPr="0002375E" w:rsidRDefault="009E1ED8" w:rsidP="009E1ED8">
            <w:pPr>
              <w:widowControl/>
              <w:adjustRightInd w:val="0"/>
              <w:snapToGrid w:val="0"/>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对申请人隐瞒有关情况或者提供虚假材料申请资质（包括资质延续、资质变更、增加业务范围等）的处罚</w:t>
            </w:r>
          </w:p>
        </w:tc>
      </w:tr>
      <w:tr w:rsidR="009E1ED8" w:rsidRPr="0002375E" w:rsidTr="009E1ED8">
        <w:trPr>
          <w:trHeight w:val="1629"/>
          <w:jc w:val="center"/>
        </w:trPr>
        <w:tc>
          <w:tcPr>
            <w:tcW w:w="704" w:type="dxa"/>
            <w:vAlign w:val="center"/>
          </w:tcPr>
          <w:p w:rsidR="009E1ED8" w:rsidRPr="0002375E" w:rsidRDefault="009E1ED8" w:rsidP="00B74B69">
            <w:pPr>
              <w:pStyle w:val="af"/>
              <w:widowControl/>
              <w:numPr>
                <w:ilvl w:val="0"/>
                <w:numId w:val="15"/>
              </w:numPr>
              <w:adjustRightInd w:val="0"/>
              <w:snapToGrid w:val="0"/>
              <w:ind w:firstLineChars="0"/>
              <w:jc w:val="left"/>
              <w:rPr>
                <w:rFonts w:asciiTheme="minorEastAsia" w:eastAsiaTheme="minorEastAsia" w:hAnsiTheme="minorEastAsia"/>
                <w:szCs w:val="21"/>
              </w:rPr>
            </w:pPr>
          </w:p>
        </w:tc>
        <w:tc>
          <w:tcPr>
            <w:tcW w:w="1736" w:type="dxa"/>
            <w:vAlign w:val="center"/>
          </w:tcPr>
          <w:p w:rsidR="009E1ED8" w:rsidRPr="0002375E" w:rsidRDefault="009E1ED8" w:rsidP="009E1ED8">
            <w:pPr>
              <w:adjustRightInd w:val="0"/>
              <w:snapToGrid w:val="0"/>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对安全评价检测检验机构存在未依法与委托方签订技术服务合同的、违反法规标准规定更改或者简化安全评价、检测检验程序和相关内容等行为的处罚</w:t>
            </w:r>
          </w:p>
        </w:tc>
        <w:tc>
          <w:tcPr>
            <w:tcW w:w="816" w:type="dxa"/>
            <w:vAlign w:val="center"/>
          </w:tcPr>
          <w:p w:rsidR="009E1ED8" w:rsidRPr="0002375E" w:rsidRDefault="00867572" w:rsidP="009E1ED8">
            <w:pPr>
              <w:widowControl/>
              <w:adjustRightInd w:val="0"/>
              <w:snapToGrid w:val="0"/>
              <w:rPr>
                <w:rFonts w:asciiTheme="minorEastAsia" w:eastAsiaTheme="minorEastAsia" w:hAnsiTheme="minorEastAsia"/>
                <w:szCs w:val="21"/>
              </w:rPr>
            </w:pPr>
            <w:r w:rsidRPr="0002375E">
              <w:rPr>
                <w:rFonts w:asciiTheme="minorEastAsia" w:eastAsiaTheme="minorEastAsia" w:hAnsiTheme="minorEastAsia"/>
                <w:szCs w:val="21"/>
              </w:rPr>
              <w:t>0229210000</w:t>
            </w:r>
          </w:p>
        </w:tc>
        <w:tc>
          <w:tcPr>
            <w:tcW w:w="762" w:type="dxa"/>
            <w:vAlign w:val="center"/>
          </w:tcPr>
          <w:p w:rsidR="009E1ED8" w:rsidRPr="0002375E" w:rsidRDefault="009E1ED8" w:rsidP="009E1ED8">
            <w:pPr>
              <w:jc w:val="center"/>
            </w:pPr>
            <w:r w:rsidRPr="0002375E">
              <w:rPr>
                <w:rFonts w:ascii="宋体" w:hAnsi="宋体" w:cs="宋体" w:hint="eastAsia"/>
                <w:szCs w:val="21"/>
              </w:rPr>
              <w:t>自治区应急</w:t>
            </w:r>
            <w:r w:rsidRPr="0002375E">
              <w:rPr>
                <w:rFonts w:ascii="宋体" w:hAnsi="宋体" w:cs="宋体"/>
                <w:szCs w:val="21"/>
              </w:rPr>
              <w:t>管理厅</w:t>
            </w:r>
          </w:p>
        </w:tc>
        <w:tc>
          <w:tcPr>
            <w:tcW w:w="7035" w:type="dxa"/>
            <w:tcBorders>
              <w:top w:val="single" w:sz="4" w:space="0" w:color="auto"/>
              <w:bottom w:val="single" w:sz="4" w:space="0" w:color="auto"/>
            </w:tcBorders>
            <w:vAlign w:val="center"/>
          </w:tcPr>
          <w:p w:rsidR="009E1ED8" w:rsidRPr="0002375E" w:rsidRDefault="009E1ED8" w:rsidP="009E1ED8">
            <w:pPr>
              <w:widowControl/>
              <w:adjustRightInd w:val="0"/>
              <w:snapToGrid w:val="0"/>
              <w:ind w:firstLineChars="200" w:firstLine="396"/>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【部门规章】《安全评价检测检验机构管理办法》（2019年应急管理部令第1号）</w:t>
            </w:r>
          </w:p>
          <w:p w:rsidR="009E1ED8" w:rsidRPr="0002375E" w:rsidRDefault="009E1ED8" w:rsidP="009E1ED8">
            <w:pPr>
              <w:widowControl/>
              <w:adjustRightInd w:val="0"/>
              <w:snapToGrid w:val="0"/>
              <w:ind w:firstLineChars="200" w:firstLine="396"/>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第三十条 安全评价检测检验机构有下列情形之一的，责令改正或者责令限期改正，给予警告，可以并处一万元以下的罚款；逾期未改正的，处一万元以上三万元以下的罚款，对相关责任人处一千元以上五千元以下的罚款；情节严重的，处一万元以上三万元以下的罚款，对相关责任人处五千元以上一万元以下的罚款：</w:t>
            </w:r>
          </w:p>
          <w:p w:rsidR="009E1ED8" w:rsidRPr="0002375E" w:rsidRDefault="009E1ED8" w:rsidP="009E1ED8">
            <w:pPr>
              <w:widowControl/>
              <w:adjustRightInd w:val="0"/>
              <w:snapToGrid w:val="0"/>
              <w:ind w:firstLineChars="200" w:firstLine="396"/>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（一）未依法与委托方签订技术服务合同的；</w:t>
            </w:r>
          </w:p>
          <w:p w:rsidR="009E1ED8" w:rsidRPr="0002375E" w:rsidRDefault="009E1ED8" w:rsidP="009E1ED8">
            <w:pPr>
              <w:widowControl/>
              <w:adjustRightInd w:val="0"/>
              <w:snapToGrid w:val="0"/>
              <w:ind w:firstLineChars="200" w:firstLine="396"/>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（二）违反法规标准规定更改或者简化安全评价、检测检验程序和相关内容的；</w:t>
            </w:r>
          </w:p>
          <w:p w:rsidR="009E1ED8" w:rsidRPr="0002375E" w:rsidRDefault="009E1ED8" w:rsidP="009E1ED8">
            <w:pPr>
              <w:widowControl/>
              <w:adjustRightInd w:val="0"/>
              <w:snapToGrid w:val="0"/>
              <w:ind w:firstLineChars="200" w:firstLine="396"/>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（三）未按规定公开安全评价报告、安全生产检测检验报告相关信息及现场勘验图像影像资料的；</w:t>
            </w:r>
          </w:p>
          <w:p w:rsidR="009E1ED8" w:rsidRPr="0002375E" w:rsidRDefault="009E1ED8" w:rsidP="009E1ED8">
            <w:pPr>
              <w:widowControl/>
              <w:adjustRightInd w:val="0"/>
              <w:snapToGrid w:val="0"/>
              <w:ind w:firstLineChars="200" w:firstLine="396"/>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lastRenderedPageBreak/>
              <w:t>（四）未在开展现场技术服务前七个工作日内，书面告知项目实施地资质认可机关的；</w:t>
            </w:r>
          </w:p>
          <w:p w:rsidR="009E1ED8" w:rsidRPr="0002375E" w:rsidRDefault="009E1ED8" w:rsidP="009E1ED8">
            <w:pPr>
              <w:widowControl/>
              <w:adjustRightInd w:val="0"/>
              <w:snapToGrid w:val="0"/>
              <w:ind w:firstLineChars="200" w:firstLine="396"/>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（五）机构名称、注册地址、实验室条件、法定代表人、专职技术负责人、授权签字人发生变化之日起三十日内未向原资质认可机关提出变更申请的；</w:t>
            </w:r>
          </w:p>
          <w:p w:rsidR="009E1ED8" w:rsidRPr="0002375E" w:rsidRDefault="009E1ED8" w:rsidP="009E1ED8">
            <w:pPr>
              <w:widowControl/>
              <w:adjustRightInd w:val="0"/>
              <w:snapToGrid w:val="0"/>
              <w:ind w:firstLineChars="200" w:firstLine="396"/>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（六）未按照有关法规标准的强制性规定从事安全评价、检测检验活动的；</w:t>
            </w:r>
          </w:p>
          <w:p w:rsidR="009E1ED8" w:rsidRPr="0002375E" w:rsidRDefault="009E1ED8" w:rsidP="009E1ED8">
            <w:pPr>
              <w:widowControl/>
              <w:adjustRightInd w:val="0"/>
              <w:snapToGrid w:val="0"/>
              <w:ind w:firstLineChars="200" w:firstLine="396"/>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（七）出租、出借安全评价检测检验资质证书的；</w:t>
            </w:r>
          </w:p>
          <w:p w:rsidR="009E1ED8" w:rsidRPr="0002375E" w:rsidRDefault="009E1ED8" w:rsidP="009E1ED8">
            <w:pPr>
              <w:widowControl/>
              <w:adjustRightInd w:val="0"/>
              <w:snapToGrid w:val="0"/>
              <w:ind w:firstLineChars="200" w:firstLine="396"/>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（八）安全评价项目组组长及负责勘验人员不到现场实际地点开展勘验等有关工作的；</w:t>
            </w:r>
          </w:p>
          <w:p w:rsidR="009E1ED8" w:rsidRPr="0002375E" w:rsidRDefault="009E1ED8" w:rsidP="009E1ED8">
            <w:pPr>
              <w:widowControl/>
              <w:adjustRightInd w:val="0"/>
              <w:snapToGrid w:val="0"/>
              <w:ind w:firstLineChars="200" w:firstLine="396"/>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（九）承担现场检测检验的人员不到现场实际地点开展设备检测检验等有关工作的；</w:t>
            </w:r>
          </w:p>
          <w:p w:rsidR="009E1ED8" w:rsidRPr="0002375E" w:rsidRDefault="009E1ED8" w:rsidP="009E1ED8">
            <w:pPr>
              <w:widowControl/>
              <w:adjustRightInd w:val="0"/>
              <w:snapToGrid w:val="0"/>
              <w:ind w:firstLineChars="200" w:firstLine="396"/>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（十）安全评价报告存在法规标准引用错误、关键危险有害因素漏项、重大危险源辨识错误、对策措施建议与存在问题严重不符等重大疏漏，但尚未造成重大损失的；</w:t>
            </w:r>
          </w:p>
          <w:p w:rsidR="009E1ED8" w:rsidRPr="0002375E" w:rsidRDefault="009E1ED8" w:rsidP="009E1ED8">
            <w:pPr>
              <w:widowControl/>
              <w:adjustRightInd w:val="0"/>
              <w:snapToGrid w:val="0"/>
              <w:ind w:firstLineChars="200" w:firstLine="396"/>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（十一）安全生产检测检验报告存在法规标准引用错误、关键项目漏检、结论不明确等重大疏漏，但尚未造成重大损失的。</w:t>
            </w:r>
          </w:p>
        </w:tc>
        <w:tc>
          <w:tcPr>
            <w:tcW w:w="938" w:type="dxa"/>
            <w:tcBorders>
              <w:top w:val="single" w:sz="4" w:space="0" w:color="auto"/>
            </w:tcBorders>
            <w:vAlign w:val="center"/>
          </w:tcPr>
          <w:p w:rsidR="009E1ED8" w:rsidRPr="0002375E" w:rsidRDefault="009E1ED8" w:rsidP="009E1ED8">
            <w:pPr>
              <w:widowControl/>
              <w:adjustRightInd w:val="0"/>
              <w:snapToGrid w:val="0"/>
              <w:jc w:val="left"/>
              <w:rPr>
                <w:rFonts w:asciiTheme="minorEastAsia" w:eastAsiaTheme="minorEastAsia" w:hAnsiTheme="minorEastAsia"/>
                <w:szCs w:val="21"/>
              </w:rPr>
            </w:pPr>
            <w:r w:rsidRPr="0002375E">
              <w:rPr>
                <w:rFonts w:asciiTheme="minorEastAsia" w:eastAsiaTheme="minorEastAsia" w:hAnsiTheme="minorEastAsia"/>
                <w:szCs w:val="21"/>
              </w:rPr>
              <w:lastRenderedPageBreak/>
              <w:t>自治区</w:t>
            </w:r>
          </w:p>
        </w:tc>
        <w:tc>
          <w:tcPr>
            <w:tcW w:w="2751" w:type="dxa"/>
            <w:vAlign w:val="center"/>
          </w:tcPr>
          <w:p w:rsidR="009E1ED8" w:rsidRPr="0002375E" w:rsidRDefault="009E1ED8" w:rsidP="009E1ED8">
            <w:pPr>
              <w:widowControl/>
              <w:adjustRightInd w:val="0"/>
              <w:snapToGrid w:val="0"/>
              <w:jc w:val="left"/>
              <w:rPr>
                <w:rFonts w:asciiTheme="minorEastAsia" w:eastAsiaTheme="minorEastAsia" w:hAnsiTheme="minorEastAsia"/>
                <w:spacing w:val="-6"/>
                <w:szCs w:val="21"/>
                <w:shd w:val="clear" w:color="auto" w:fill="FFFFFF"/>
              </w:rPr>
            </w:pPr>
            <w:r w:rsidRPr="0002375E">
              <w:rPr>
                <w:rFonts w:asciiTheme="minorEastAsia" w:eastAsiaTheme="minorEastAsia" w:hAnsiTheme="minorEastAsia"/>
                <w:spacing w:val="-6"/>
                <w:szCs w:val="21"/>
                <w:shd w:val="clear" w:color="auto" w:fill="FFFFFF"/>
              </w:rPr>
              <w:t>对安全评价检测检验机构存在未依法与委托方签订技术服务合同的、违反法规标准规定更改或者简化安全评价、检测检验程序和相关内容等行为的处罚</w:t>
            </w:r>
          </w:p>
        </w:tc>
      </w:tr>
    </w:tbl>
    <w:p w:rsidR="00151788" w:rsidRPr="0002375E" w:rsidRDefault="00151788" w:rsidP="00151788">
      <w:pPr>
        <w:jc w:val="center"/>
        <w:rPr>
          <w:rFonts w:ascii="仿宋_GB2312" w:eastAsia="仿宋_GB2312" w:cs="黑体"/>
          <w:b/>
          <w:kern w:val="0"/>
          <w:sz w:val="32"/>
          <w:szCs w:val="32"/>
        </w:rPr>
      </w:pPr>
    </w:p>
    <w:p w:rsidR="00151788" w:rsidRPr="0002375E" w:rsidRDefault="00151788">
      <w:pPr>
        <w:widowControl/>
        <w:jc w:val="left"/>
        <w:rPr>
          <w:rFonts w:ascii="仿宋_GB2312" w:eastAsia="仿宋_GB2312" w:cs="黑体"/>
          <w:b/>
          <w:kern w:val="0"/>
          <w:sz w:val="32"/>
          <w:szCs w:val="32"/>
        </w:rPr>
      </w:pPr>
      <w:r w:rsidRPr="0002375E">
        <w:rPr>
          <w:rFonts w:ascii="仿宋_GB2312" w:eastAsia="仿宋_GB2312" w:cs="黑体"/>
          <w:b/>
          <w:kern w:val="0"/>
          <w:sz w:val="32"/>
          <w:szCs w:val="32"/>
        </w:rPr>
        <w:br w:type="page"/>
      </w:r>
    </w:p>
    <w:p w:rsidR="00151788" w:rsidRPr="0002375E" w:rsidRDefault="00151788" w:rsidP="00151788">
      <w:pPr>
        <w:jc w:val="center"/>
        <w:rPr>
          <w:rFonts w:ascii="仿宋_GB2312" w:eastAsia="仿宋_GB2312" w:cs="黑体"/>
          <w:b/>
          <w:kern w:val="0"/>
          <w:sz w:val="32"/>
          <w:szCs w:val="32"/>
        </w:rPr>
      </w:pPr>
      <w:r w:rsidRPr="0002375E">
        <w:rPr>
          <w:rFonts w:ascii="仿宋_GB2312" w:eastAsia="仿宋_GB2312" w:cs="黑体" w:hint="eastAsia"/>
          <w:b/>
          <w:kern w:val="0"/>
          <w:sz w:val="32"/>
          <w:szCs w:val="32"/>
        </w:rPr>
        <w:lastRenderedPageBreak/>
        <w:t>三、行政强制</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1"/>
        <w:gridCol w:w="1794"/>
        <w:gridCol w:w="790"/>
        <w:gridCol w:w="773"/>
        <w:gridCol w:w="6569"/>
        <w:gridCol w:w="992"/>
        <w:gridCol w:w="3123"/>
      </w:tblGrid>
      <w:tr w:rsidR="00151788" w:rsidRPr="0002375E" w:rsidTr="00012D41">
        <w:trPr>
          <w:trHeight w:val="354"/>
          <w:tblHeader/>
          <w:jc w:val="center"/>
        </w:trPr>
        <w:tc>
          <w:tcPr>
            <w:tcW w:w="701" w:type="dxa"/>
            <w:vAlign w:val="center"/>
          </w:tcPr>
          <w:p w:rsidR="00151788" w:rsidRPr="0002375E" w:rsidRDefault="00151788" w:rsidP="00012D41">
            <w:pPr>
              <w:widowControl/>
              <w:spacing w:line="240" w:lineRule="exact"/>
              <w:jc w:val="center"/>
              <w:rPr>
                <w:rFonts w:ascii="仿宋_GB2312" w:eastAsia="仿宋_GB2312" w:hAnsiTheme="minorEastAsia" w:cs="仿宋_GB2312"/>
                <w:b/>
                <w:kern w:val="0"/>
                <w:szCs w:val="21"/>
              </w:rPr>
            </w:pPr>
            <w:r w:rsidRPr="0002375E">
              <w:rPr>
                <w:rFonts w:ascii="仿宋_GB2312" w:eastAsia="仿宋_GB2312" w:hAnsiTheme="minorEastAsia" w:cs="仿宋_GB2312" w:hint="eastAsia"/>
                <w:b/>
                <w:kern w:val="0"/>
                <w:szCs w:val="21"/>
              </w:rPr>
              <w:t>序号</w:t>
            </w:r>
          </w:p>
        </w:tc>
        <w:tc>
          <w:tcPr>
            <w:tcW w:w="1794" w:type="dxa"/>
            <w:vAlign w:val="center"/>
          </w:tcPr>
          <w:p w:rsidR="00151788" w:rsidRPr="0002375E" w:rsidRDefault="00151788" w:rsidP="00012D41">
            <w:pPr>
              <w:spacing w:line="240" w:lineRule="exact"/>
              <w:jc w:val="center"/>
              <w:rPr>
                <w:rFonts w:ascii="仿宋_GB2312" w:eastAsia="仿宋_GB2312" w:hAnsiTheme="minorEastAsia" w:cs="仿宋_GB2312"/>
                <w:b/>
                <w:kern w:val="0"/>
                <w:szCs w:val="21"/>
              </w:rPr>
            </w:pPr>
            <w:r w:rsidRPr="0002375E">
              <w:rPr>
                <w:rFonts w:ascii="仿宋_GB2312" w:eastAsia="仿宋_GB2312" w:hAnsiTheme="minorEastAsia" w:cs="仿宋_GB2312" w:hint="eastAsia"/>
                <w:b/>
                <w:kern w:val="0"/>
                <w:szCs w:val="21"/>
              </w:rPr>
              <w:t>职权名称</w:t>
            </w:r>
          </w:p>
        </w:tc>
        <w:tc>
          <w:tcPr>
            <w:tcW w:w="790" w:type="dxa"/>
            <w:vAlign w:val="center"/>
          </w:tcPr>
          <w:p w:rsidR="00151788" w:rsidRPr="0002375E" w:rsidRDefault="00151788" w:rsidP="00012D41">
            <w:pPr>
              <w:widowControl/>
              <w:spacing w:line="240" w:lineRule="exact"/>
              <w:jc w:val="center"/>
              <w:rPr>
                <w:rFonts w:ascii="仿宋_GB2312" w:eastAsia="仿宋_GB2312" w:hAnsiTheme="minorEastAsia" w:cs="仿宋_GB2312"/>
                <w:b/>
                <w:kern w:val="0"/>
                <w:szCs w:val="21"/>
              </w:rPr>
            </w:pPr>
            <w:r w:rsidRPr="0002375E">
              <w:rPr>
                <w:rFonts w:ascii="仿宋_GB2312" w:eastAsia="仿宋_GB2312" w:hAnsiTheme="minorEastAsia" w:cs="仿宋_GB2312" w:hint="eastAsia"/>
                <w:b/>
                <w:kern w:val="0"/>
                <w:szCs w:val="21"/>
              </w:rPr>
              <w:t>基本编码</w:t>
            </w:r>
          </w:p>
        </w:tc>
        <w:tc>
          <w:tcPr>
            <w:tcW w:w="773" w:type="dxa"/>
            <w:vAlign w:val="center"/>
          </w:tcPr>
          <w:p w:rsidR="00151788" w:rsidRPr="0002375E" w:rsidRDefault="00151788" w:rsidP="00012D41">
            <w:pPr>
              <w:widowControl/>
              <w:spacing w:line="240" w:lineRule="exact"/>
              <w:jc w:val="center"/>
              <w:rPr>
                <w:rFonts w:ascii="仿宋_GB2312" w:eastAsia="仿宋_GB2312" w:hAnsiTheme="minorEastAsia" w:cs="仿宋_GB2312"/>
                <w:b/>
                <w:kern w:val="0"/>
                <w:szCs w:val="21"/>
              </w:rPr>
            </w:pPr>
            <w:r w:rsidRPr="0002375E">
              <w:rPr>
                <w:rFonts w:ascii="仿宋_GB2312" w:eastAsia="仿宋_GB2312" w:hAnsiTheme="minorEastAsia" w:cs="仿宋_GB2312" w:hint="eastAsia"/>
                <w:b/>
                <w:kern w:val="0"/>
                <w:szCs w:val="21"/>
              </w:rPr>
              <w:t>实施部门</w:t>
            </w:r>
          </w:p>
        </w:tc>
        <w:tc>
          <w:tcPr>
            <w:tcW w:w="6569" w:type="dxa"/>
            <w:tcBorders>
              <w:bottom w:val="single" w:sz="4" w:space="0" w:color="auto"/>
            </w:tcBorders>
            <w:vAlign w:val="center"/>
          </w:tcPr>
          <w:p w:rsidR="00151788" w:rsidRPr="0002375E" w:rsidRDefault="00151788" w:rsidP="00012D41">
            <w:pPr>
              <w:widowControl/>
              <w:spacing w:line="240" w:lineRule="exact"/>
              <w:jc w:val="center"/>
              <w:rPr>
                <w:rFonts w:ascii="仿宋_GB2312" w:eastAsia="仿宋_GB2312" w:hAnsiTheme="minorEastAsia" w:cs="仿宋_GB2312"/>
                <w:b/>
                <w:kern w:val="0"/>
                <w:szCs w:val="21"/>
              </w:rPr>
            </w:pPr>
            <w:r w:rsidRPr="0002375E">
              <w:rPr>
                <w:rFonts w:ascii="仿宋_GB2312" w:eastAsia="仿宋_GB2312" w:hAnsiTheme="minorEastAsia" w:cs="仿宋_GB2312" w:hint="eastAsia"/>
                <w:b/>
                <w:kern w:val="0"/>
                <w:szCs w:val="21"/>
              </w:rPr>
              <w:t>职权依据</w:t>
            </w:r>
          </w:p>
        </w:tc>
        <w:tc>
          <w:tcPr>
            <w:tcW w:w="992" w:type="dxa"/>
            <w:tcBorders>
              <w:bottom w:val="single" w:sz="4" w:space="0" w:color="auto"/>
            </w:tcBorders>
            <w:vAlign w:val="center"/>
          </w:tcPr>
          <w:p w:rsidR="00012D41" w:rsidRPr="0002375E" w:rsidRDefault="00151788" w:rsidP="00012D41">
            <w:pPr>
              <w:widowControl/>
              <w:spacing w:line="240" w:lineRule="exact"/>
              <w:jc w:val="center"/>
              <w:rPr>
                <w:rFonts w:ascii="仿宋_GB2312" w:eastAsia="仿宋_GB2312" w:hAnsiTheme="minorEastAsia" w:cs="仿宋_GB2312"/>
                <w:b/>
                <w:kern w:val="0"/>
                <w:szCs w:val="21"/>
              </w:rPr>
            </w:pPr>
            <w:r w:rsidRPr="0002375E">
              <w:rPr>
                <w:rFonts w:ascii="仿宋_GB2312" w:eastAsia="仿宋_GB2312" w:hAnsiTheme="minorEastAsia" w:cs="仿宋_GB2312" w:hint="eastAsia"/>
                <w:b/>
                <w:kern w:val="0"/>
                <w:szCs w:val="21"/>
              </w:rPr>
              <w:t>行使</w:t>
            </w:r>
          </w:p>
          <w:p w:rsidR="00151788" w:rsidRPr="0002375E" w:rsidRDefault="00151788" w:rsidP="00012D41">
            <w:pPr>
              <w:widowControl/>
              <w:spacing w:line="240" w:lineRule="exact"/>
              <w:jc w:val="center"/>
              <w:rPr>
                <w:rFonts w:ascii="仿宋_GB2312" w:eastAsia="仿宋_GB2312" w:hAnsiTheme="minorEastAsia" w:cs="仿宋_GB2312"/>
                <w:b/>
                <w:kern w:val="0"/>
                <w:szCs w:val="21"/>
              </w:rPr>
            </w:pPr>
            <w:r w:rsidRPr="0002375E">
              <w:rPr>
                <w:rFonts w:ascii="仿宋_GB2312" w:eastAsia="仿宋_GB2312" w:hAnsiTheme="minorEastAsia" w:cs="仿宋_GB2312" w:hint="eastAsia"/>
                <w:b/>
                <w:kern w:val="0"/>
                <w:szCs w:val="21"/>
              </w:rPr>
              <w:t>层级</w:t>
            </w:r>
          </w:p>
        </w:tc>
        <w:tc>
          <w:tcPr>
            <w:tcW w:w="3123" w:type="dxa"/>
            <w:tcBorders>
              <w:bottom w:val="single" w:sz="4" w:space="0" w:color="auto"/>
            </w:tcBorders>
            <w:vAlign w:val="center"/>
          </w:tcPr>
          <w:p w:rsidR="00151788" w:rsidRPr="0002375E" w:rsidRDefault="00151788" w:rsidP="00012D41">
            <w:pPr>
              <w:widowControl/>
              <w:spacing w:line="240" w:lineRule="exact"/>
              <w:jc w:val="center"/>
              <w:rPr>
                <w:rFonts w:ascii="仿宋_GB2312" w:eastAsia="仿宋_GB2312" w:hAnsiTheme="minorEastAsia" w:cs="仿宋_GB2312"/>
                <w:b/>
                <w:kern w:val="0"/>
                <w:szCs w:val="21"/>
              </w:rPr>
            </w:pPr>
            <w:r w:rsidRPr="0002375E">
              <w:rPr>
                <w:rFonts w:ascii="仿宋_GB2312" w:eastAsia="仿宋_GB2312" w:hAnsiTheme="minorEastAsia" w:cs="仿宋_GB2312" w:hint="eastAsia"/>
                <w:b/>
                <w:bCs/>
                <w:kern w:val="0"/>
                <w:szCs w:val="21"/>
              </w:rPr>
              <w:t>行使内容</w:t>
            </w:r>
          </w:p>
        </w:tc>
      </w:tr>
      <w:tr w:rsidR="002D08F4" w:rsidRPr="0002375E" w:rsidTr="002D08F4">
        <w:trPr>
          <w:trHeight w:val="1512"/>
          <w:jc w:val="center"/>
        </w:trPr>
        <w:tc>
          <w:tcPr>
            <w:tcW w:w="701" w:type="dxa"/>
            <w:vAlign w:val="center"/>
          </w:tcPr>
          <w:p w:rsidR="002D08F4" w:rsidRPr="0002375E" w:rsidRDefault="002D08F4" w:rsidP="002D08F4">
            <w:pPr>
              <w:widowControl/>
              <w:numPr>
                <w:ilvl w:val="0"/>
                <w:numId w:val="7"/>
              </w:numPr>
              <w:tabs>
                <w:tab w:val="left" w:pos="420"/>
              </w:tabs>
              <w:adjustRightInd w:val="0"/>
              <w:snapToGrid w:val="0"/>
              <w:jc w:val="left"/>
              <w:rPr>
                <w:rFonts w:asciiTheme="minorEastAsia" w:eastAsiaTheme="minorEastAsia" w:hAnsiTheme="minorEastAsia" w:cs="仿宋_GB2312"/>
                <w:kern w:val="0"/>
                <w:szCs w:val="21"/>
              </w:rPr>
            </w:pPr>
          </w:p>
        </w:tc>
        <w:tc>
          <w:tcPr>
            <w:tcW w:w="1794" w:type="dxa"/>
            <w:vAlign w:val="center"/>
          </w:tcPr>
          <w:p w:rsidR="002D08F4" w:rsidRPr="0002375E" w:rsidRDefault="002D08F4" w:rsidP="002D08F4">
            <w:pPr>
              <w:adjustRightInd w:val="0"/>
              <w:snapToGrid w:val="0"/>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对不符合保障安全生产的国家标准或者行业标准的设施、设备、器材以及违法生产、储存、使用、经营的危险物品的查封或者扣押、对违法生产、储存、使用、经营危险物品的作业场所的查封</w:t>
            </w:r>
          </w:p>
        </w:tc>
        <w:tc>
          <w:tcPr>
            <w:tcW w:w="790" w:type="dxa"/>
            <w:vAlign w:val="center"/>
          </w:tcPr>
          <w:p w:rsidR="002D08F4" w:rsidRPr="0002375E" w:rsidRDefault="002D08F4" w:rsidP="002D08F4">
            <w:pPr>
              <w:widowControl/>
              <w:adjustRightInd w:val="0"/>
              <w:snapToGrid w:val="0"/>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0329001000</w:t>
            </w:r>
          </w:p>
        </w:tc>
        <w:tc>
          <w:tcPr>
            <w:tcW w:w="773" w:type="dxa"/>
            <w:tcBorders>
              <w:right w:val="single" w:sz="4" w:space="0" w:color="auto"/>
            </w:tcBorders>
            <w:vAlign w:val="center"/>
          </w:tcPr>
          <w:p w:rsidR="002D08F4" w:rsidRPr="0002375E" w:rsidRDefault="002D08F4" w:rsidP="002D08F4">
            <w:pPr>
              <w:jc w:val="center"/>
            </w:pPr>
            <w:r w:rsidRPr="0002375E">
              <w:rPr>
                <w:rFonts w:ascii="宋体" w:hAnsi="宋体" w:cs="宋体" w:hint="eastAsia"/>
                <w:szCs w:val="21"/>
              </w:rPr>
              <w:t>自治区应急</w:t>
            </w:r>
            <w:r w:rsidRPr="0002375E">
              <w:rPr>
                <w:rFonts w:ascii="宋体" w:hAnsi="宋体" w:cs="宋体"/>
                <w:szCs w:val="21"/>
              </w:rPr>
              <w:t>管理厅</w:t>
            </w:r>
          </w:p>
        </w:tc>
        <w:tc>
          <w:tcPr>
            <w:tcW w:w="6569" w:type="dxa"/>
            <w:tcBorders>
              <w:top w:val="single" w:sz="4" w:space="0" w:color="auto"/>
              <w:left w:val="single" w:sz="4" w:space="0" w:color="auto"/>
              <w:right w:val="single" w:sz="4" w:space="0" w:color="auto"/>
            </w:tcBorders>
            <w:vAlign w:val="center"/>
          </w:tcPr>
          <w:p w:rsidR="002D08F4" w:rsidRPr="0002375E" w:rsidRDefault="002D08F4" w:rsidP="002D08F4">
            <w:pPr>
              <w:adjustRightInd w:val="0"/>
              <w:snapToGrid w:val="0"/>
              <w:ind w:firstLineChars="156" w:firstLine="328"/>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【法律】《中华人民共和国安全生产法》（2014年修正）</w:t>
            </w:r>
          </w:p>
          <w:p w:rsidR="002D08F4" w:rsidRPr="0002375E" w:rsidRDefault="002D08F4" w:rsidP="002D08F4">
            <w:pPr>
              <w:adjustRightInd w:val="0"/>
              <w:snapToGrid w:val="0"/>
              <w:ind w:firstLineChars="156" w:firstLine="328"/>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第六十二条第一款 安全生产监督管理部门和其他负有安全生产监督管理职责的部门依法开展安全生产行政执法工作，对生产经营单位执行有关安全生产的法律、法规和国家标准或者行业标准的情况进行监督检查，行使以下职权：</w:t>
            </w:r>
          </w:p>
          <w:p w:rsidR="002D08F4" w:rsidRPr="0002375E" w:rsidRDefault="002D08F4" w:rsidP="002D08F4">
            <w:pPr>
              <w:adjustRightInd w:val="0"/>
              <w:snapToGrid w:val="0"/>
              <w:ind w:firstLineChars="156" w:firstLine="328"/>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四）对有根据认为不符合保障安全生产的国家标准或者行业标准的设施、设备、器材以及违法生产、储存、使用、经营、运输的危险物品予以查封或者扣押，对违法生产、储存、使用、经营危险物品的作业场所予以查封，并依法作出处理决定。</w:t>
            </w:r>
          </w:p>
        </w:tc>
        <w:tc>
          <w:tcPr>
            <w:tcW w:w="992" w:type="dxa"/>
            <w:tcBorders>
              <w:top w:val="single" w:sz="4" w:space="0" w:color="auto"/>
              <w:left w:val="single" w:sz="4" w:space="0" w:color="auto"/>
              <w:bottom w:val="single" w:sz="4" w:space="0" w:color="auto"/>
              <w:right w:val="single" w:sz="4" w:space="0" w:color="auto"/>
            </w:tcBorders>
            <w:vAlign w:val="center"/>
          </w:tcPr>
          <w:p w:rsidR="002D08F4" w:rsidRPr="0002375E" w:rsidRDefault="002D08F4" w:rsidP="002D08F4">
            <w:pPr>
              <w:widowControl/>
              <w:adjustRightInd w:val="0"/>
              <w:snapToGrid w:val="0"/>
              <w:jc w:val="left"/>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自治区</w:t>
            </w:r>
          </w:p>
        </w:tc>
        <w:tc>
          <w:tcPr>
            <w:tcW w:w="3123" w:type="dxa"/>
            <w:tcBorders>
              <w:top w:val="single" w:sz="4" w:space="0" w:color="auto"/>
              <w:left w:val="single" w:sz="4" w:space="0" w:color="auto"/>
              <w:right w:val="single" w:sz="4" w:space="0" w:color="auto"/>
            </w:tcBorders>
            <w:vAlign w:val="center"/>
          </w:tcPr>
          <w:p w:rsidR="002D08F4" w:rsidRPr="0002375E" w:rsidRDefault="002D08F4" w:rsidP="002D08F4">
            <w:pPr>
              <w:widowControl/>
              <w:adjustRightInd w:val="0"/>
              <w:snapToGrid w:val="0"/>
              <w:jc w:val="left"/>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对不符合保障安全生产的国家标准或者行业标准的设施、设备、器材以及违法生产、储存、使用、经营、运输的危险物品的查封或者扣押、对违法生产、储存、使用、经营危险物品的作业场所的查封</w:t>
            </w:r>
          </w:p>
        </w:tc>
      </w:tr>
      <w:tr w:rsidR="002D08F4" w:rsidRPr="0002375E" w:rsidTr="002D08F4">
        <w:trPr>
          <w:trHeight w:val="937"/>
          <w:jc w:val="center"/>
        </w:trPr>
        <w:tc>
          <w:tcPr>
            <w:tcW w:w="701" w:type="dxa"/>
            <w:vAlign w:val="center"/>
          </w:tcPr>
          <w:p w:rsidR="002D08F4" w:rsidRPr="0002375E" w:rsidRDefault="002D08F4" w:rsidP="002D08F4">
            <w:pPr>
              <w:widowControl/>
              <w:numPr>
                <w:ilvl w:val="0"/>
                <w:numId w:val="7"/>
              </w:numPr>
              <w:tabs>
                <w:tab w:val="left" w:pos="420"/>
              </w:tabs>
              <w:adjustRightInd w:val="0"/>
              <w:snapToGrid w:val="0"/>
              <w:jc w:val="left"/>
              <w:rPr>
                <w:rFonts w:asciiTheme="minorEastAsia" w:eastAsiaTheme="minorEastAsia" w:hAnsiTheme="minorEastAsia" w:cs="仿宋_GB2312"/>
                <w:kern w:val="0"/>
                <w:szCs w:val="21"/>
              </w:rPr>
            </w:pPr>
          </w:p>
        </w:tc>
        <w:tc>
          <w:tcPr>
            <w:tcW w:w="1794" w:type="dxa"/>
            <w:vAlign w:val="center"/>
          </w:tcPr>
          <w:p w:rsidR="002D08F4" w:rsidRPr="0002375E" w:rsidRDefault="002D08F4" w:rsidP="002D08F4">
            <w:pPr>
              <w:adjustRightInd w:val="0"/>
              <w:snapToGrid w:val="0"/>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对易制毒化学品生产经营单位的相关证据材料和违法物品的扣押、对有关场所的临时查封</w:t>
            </w:r>
          </w:p>
        </w:tc>
        <w:tc>
          <w:tcPr>
            <w:tcW w:w="790" w:type="dxa"/>
            <w:vAlign w:val="center"/>
          </w:tcPr>
          <w:p w:rsidR="002D08F4" w:rsidRPr="0002375E" w:rsidRDefault="002D08F4" w:rsidP="002D08F4">
            <w:pPr>
              <w:widowControl/>
              <w:adjustRightInd w:val="0"/>
              <w:snapToGrid w:val="0"/>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0329002000</w:t>
            </w:r>
          </w:p>
        </w:tc>
        <w:tc>
          <w:tcPr>
            <w:tcW w:w="773" w:type="dxa"/>
            <w:tcBorders>
              <w:right w:val="single" w:sz="4" w:space="0" w:color="auto"/>
            </w:tcBorders>
            <w:vAlign w:val="center"/>
          </w:tcPr>
          <w:p w:rsidR="002D08F4" w:rsidRPr="0002375E" w:rsidRDefault="002D08F4" w:rsidP="002D08F4">
            <w:pPr>
              <w:jc w:val="center"/>
            </w:pPr>
            <w:r w:rsidRPr="0002375E">
              <w:rPr>
                <w:rFonts w:ascii="宋体" w:hAnsi="宋体" w:cs="宋体" w:hint="eastAsia"/>
                <w:szCs w:val="21"/>
              </w:rPr>
              <w:t>自治区应急</w:t>
            </w:r>
            <w:r w:rsidRPr="0002375E">
              <w:rPr>
                <w:rFonts w:ascii="宋体" w:hAnsi="宋体" w:cs="宋体"/>
                <w:szCs w:val="21"/>
              </w:rPr>
              <w:t>管理厅</w:t>
            </w:r>
          </w:p>
        </w:tc>
        <w:tc>
          <w:tcPr>
            <w:tcW w:w="6569" w:type="dxa"/>
            <w:tcBorders>
              <w:top w:val="single" w:sz="4" w:space="0" w:color="auto"/>
              <w:left w:val="single" w:sz="4" w:space="0" w:color="auto"/>
              <w:right w:val="single" w:sz="4" w:space="0" w:color="auto"/>
            </w:tcBorders>
            <w:vAlign w:val="center"/>
          </w:tcPr>
          <w:p w:rsidR="002D08F4" w:rsidRPr="0002375E" w:rsidRDefault="002D08F4" w:rsidP="002D08F4">
            <w:pPr>
              <w:adjustRightInd w:val="0"/>
              <w:snapToGrid w:val="0"/>
              <w:ind w:firstLineChars="156" w:firstLine="328"/>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【行政法规】《易制毒化学品管理条例》（2014年国务院令第653号修正）</w:t>
            </w:r>
          </w:p>
          <w:p w:rsidR="002D08F4" w:rsidRPr="0002375E" w:rsidRDefault="002D08F4" w:rsidP="002D08F4">
            <w:pPr>
              <w:adjustRightInd w:val="0"/>
              <w:snapToGrid w:val="0"/>
              <w:ind w:firstLineChars="156" w:firstLine="328"/>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第三十二条 县级以上人民政府公安机关、食品药品监督管理部门、安全生产监督管理部门、商务主管部门、卫生主管部门、价格主管部门、铁路主管部门、交通主管部门、工商行政管理部门、环境保护主管部门和海关，应当依照本条例和有关法律、行政法规的规定，在各自的职责范围内，加强对易制毒化学品生产、经营、购买、运输、价格以及进口、出口的监督检查；对非法生产、经营、购买、运输易制毒化学品，或者走私易制毒化学品的行为，依法予以查处。</w:t>
            </w:r>
          </w:p>
          <w:p w:rsidR="002D08F4" w:rsidRPr="0002375E" w:rsidRDefault="002D08F4" w:rsidP="002D08F4">
            <w:pPr>
              <w:adjustRightInd w:val="0"/>
              <w:snapToGrid w:val="0"/>
              <w:ind w:firstLineChars="156" w:firstLine="328"/>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前款规定的行政主管部门在进行易制毒化学品监督检查时，可以依法查看现场、查阅和复制有关资料、记录有关情况、扣押相关的证据材料和违法物品；必要时，可以临时查封有关场所。</w:t>
            </w:r>
          </w:p>
          <w:p w:rsidR="002D08F4" w:rsidRPr="0002375E" w:rsidRDefault="002D08F4" w:rsidP="002D08F4">
            <w:pPr>
              <w:adjustRightInd w:val="0"/>
              <w:snapToGrid w:val="0"/>
              <w:ind w:firstLineChars="156" w:firstLine="328"/>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被检查的单位或者个人应当如实提供有关情况和材料、物品，不得拒绝或者隐匿。</w:t>
            </w:r>
          </w:p>
        </w:tc>
        <w:tc>
          <w:tcPr>
            <w:tcW w:w="992" w:type="dxa"/>
            <w:tcBorders>
              <w:top w:val="single" w:sz="4" w:space="0" w:color="auto"/>
              <w:left w:val="single" w:sz="4" w:space="0" w:color="auto"/>
              <w:bottom w:val="single" w:sz="4" w:space="0" w:color="auto"/>
              <w:right w:val="single" w:sz="4" w:space="0" w:color="auto"/>
            </w:tcBorders>
            <w:vAlign w:val="center"/>
          </w:tcPr>
          <w:p w:rsidR="002D08F4" w:rsidRPr="0002375E" w:rsidRDefault="002D08F4" w:rsidP="002D08F4">
            <w:pPr>
              <w:widowControl/>
              <w:adjustRightInd w:val="0"/>
              <w:snapToGrid w:val="0"/>
              <w:jc w:val="left"/>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自治区</w:t>
            </w:r>
          </w:p>
        </w:tc>
        <w:tc>
          <w:tcPr>
            <w:tcW w:w="3123" w:type="dxa"/>
            <w:tcBorders>
              <w:top w:val="single" w:sz="4" w:space="0" w:color="auto"/>
              <w:left w:val="single" w:sz="4" w:space="0" w:color="auto"/>
              <w:right w:val="single" w:sz="4" w:space="0" w:color="auto"/>
            </w:tcBorders>
            <w:vAlign w:val="center"/>
          </w:tcPr>
          <w:p w:rsidR="002D08F4" w:rsidRPr="0002375E" w:rsidRDefault="002D08F4" w:rsidP="002D08F4">
            <w:pPr>
              <w:widowControl/>
              <w:adjustRightInd w:val="0"/>
              <w:snapToGrid w:val="0"/>
              <w:jc w:val="left"/>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对涉及第一类非药品类易制毒化学品生产、经营的生产经营单位的查封、扣押</w:t>
            </w:r>
          </w:p>
        </w:tc>
      </w:tr>
      <w:tr w:rsidR="002D08F4" w:rsidRPr="0002375E" w:rsidTr="002D08F4">
        <w:trPr>
          <w:trHeight w:val="1457"/>
          <w:jc w:val="center"/>
        </w:trPr>
        <w:tc>
          <w:tcPr>
            <w:tcW w:w="701" w:type="dxa"/>
            <w:vAlign w:val="center"/>
          </w:tcPr>
          <w:p w:rsidR="002D08F4" w:rsidRPr="0002375E" w:rsidRDefault="002D08F4" w:rsidP="002D08F4">
            <w:pPr>
              <w:widowControl/>
              <w:numPr>
                <w:ilvl w:val="0"/>
                <w:numId w:val="7"/>
              </w:numPr>
              <w:tabs>
                <w:tab w:val="left" w:pos="420"/>
              </w:tabs>
              <w:adjustRightInd w:val="0"/>
              <w:snapToGrid w:val="0"/>
              <w:jc w:val="left"/>
              <w:rPr>
                <w:rFonts w:asciiTheme="minorEastAsia" w:eastAsiaTheme="minorEastAsia" w:hAnsiTheme="minorEastAsia" w:cs="仿宋_GB2312"/>
                <w:szCs w:val="21"/>
              </w:rPr>
            </w:pPr>
          </w:p>
        </w:tc>
        <w:tc>
          <w:tcPr>
            <w:tcW w:w="1794" w:type="dxa"/>
            <w:vAlign w:val="center"/>
          </w:tcPr>
          <w:p w:rsidR="002D08F4" w:rsidRPr="0002375E" w:rsidRDefault="002D08F4" w:rsidP="002D08F4">
            <w:pPr>
              <w:adjustRightInd w:val="0"/>
              <w:snapToGrid w:val="0"/>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对企业拒不执行消除事故隐患的决定，有发生生产安全事故的现实危险的，在保证安全的前提下，采取停止供电、停止供应民用爆炸物品等强制措施</w:t>
            </w:r>
          </w:p>
        </w:tc>
        <w:tc>
          <w:tcPr>
            <w:tcW w:w="790" w:type="dxa"/>
            <w:vAlign w:val="center"/>
          </w:tcPr>
          <w:p w:rsidR="002D08F4" w:rsidRPr="0002375E" w:rsidRDefault="002D08F4" w:rsidP="002D08F4">
            <w:pPr>
              <w:widowControl/>
              <w:adjustRightInd w:val="0"/>
              <w:snapToGrid w:val="0"/>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0329</w:t>
            </w:r>
            <w:r w:rsidRPr="0002375E">
              <w:rPr>
                <w:rFonts w:asciiTheme="minorEastAsia" w:eastAsiaTheme="minorEastAsia" w:hAnsiTheme="minorEastAsia" w:cs="仿宋_GB2312"/>
                <w:szCs w:val="21"/>
              </w:rPr>
              <w:t>003000</w:t>
            </w:r>
          </w:p>
        </w:tc>
        <w:tc>
          <w:tcPr>
            <w:tcW w:w="773" w:type="dxa"/>
            <w:tcBorders>
              <w:right w:val="single" w:sz="4" w:space="0" w:color="auto"/>
            </w:tcBorders>
            <w:vAlign w:val="center"/>
          </w:tcPr>
          <w:p w:rsidR="002D08F4" w:rsidRPr="0002375E" w:rsidRDefault="002D08F4" w:rsidP="002D08F4">
            <w:pPr>
              <w:jc w:val="center"/>
            </w:pPr>
            <w:r w:rsidRPr="0002375E">
              <w:rPr>
                <w:rFonts w:ascii="宋体" w:hAnsi="宋体" w:cs="宋体" w:hint="eastAsia"/>
                <w:szCs w:val="21"/>
              </w:rPr>
              <w:t>自治区应急</w:t>
            </w:r>
            <w:r w:rsidRPr="0002375E">
              <w:rPr>
                <w:rFonts w:ascii="宋体" w:hAnsi="宋体" w:cs="宋体"/>
                <w:szCs w:val="21"/>
              </w:rPr>
              <w:t>管理厅</w:t>
            </w:r>
          </w:p>
        </w:tc>
        <w:tc>
          <w:tcPr>
            <w:tcW w:w="6569" w:type="dxa"/>
            <w:tcBorders>
              <w:left w:val="single" w:sz="4" w:space="0" w:color="auto"/>
              <w:bottom w:val="single" w:sz="4" w:space="0" w:color="auto"/>
              <w:right w:val="single" w:sz="4" w:space="0" w:color="auto"/>
            </w:tcBorders>
            <w:vAlign w:val="center"/>
          </w:tcPr>
          <w:p w:rsidR="002D08F4" w:rsidRPr="0002375E" w:rsidRDefault="002D08F4" w:rsidP="002D08F4">
            <w:pPr>
              <w:adjustRightInd w:val="0"/>
              <w:snapToGrid w:val="0"/>
              <w:ind w:firstLineChars="156" w:firstLine="328"/>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【法律】《中华人民共和国安全生产法》（2014年修正）</w:t>
            </w:r>
          </w:p>
          <w:p w:rsidR="002D08F4" w:rsidRPr="0002375E" w:rsidRDefault="002D08F4" w:rsidP="002D08F4">
            <w:pPr>
              <w:adjustRightInd w:val="0"/>
              <w:snapToGrid w:val="0"/>
              <w:ind w:firstLineChars="156" w:firstLine="328"/>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第六十七条第一款 负有安全生产监督管理职责的部门依法对存在重大事故隐患的生产经营单位作出停产停业、停止施工、停止使用相关设施或者设备的决定，生产经营单位应当依法执行，及时消除事故隐患。生产经营单位拒不执行，有发生生产安全事故的现实危险的，在保证安全的前提下，经本部门主要负责人批准，负有安全生产监督管理职责的部门可以采取通知有关单位停止供电、停止供应民用爆炸物品等措施，强制生产经营单位履行决定。通知应当采用书面形式，有关单位应当予以配合。</w:t>
            </w:r>
          </w:p>
        </w:tc>
        <w:tc>
          <w:tcPr>
            <w:tcW w:w="992" w:type="dxa"/>
            <w:tcBorders>
              <w:top w:val="single" w:sz="4" w:space="0" w:color="auto"/>
              <w:left w:val="single" w:sz="4" w:space="0" w:color="auto"/>
              <w:bottom w:val="single" w:sz="4" w:space="0" w:color="auto"/>
              <w:right w:val="single" w:sz="4" w:space="0" w:color="auto"/>
            </w:tcBorders>
            <w:vAlign w:val="center"/>
          </w:tcPr>
          <w:p w:rsidR="002D08F4" w:rsidRPr="0002375E" w:rsidRDefault="002D08F4" w:rsidP="002D08F4">
            <w:pPr>
              <w:widowControl/>
              <w:adjustRightInd w:val="0"/>
              <w:snapToGrid w:val="0"/>
              <w:jc w:val="left"/>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自治区</w:t>
            </w:r>
          </w:p>
        </w:tc>
        <w:tc>
          <w:tcPr>
            <w:tcW w:w="3123" w:type="dxa"/>
            <w:tcBorders>
              <w:left w:val="single" w:sz="4" w:space="0" w:color="auto"/>
              <w:bottom w:val="single" w:sz="4" w:space="0" w:color="auto"/>
              <w:right w:val="single" w:sz="4" w:space="0" w:color="auto"/>
            </w:tcBorders>
            <w:vAlign w:val="center"/>
          </w:tcPr>
          <w:p w:rsidR="002D08F4" w:rsidRPr="0002375E" w:rsidRDefault="002D08F4" w:rsidP="002D08F4">
            <w:pPr>
              <w:widowControl/>
              <w:adjustRightInd w:val="0"/>
              <w:snapToGrid w:val="0"/>
              <w:jc w:val="left"/>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对企业拒不执行消除事故隐患的决定，有发生生产安全事故的现实危险的，在保证安全的前提下，采取停止供电、停止供应民用爆炸物品等强制措施</w:t>
            </w:r>
          </w:p>
        </w:tc>
      </w:tr>
      <w:tr w:rsidR="002D08F4" w:rsidRPr="0002375E" w:rsidTr="002D08F4">
        <w:trPr>
          <w:trHeight w:val="377"/>
          <w:jc w:val="center"/>
        </w:trPr>
        <w:tc>
          <w:tcPr>
            <w:tcW w:w="701" w:type="dxa"/>
            <w:vAlign w:val="center"/>
          </w:tcPr>
          <w:p w:rsidR="002D08F4" w:rsidRPr="0002375E" w:rsidRDefault="002D08F4" w:rsidP="002D08F4">
            <w:pPr>
              <w:widowControl/>
              <w:numPr>
                <w:ilvl w:val="0"/>
                <w:numId w:val="7"/>
              </w:numPr>
              <w:tabs>
                <w:tab w:val="left" w:pos="420"/>
              </w:tabs>
              <w:adjustRightInd w:val="0"/>
              <w:snapToGrid w:val="0"/>
              <w:jc w:val="left"/>
              <w:rPr>
                <w:rFonts w:asciiTheme="minorEastAsia" w:eastAsiaTheme="minorEastAsia" w:hAnsiTheme="minorEastAsia" w:cs="仿宋_GB2312"/>
                <w:szCs w:val="21"/>
              </w:rPr>
            </w:pPr>
          </w:p>
        </w:tc>
        <w:tc>
          <w:tcPr>
            <w:tcW w:w="1794" w:type="dxa"/>
            <w:vAlign w:val="center"/>
          </w:tcPr>
          <w:p w:rsidR="002D08F4" w:rsidRPr="0002375E" w:rsidRDefault="002D08F4" w:rsidP="002D08F4">
            <w:pPr>
              <w:adjustRightInd w:val="0"/>
              <w:snapToGrid w:val="0"/>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对违法生产、储存、使用、经营危险化学品的场所的查封，对违法生产、储存、使用、经营的危险化学品以及用于违法生产、使用危险化学品的原材料、设备、运输工具的扣押</w:t>
            </w:r>
          </w:p>
        </w:tc>
        <w:tc>
          <w:tcPr>
            <w:tcW w:w="790" w:type="dxa"/>
            <w:vAlign w:val="center"/>
          </w:tcPr>
          <w:p w:rsidR="002D08F4" w:rsidRPr="0002375E" w:rsidRDefault="002D08F4" w:rsidP="002D08F4">
            <w:pPr>
              <w:widowControl/>
              <w:adjustRightInd w:val="0"/>
              <w:snapToGrid w:val="0"/>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0329</w:t>
            </w:r>
            <w:r w:rsidRPr="0002375E">
              <w:rPr>
                <w:rFonts w:asciiTheme="minorEastAsia" w:eastAsiaTheme="minorEastAsia" w:hAnsiTheme="minorEastAsia" w:cs="仿宋_GB2312"/>
                <w:szCs w:val="21"/>
              </w:rPr>
              <w:t>004000</w:t>
            </w:r>
          </w:p>
        </w:tc>
        <w:tc>
          <w:tcPr>
            <w:tcW w:w="773" w:type="dxa"/>
            <w:tcBorders>
              <w:right w:val="single" w:sz="4" w:space="0" w:color="auto"/>
            </w:tcBorders>
            <w:vAlign w:val="center"/>
          </w:tcPr>
          <w:p w:rsidR="002D08F4" w:rsidRPr="0002375E" w:rsidRDefault="002D08F4" w:rsidP="002D08F4">
            <w:pPr>
              <w:jc w:val="center"/>
            </w:pPr>
            <w:r w:rsidRPr="0002375E">
              <w:rPr>
                <w:rFonts w:ascii="宋体" w:hAnsi="宋体" w:cs="宋体" w:hint="eastAsia"/>
                <w:szCs w:val="21"/>
              </w:rPr>
              <w:t>自治区应急</w:t>
            </w:r>
            <w:r w:rsidRPr="0002375E">
              <w:rPr>
                <w:rFonts w:ascii="宋体" w:hAnsi="宋体" w:cs="宋体"/>
                <w:szCs w:val="21"/>
              </w:rPr>
              <w:t>管理厅</w:t>
            </w:r>
          </w:p>
        </w:tc>
        <w:tc>
          <w:tcPr>
            <w:tcW w:w="6569" w:type="dxa"/>
            <w:tcBorders>
              <w:left w:val="single" w:sz="4" w:space="0" w:color="auto"/>
              <w:bottom w:val="single" w:sz="4" w:space="0" w:color="auto"/>
              <w:right w:val="single" w:sz="4" w:space="0" w:color="auto"/>
            </w:tcBorders>
            <w:vAlign w:val="center"/>
          </w:tcPr>
          <w:p w:rsidR="002D08F4" w:rsidRPr="0002375E" w:rsidRDefault="002D08F4" w:rsidP="002D08F4">
            <w:pPr>
              <w:adjustRightInd w:val="0"/>
              <w:snapToGrid w:val="0"/>
              <w:ind w:firstLineChars="156" w:firstLine="328"/>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【行政法规】《危险化学品安全管理条例》（2013年国务院令第645号修正）</w:t>
            </w:r>
          </w:p>
          <w:p w:rsidR="002D08F4" w:rsidRPr="0002375E" w:rsidRDefault="002D08F4" w:rsidP="002D08F4">
            <w:pPr>
              <w:adjustRightInd w:val="0"/>
              <w:snapToGrid w:val="0"/>
              <w:ind w:firstLineChars="156" w:firstLine="328"/>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第七条第一款 负有危险化学品安全监督管理职责的部门依法进行监督检查，可以采取下列措施：</w:t>
            </w:r>
          </w:p>
          <w:p w:rsidR="002D08F4" w:rsidRPr="0002375E" w:rsidRDefault="002D08F4" w:rsidP="002D08F4">
            <w:pPr>
              <w:adjustRightInd w:val="0"/>
              <w:snapToGrid w:val="0"/>
              <w:ind w:firstLineChars="156" w:firstLine="328"/>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四）经本部门主要负责人批准，查封违法生产、储存、使用、经营危险化学品的场所，扣押违法生产、储存、使用、经营、运输的危险化学品以及用于违法生产、使用、运输危险化学品的原材料、设备、运输工具。</w:t>
            </w:r>
          </w:p>
        </w:tc>
        <w:tc>
          <w:tcPr>
            <w:tcW w:w="992" w:type="dxa"/>
            <w:tcBorders>
              <w:top w:val="single" w:sz="4" w:space="0" w:color="auto"/>
              <w:left w:val="single" w:sz="4" w:space="0" w:color="auto"/>
              <w:bottom w:val="single" w:sz="4" w:space="0" w:color="auto"/>
              <w:right w:val="single" w:sz="4" w:space="0" w:color="auto"/>
            </w:tcBorders>
            <w:vAlign w:val="center"/>
          </w:tcPr>
          <w:p w:rsidR="002D08F4" w:rsidRPr="0002375E" w:rsidRDefault="002D08F4" w:rsidP="002D08F4">
            <w:pPr>
              <w:widowControl/>
              <w:adjustRightInd w:val="0"/>
              <w:snapToGrid w:val="0"/>
              <w:jc w:val="left"/>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自治区</w:t>
            </w:r>
          </w:p>
        </w:tc>
        <w:tc>
          <w:tcPr>
            <w:tcW w:w="3123" w:type="dxa"/>
            <w:tcBorders>
              <w:left w:val="single" w:sz="4" w:space="0" w:color="auto"/>
              <w:bottom w:val="single" w:sz="4" w:space="0" w:color="auto"/>
              <w:right w:val="single" w:sz="4" w:space="0" w:color="auto"/>
            </w:tcBorders>
            <w:vAlign w:val="center"/>
          </w:tcPr>
          <w:p w:rsidR="002D08F4" w:rsidRPr="0002375E" w:rsidRDefault="002D08F4" w:rsidP="002D08F4">
            <w:pPr>
              <w:widowControl/>
              <w:adjustRightInd w:val="0"/>
              <w:snapToGrid w:val="0"/>
              <w:jc w:val="left"/>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对违法生产、储存、使用、经营危险化学品的场所的查封，对违法生产、储存、使用、经营的危险化学品以及用于违法生产、使用危险化学品的原材料、设备、运输工具的扣押</w:t>
            </w:r>
          </w:p>
        </w:tc>
      </w:tr>
    </w:tbl>
    <w:p w:rsidR="00151788" w:rsidRPr="0002375E" w:rsidRDefault="00151788" w:rsidP="00151788">
      <w:pPr>
        <w:jc w:val="center"/>
        <w:rPr>
          <w:rFonts w:ascii="仿宋_GB2312" w:eastAsia="仿宋_GB2312" w:cs="黑体"/>
          <w:b/>
          <w:kern w:val="0"/>
          <w:sz w:val="32"/>
          <w:szCs w:val="32"/>
        </w:rPr>
      </w:pPr>
    </w:p>
    <w:p w:rsidR="00151788" w:rsidRPr="0002375E" w:rsidRDefault="00151788">
      <w:pPr>
        <w:widowControl/>
        <w:jc w:val="left"/>
        <w:rPr>
          <w:rFonts w:ascii="仿宋_GB2312" w:eastAsia="仿宋_GB2312" w:cs="黑体"/>
          <w:b/>
          <w:kern w:val="0"/>
          <w:sz w:val="32"/>
          <w:szCs w:val="32"/>
        </w:rPr>
      </w:pPr>
      <w:r w:rsidRPr="0002375E">
        <w:rPr>
          <w:rFonts w:ascii="仿宋_GB2312" w:eastAsia="仿宋_GB2312" w:cs="黑体"/>
          <w:b/>
          <w:kern w:val="0"/>
          <w:sz w:val="32"/>
          <w:szCs w:val="32"/>
        </w:rPr>
        <w:br w:type="page"/>
      </w:r>
    </w:p>
    <w:p w:rsidR="00EB6CF8" w:rsidRPr="0002375E" w:rsidRDefault="00EB6CF8" w:rsidP="00EB6CF8">
      <w:pPr>
        <w:jc w:val="center"/>
        <w:rPr>
          <w:rFonts w:ascii="仿宋_GB2312" w:eastAsia="仿宋_GB2312" w:cs="黑体"/>
          <w:b/>
          <w:kern w:val="0"/>
          <w:sz w:val="32"/>
          <w:szCs w:val="32"/>
        </w:rPr>
      </w:pPr>
      <w:r w:rsidRPr="0002375E">
        <w:rPr>
          <w:rFonts w:ascii="仿宋_GB2312" w:eastAsia="仿宋_GB2312" w:cs="黑体" w:hint="eastAsia"/>
          <w:b/>
          <w:kern w:val="0"/>
          <w:sz w:val="32"/>
          <w:szCs w:val="32"/>
        </w:rPr>
        <w:lastRenderedPageBreak/>
        <w:t>四、行政检查</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791"/>
        <w:gridCol w:w="790"/>
        <w:gridCol w:w="679"/>
        <w:gridCol w:w="7853"/>
        <w:gridCol w:w="779"/>
        <w:gridCol w:w="2146"/>
      </w:tblGrid>
      <w:tr w:rsidR="00EB6CF8" w:rsidRPr="0002375E" w:rsidTr="00EB6CF8">
        <w:trPr>
          <w:trHeight w:val="354"/>
          <w:tblHeader/>
          <w:jc w:val="center"/>
        </w:trPr>
        <w:tc>
          <w:tcPr>
            <w:tcW w:w="704" w:type="dxa"/>
            <w:vAlign w:val="center"/>
          </w:tcPr>
          <w:p w:rsidR="00EB6CF8" w:rsidRPr="0002375E" w:rsidRDefault="00EB6CF8" w:rsidP="00EB6CF8">
            <w:pPr>
              <w:widowControl/>
              <w:spacing w:line="240" w:lineRule="exact"/>
              <w:jc w:val="center"/>
              <w:rPr>
                <w:rFonts w:ascii="仿宋_GB2312" w:eastAsia="仿宋_GB2312" w:hAnsi="宋体"/>
                <w:b/>
                <w:kern w:val="0"/>
                <w:szCs w:val="21"/>
              </w:rPr>
            </w:pPr>
            <w:r w:rsidRPr="0002375E">
              <w:rPr>
                <w:rFonts w:ascii="仿宋_GB2312" w:eastAsia="仿宋_GB2312" w:hAnsi="宋体" w:hint="eastAsia"/>
                <w:b/>
                <w:kern w:val="0"/>
                <w:szCs w:val="21"/>
              </w:rPr>
              <w:t>序号</w:t>
            </w:r>
          </w:p>
        </w:tc>
        <w:tc>
          <w:tcPr>
            <w:tcW w:w="1791" w:type="dxa"/>
            <w:vAlign w:val="center"/>
          </w:tcPr>
          <w:p w:rsidR="00EB6CF8" w:rsidRPr="0002375E" w:rsidRDefault="00EB6CF8" w:rsidP="00EB6CF8">
            <w:pPr>
              <w:spacing w:line="240" w:lineRule="exact"/>
              <w:jc w:val="center"/>
              <w:rPr>
                <w:rFonts w:ascii="仿宋_GB2312" w:eastAsia="仿宋_GB2312" w:hAnsi="宋体"/>
                <w:b/>
                <w:kern w:val="0"/>
                <w:szCs w:val="21"/>
              </w:rPr>
            </w:pPr>
            <w:r w:rsidRPr="0002375E">
              <w:rPr>
                <w:rFonts w:ascii="仿宋_GB2312" w:eastAsia="仿宋_GB2312" w:hAnsi="宋体" w:hint="eastAsia"/>
                <w:b/>
                <w:kern w:val="0"/>
                <w:szCs w:val="21"/>
              </w:rPr>
              <w:t>职权名称</w:t>
            </w:r>
          </w:p>
        </w:tc>
        <w:tc>
          <w:tcPr>
            <w:tcW w:w="790" w:type="dxa"/>
            <w:vAlign w:val="center"/>
          </w:tcPr>
          <w:p w:rsidR="00EB6CF8" w:rsidRPr="0002375E" w:rsidRDefault="00EB6CF8" w:rsidP="00EB6CF8">
            <w:pPr>
              <w:widowControl/>
              <w:spacing w:line="240" w:lineRule="exact"/>
              <w:jc w:val="center"/>
              <w:rPr>
                <w:rFonts w:ascii="仿宋_GB2312" w:eastAsia="仿宋_GB2312" w:hAnsi="宋体"/>
                <w:b/>
                <w:kern w:val="0"/>
                <w:szCs w:val="21"/>
              </w:rPr>
            </w:pPr>
            <w:r w:rsidRPr="0002375E">
              <w:rPr>
                <w:rFonts w:ascii="仿宋_GB2312" w:eastAsia="仿宋_GB2312" w:hAnsi="宋体" w:hint="eastAsia"/>
                <w:b/>
                <w:kern w:val="0"/>
                <w:szCs w:val="21"/>
              </w:rPr>
              <w:t>基本编码</w:t>
            </w:r>
          </w:p>
        </w:tc>
        <w:tc>
          <w:tcPr>
            <w:tcW w:w="679" w:type="dxa"/>
            <w:vAlign w:val="center"/>
          </w:tcPr>
          <w:p w:rsidR="00EB6CF8" w:rsidRPr="0002375E" w:rsidRDefault="00EB6CF8" w:rsidP="00EB6CF8">
            <w:pPr>
              <w:widowControl/>
              <w:spacing w:line="240" w:lineRule="exact"/>
              <w:jc w:val="center"/>
              <w:rPr>
                <w:rFonts w:ascii="仿宋_GB2312" w:eastAsia="仿宋_GB2312" w:hAnsi="宋体"/>
                <w:b/>
                <w:kern w:val="0"/>
                <w:szCs w:val="21"/>
              </w:rPr>
            </w:pPr>
            <w:r w:rsidRPr="0002375E">
              <w:rPr>
                <w:rFonts w:ascii="仿宋_GB2312" w:eastAsia="仿宋_GB2312" w:hAnsi="宋体" w:hint="eastAsia"/>
                <w:b/>
                <w:kern w:val="0"/>
                <w:szCs w:val="21"/>
              </w:rPr>
              <w:t>实施部门</w:t>
            </w:r>
          </w:p>
        </w:tc>
        <w:tc>
          <w:tcPr>
            <w:tcW w:w="7853" w:type="dxa"/>
            <w:tcBorders>
              <w:bottom w:val="single" w:sz="4" w:space="0" w:color="auto"/>
            </w:tcBorders>
            <w:vAlign w:val="center"/>
          </w:tcPr>
          <w:p w:rsidR="00EB6CF8" w:rsidRPr="0002375E" w:rsidRDefault="00EB6CF8" w:rsidP="00EB6CF8">
            <w:pPr>
              <w:widowControl/>
              <w:spacing w:line="240" w:lineRule="exact"/>
              <w:jc w:val="center"/>
              <w:rPr>
                <w:rFonts w:ascii="仿宋_GB2312" w:eastAsia="仿宋_GB2312" w:hAnsi="宋体"/>
                <w:b/>
                <w:kern w:val="0"/>
                <w:szCs w:val="21"/>
              </w:rPr>
            </w:pPr>
            <w:r w:rsidRPr="0002375E">
              <w:rPr>
                <w:rFonts w:ascii="仿宋_GB2312" w:eastAsia="仿宋_GB2312" w:hAnsi="宋体" w:hint="eastAsia"/>
                <w:b/>
                <w:kern w:val="0"/>
                <w:szCs w:val="21"/>
              </w:rPr>
              <w:t>职权依据</w:t>
            </w:r>
          </w:p>
        </w:tc>
        <w:tc>
          <w:tcPr>
            <w:tcW w:w="779" w:type="dxa"/>
            <w:tcBorders>
              <w:bottom w:val="single" w:sz="4" w:space="0" w:color="auto"/>
            </w:tcBorders>
            <w:vAlign w:val="center"/>
          </w:tcPr>
          <w:p w:rsidR="00EB6CF8" w:rsidRPr="0002375E" w:rsidRDefault="00EB6CF8" w:rsidP="00EB6CF8">
            <w:pPr>
              <w:widowControl/>
              <w:spacing w:line="240" w:lineRule="exact"/>
              <w:jc w:val="center"/>
              <w:rPr>
                <w:rFonts w:ascii="仿宋_GB2312" w:eastAsia="仿宋_GB2312" w:hAnsi="宋体"/>
                <w:b/>
                <w:kern w:val="0"/>
                <w:szCs w:val="21"/>
              </w:rPr>
            </w:pPr>
            <w:r w:rsidRPr="0002375E">
              <w:rPr>
                <w:rFonts w:ascii="仿宋_GB2312" w:eastAsia="仿宋_GB2312" w:hAnsi="宋体" w:hint="eastAsia"/>
                <w:b/>
                <w:kern w:val="0"/>
                <w:szCs w:val="21"/>
              </w:rPr>
              <w:t>行使</w:t>
            </w:r>
          </w:p>
          <w:p w:rsidR="00EB6CF8" w:rsidRPr="0002375E" w:rsidRDefault="00EB6CF8" w:rsidP="00EB6CF8">
            <w:pPr>
              <w:widowControl/>
              <w:spacing w:line="240" w:lineRule="exact"/>
              <w:jc w:val="center"/>
              <w:rPr>
                <w:rFonts w:ascii="仿宋_GB2312" w:eastAsia="仿宋_GB2312" w:hAnsi="宋体"/>
                <w:b/>
                <w:kern w:val="0"/>
                <w:szCs w:val="21"/>
              </w:rPr>
            </w:pPr>
            <w:r w:rsidRPr="0002375E">
              <w:rPr>
                <w:rFonts w:ascii="仿宋_GB2312" w:eastAsia="仿宋_GB2312" w:hAnsi="宋体" w:hint="eastAsia"/>
                <w:b/>
                <w:kern w:val="0"/>
                <w:szCs w:val="21"/>
              </w:rPr>
              <w:t>层级</w:t>
            </w:r>
          </w:p>
        </w:tc>
        <w:tc>
          <w:tcPr>
            <w:tcW w:w="2146" w:type="dxa"/>
            <w:tcBorders>
              <w:bottom w:val="single" w:sz="4" w:space="0" w:color="auto"/>
            </w:tcBorders>
            <w:vAlign w:val="center"/>
          </w:tcPr>
          <w:p w:rsidR="00EB6CF8" w:rsidRPr="0002375E" w:rsidRDefault="00EB6CF8" w:rsidP="00EB6CF8">
            <w:pPr>
              <w:widowControl/>
              <w:spacing w:line="240" w:lineRule="exact"/>
              <w:jc w:val="center"/>
              <w:rPr>
                <w:rFonts w:ascii="仿宋_GB2312" w:eastAsia="仿宋_GB2312" w:hAnsi="宋体"/>
                <w:b/>
                <w:kern w:val="0"/>
                <w:szCs w:val="21"/>
              </w:rPr>
            </w:pPr>
            <w:r w:rsidRPr="0002375E">
              <w:rPr>
                <w:rFonts w:ascii="仿宋_GB2312" w:eastAsia="仿宋_GB2312" w:hAnsi="宋体" w:hint="eastAsia"/>
                <w:b/>
                <w:bCs/>
                <w:kern w:val="0"/>
                <w:szCs w:val="21"/>
              </w:rPr>
              <w:t>行使内容</w:t>
            </w:r>
          </w:p>
        </w:tc>
      </w:tr>
      <w:tr w:rsidR="002D08F4" w:rsidRPr="0002375E" w:rsidTr="002D08F4">
        <w:trPr>
          <w:trHeight w:val="1512"/>
          <w:jc w:val="center"/>
        </w:trPr>
        <w:tc>
          <w:tcPr>
            <w:tcW w:w="704" w:type="dxa"/>
            <w:vAlign w:val="center"/>
          </w:tcPr>
          <w:p w:rsidR="002D08F4" w:rsidRPr="0002375E" w:rsidRDefault="002D08F4" w:rsidP="002D08F4">
            <w:pPr>
              <w:widowControl/>
              <w:numPr>
                <w:ilvl w:val="0"/>
                <w:numId w:val="12"/>
              </w:numPr>
              <w:tabs>
                <w:tab w:val="left" w:pos="425"/>
              </w:tabs>
              <w:adjustRightInd w:val="0"/>
              <w:snapToGrid w:val="0"/>
              <w:jc w:val="left"/>
              <w:rPr>
                <w:rFonts w:ascii="宋体" w:hAnsi="宋体"/>
                <w:kern w:val="0"/>
                <w:szCs w:val="21"/>
              </w:rPr>
            </w:pPr>
          </w:p>
        </w:tc>
        <w:tc>
          <w:tcPr>
            <w:tcW w:w="1791" w:type="dxa"/>
            <w:vAlign w:val="center"/>
          </w:tcPr>
          <w:p w:rsidR="002D08F4" w:rsidRPr="0002375E" w:rsidRDefault="002D08F4" w:rsidP="002D08F4">
            <w:pPr>
              <w:adjustRightInd w:val="0"/>
              <w:snapToGrid w:val="0"/>
              <w:rPr>
                <w:rFonts w:ascii="宋体" w:hAnsi="宋体"/>
                <w:szCs w:val="21"/>
              </w:rPr>
            </w:pPr>
            <w:r w:rsidRPr="0002375E">
              <w:rPr>
                <w:rFonts w:ascii="宋体" w:hAnsi="宋体" w:cs="宋体" w:hint="eastAsia"/>
                <w:szCs w:val="21"/>
              </w:rPr>
              <w:t>对生产经营单位执行有关安全生产的法律、法规和国家标准或者行业标准情况的监督检查</w:t>
            </w:r>
          </w:p>
        </w:tc>
        <w:tc>
          <w:tcPr>
            <w:tcW w:w="790" w:type="dxa"/>
            <w:vAlign w:val="center"/>
          </w:tcPr>
          <w:p w:rsidR="002D08F4" w:rsidRPr="0002375E" w:rsidRDefault="002D08F4" w:rsidP="002D08F4">
            <w:pPr>
              <w:widowControl/>
              <w:adjustRightInd w:val="0"/>
              <w:snapToGrid w:val="0"/>
              <w:rPr>
                <w:rFonts w:ascii="宋体" w:hAnsi="宋体"/>
                <w:szCs w:val="21"/>
              </w:rPr>
            </w:pPr>
            <w:r w:rsidRPr="0002375E">
              <w:rPr>
                <w:rFonts w:ascii="宋体" w:hAnsi="宋体" w:hint="eastAsia"/>
                <w:szCs w:val="21"/>
              </w:rPr>
              <w:t>0629001000</w:t>
            </w:r>
          </w:p>
        </w:tc>
        <w:tc>
          <w:tcPr>
            <w:tcW w:w="679" w:type="dxa"/>
            <w:tcBorders>
              <w:right w:val="single" w:sz="4" w:space="0" w:color="auto"/>
            </w:tcBorders>
            <w:vAlign w:val="center"/>
          </w:tcPr>
          <w:p w:rsidR="002D08F4" w:rsidRPr="0002375E" w:rsidRDefault="002D08F4" w:rsidP="002D08F4">
            <w:pPr>
              <w:jc w:val="center"/>
            </w:pPr>
            <w:r w:rsidRPr="0002375E">
              <w:rPr>
                <w:rFonts w:ascii="宋体" w:hAnsi="宋体" w:cs="宋体" w:hint="eastAsia"/>
                <w:szCs w:val="21"/>
              </w:rPr>
              <w:t>自治区应急</w:t>
            </w:r>
            <w:r w:rsidRPr="0002375E">
              <w:rPr>
                <w:rFonts w:ascii="宋体" w:hAnsi="宋体" w:cs="宋体"/>
                <w:szCs w:val="21"/>
              </w:rPr>
              <w:t>管理厅</w:t>
            </w:r>
          </w:p>
        </w:tc>
        <w:tc>
          <w:tcPr>
            <w:tcW w:w="7853" w:type="dxa"/>
            <w:tcBorders>
              <w:top w:val="single" w:sz="4" w:space="0" w:color="auto"/>
              <w:left w:val="single" w:sz="4" w:space="0" w:color="auto"/>
              <w:right w:val="single" w:sz="4" w:space="0" w:color="auto"/>
            </w:tcBorders>
            <w:vAlign w:val="center"/>
          </w:tcPr>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【法律】《中华人民共和国安全生产法》（2014年修正）</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第六十二条第一款 安全生产监督管理部门和其他负有安全生产监督管理职责的部门依法开展安全生产行政执法工作，对生产经营单位执行有关安全生产的法律、法规和国家标准或者行业标准的情况进行监督检查，行使以下职权：</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（一）进入生产经营单位进行检查，调阅有关资料，向有关单位和人员了解情况；</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（二）对检查中发现的安全生产违法行为，当场予以纠正或者要求限期改正；对依法应当给予行政处罚的行为，依照本法和其他有关法律、行政法规的规定作出行政处罚决定；</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三）对检查中发现的事故隐患，应当责令立即排除；重大事故隐患排除前或者排除过程中无法保证安全的，应当责令从危险区域内撤出作业人员，责令暂时停产停业或者停止使用相关设施、设备；重大事故隐患排除后，经审查同意，方可恢复生产经营和使用；</w:t>
            </w:r>
          </w:p>
        </w:tc>
        <w:tc>
          <w:tcPr>
            <w:tcW w:w="779" w:type="dxa"/>
            <w:tcBorders>
              <w:top w:val="single" w:sz="4" w:space="0" w:color="auto"/>
              <w:left w:val="single" w:sz="4" w:space="0" w:color="auto"/>
              <w:bottom w:val="single" w:sz="4" w:space="0" w:color="auto"/>
              <w:right w:val="single" w:sz="4" w:space="0" w:color="auto"/>
            </w:tcBorders>
            <w:vAlign w:val="center"/>
          </w:tcPr>
          <w:p w:rsidR="002D08F4" w:rsidRPr="0002375E" w:rsidRDefault="002D08F4" w:rsidP="002D08F4">
            <w:pPr>
              <w:widowControl/>
              <w:adjustRightInd w:val="0"/>
              <w:snapToGrid w:val="0"/>
              <w:jc w:val="left"/>
              <w:rPr>
                <w:rFonts w:ascii="宋体" w:hAnsi="宋体"/>
                <w:szCs w:val="21"/>
              </w:rPr>
            </w:pPr>
            <w:r w:rsidRPr="0002375E">
              <w:rPr>
                <w:rFonts w:ascii="宋体" w:hAnsi="宋体"/>
                <w:szCs w:val="21"/>
              </w:rPr>
              <w:t>自治区</w:t>
            </w:r>
          </w:p>
        </w:tc>
        <w:tc>
          <w:tcPr>
            <w:tcW w:w="2146" w:type="dxa"/>
            <w:tcBorders>
              <w:top w:val="single" w:sz="4" w:space="0" w:color="auto"/>
              <w:left w:val="single" w:sz="4" w:space="0" w:color="auto"/>
              <w:right w:val="single" w:sz="4" w:space="0" w:color="auto"/>
            </w:tcBorders>
            <w:vAlign w:val="center"/>
          </w:tcPr>
          <w:p w:rsidR="002D08F4" w:rsidRPr="0002375E" w:rsidRDefault="002D08F4" w:rsidP="002D08F4">
            <w:pPr>
              <w:widowControl/>
              <w:adjustRightInd w:val="0"/>
              <w:snapToGrid w:val="0"/>
              <w:jc w:val="left"/>
              <w:rPr>
                <w:rFonts w:ascii="宋体" w:hAnsi="宋体"/>
                <w:szCs w:val="21"/>
              </w:rPr>
            </w:pPr>
            <w:r w:rsidRPr="0002375E">
              <w:rPr>
                <w:rFonts w:ascii="宋体" w:hAnsi="宋体" w:cs="宋体" w:hint="eastAsia"/>
                <w:szCs w:val="21"/>
              </w:rPr>
              <w:t>对生产经营单位执行有关安全生产的法律、法规和国家标准或者行业标准情况的监督检查</w:t>
            </w:r>
          </w:p>
        </w:tc>
      </w:tr>
      <w:tr w:rsidR="002D08F4" w:rsidRPr="0002375E" w:rsidTr="002D08F4">
        <w:trPr>
          <w:trHeight w:val="377"/>
          <w:jc w:val="center"/>
        </w:trPr>
        <w:tc>
          <w:tcPr>
            <w:tcW w:w="704" w:type="dxa"/>
            <w:vAlign w:val="center"/>
          </w:tcPr>
          <w:p w:rsidR="002D08F4" w:rsidRPr="0002375E" w:rsidRDefault="002D08F4" w:rsidP="002D08F4">
            <w:pPr>
              <w:widowControl/>
              <w:numPr>
                <w:ilvl w:val="0"/>
                <w:numId w:val="12"/>
              </w:numPr>
              <w:tabs>
                <w:tab w:val="left" w:pos="425"/>
              </w:tabs>
              <w:adjustRightInd w:val="0"/>
              <w:snapToGrid w:val="0"/>
              <w:jc w:val="left"/>
              <w:rPr>
                <w:rFonts w:ascii="宋体" w:hAnsi="宋体"/>
                <w:szCs w:val="21"/>
              </w:rPr>
            </w:pPr>
          </w:p>
        </w:tc>
        <w:tc>
          <w:tcPr>
            <w:tcW w:w="1791" w:type="dxa"/>
            <w:vAlign w:val="center"/>
          </w:tcPr>
          <w:p w:rsidR="002D08F4" w:rsidRPr="0002375E" w:rsidRDefault="002D08F4" w:rsidP="002D08F4">
            <w:pPr>
              <w:adjustRightInd w:val="0"/>
              <w:snapToGrid w:val="0"/>
              <w:rPr>
                <w:rFonts w:ascii="宋体" w:hAnsi="宋体"/>
                <w:szCs w:val="21"/>
              </w:rPr>
            </w:pPr>
            <w:r w:rsidRPr="0002375E">
              <w:rPr>
                <w:rFonts w:ascii="宋体" w:hAnsi="宋体" w:hint="eastAsia"/>
                <w:szCs w:val="21"/>
              </w:rPr>
              <w:t>对存在重大危险源的危险化学品单位的监督检查</w:t>
            </w:r>
          </w:p>
        </w:tc>
        <w:tc>
          <w:tcPr>
            <w:tcW w:w="790" w:type="dxa"/>
            <w:vAlign w:val="center"/>
          </w:tcPr>
          <w:p w:rsidR="002D08F4" w:rsidRPr="0002375E" w:rsidRDefault="002D08F4" w:rsidP="002D08F4">
            <w:pPr>
              <w:widowControl/>
              <w:adjustRightInd w:val="0"/>
              <w:snapToGrid w:val="0"/>
              <w:rPr>
                <w:rFonts w:ascii="宋体" w:hAnsi="宋体"/>
                <w:szCs w:val="21"/>
              </w:rPr>
            </w:pPr>
            <w:r w:rsidRPr="0002375E">
              <w:rPr>
                <w:rFonts w:ascii="宋体" w:hAnsi="宋体" w:cs="仿宋_GB2312" w:hint="eastAsia"/>
                <w:szCs w:val="21"/>
              </w:rPr>
              <w:t>0</w:t>
            </w:r>
            <w:r w:rsidRPr="0002375E">
              <w:rPr>
                <w:rFonts w:ascii="宋体" w:hAnsi="宋体" w:cs="仿宋_GB2312"/>
                <w:szCs w:val="21"/>
              </w:rPr>
              <w:t>6</w:t>
            </w:r>
            <w:r w:rsidRPr="0002375E">
              <w:rPr>
                <w:rFonts w:ascii="宋体" w:hAnsi="宋体" w:cs="仿宋_GB2312" w:hint="eastAsia"/>
                <w:szCs w:val="21"/>
              </w:rPr>
              <w:t>29</w:t>
            </w:r>
            <w:r w:rsidRPr="0002375E">
              <w:rPr>
                <w:rFonts w:ascii="宋体" w:hAnsi="宋体" w:cs="仿宋_GB2312"/>
                <w:szCs w:val="21"/>
              </w:rPr>
              <w:t>006000</w:t>
            </w:r>
          </w:p>
        </w:tc>
        <w:tc>
          <w:tcPr>
            <w:tcW w:w="679" w:type="dxa"/>
            <w:tcBorders>
              <w:right w:val="single" w:sz="4" w:space="0" w:color="auto"/>
            </w:tcBorders>
            <w:vAlign w:val="center"/>
          </w:tcPr>
          <w:p w:rsidR="002D08F4" w:rsidRPr="0002375E" w:rsidRDefault="002D08F4" w:rsidP="002D08F4">
            <w:pPr>
              <w:jc w:val="center"/>
            </w:pPr>
            <w:r w:rsidRPr="0002375E">
              <w:rPr>
                <w:rFonts w:ascii="宋体" w:hAnsi="宋体" w:cs="宋体" w:hint="eastAsia"/>
                <w:szCs w:val="21"/>
              </w:rPr>
              <w:t>自治区应急</w:t>
            </w:r>
            <w:r w:rsidRPr="0002375E">
              <w:rPr>
                <w:rFonts w:ascii="宋体" w:hAnsi="宋体" w:cs="宋体"/>
                <w:szCs w:val="21"/>
              </w:rPr>
              <w:t>管理厅</w:t>
            </w:r>
          </w:p>
        </w:tc>
        <w:tc>
          <w:tcPr>
            <w:tcW w:w="7853" w:type="dxa"/>
            <w:tcBorders>
              <w:left w:val="single" w:sz="4" w:space="0" w:color="auto"/>
              <w:bottom w:val="single" w:sz="4" w:space="0" w:color="auto"/>
              <w:right w:val="single" w:sz="4" w:space="0" w:color="auto"/>
            </w:tcBorders>
            <w:vAlign w:val="center"/>
          </w:tcPr>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【部门规章】《危险化学品重大危险源监督管理暂行规定》（2015年国家安全监管总局令第79号修正）</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第三十条第一款 县级以上地方各级人民政府安全生产监督管理部门应当加强对存在重大危险源的危险化学品单位的监督检查，督促危险化学品单位做好重大危险源的辨识、安全评估及分级、登记建档、备案、监测监控、事故应急预案编制、核销和安全管理工作。</w:t>
            </w:r>
          </w:p>
        </w:tc>
        <w:tc>
          <w:tcPr>
            <w:tcW w:w="779" w:type="dxa"/>
            <w:tcBorders>
              <w:top w:val="single" w:sz="4" w:space="0" w:color="auto"/>
              <w:left w:val="single" w:sz="4" w:space="0" w:color="auto"/>
              <w:bottom w:val="single" w:sz="4" w:space="0" w:color="auto"/>
              <w:right w:val="single" w:sz="4" w:space="0" w:color="auto"/>
            </w:tcBorders>
            <w:vAlign w:val="center"/>
          </w:tcPr>
          <w:p w:rsidR="002D08F4" w:rsidRPr="0002375E" w:rsidRDefault="002D08F4" w:rsidP="002D08F4">
            <w:pPr>
              <w:widowControl/>
              <w:adjustRightInd w:val="0"/>
              <w:snapToGrid w:val="0"/>
              <w:jc w:val="left"/>
              <w:rPr>
                <w:rFonts w:ascii="宋体" w:hAnsi="宋体"/>
                <w:szCs w:val="21"/>
              </w:rPr>
            </w:pPr>
            <w:r w:rsidRPr="0002375E">
              <w:rPr>
                <w:rFonts w:ascii="宋体" w:hAnsi="宋体"/>
                <w:szCs w:val="21"/>
              </w:rPr>
              <w:t>自治区</w:t>
            </w:r>
          </w:p>
        </w:tc>
        <w:tc>
          <w:tcPr>
            <w:tcW w:w="2146" w:type="dxa"/>
            <w:tcBorders>
              <w:left w:val="single" w:sz="4" w:space="0" w:color="auto"/>
              <w:bottom w:val="single" w:sz="4" w:space="0" w:color="auto"/>
              <w:right w:val="single" w:sz="4" w:space="0" w:color="auto"/>
            </w:tcBorders>
            <w:vAlign w:val="center"/>
          </w:tcPr>
          <w:p w:rsidR="002D08F4" w:rsidRPr="0002375E" w:rsidRDefault="002D08F4" w:rsidP="002D08F4">
            <w:pPr>
              <w:widowControl/>
              <w:adjustRightInd w:val="0"/>
              <w:snapToGrid w:val="0"/>
              <w:jc w:val="left"/>
              <w:rPr>
                <w:rFonts w:ascii="宋体" w:hAnsi="宋体"/>
                <w:szCs w:val="21"/>
              </w:rPr>
            </w:pPr>
            <w:r w:rsidRPr="0002375E">
              <w:rPr>
                <w:rFonts w:ascii="宋体" w:hAnsi="宋体" w:hint="eastAsia"/>
                <w:szCs w:val="21"/>
              </w:rPr>
              <w:t>对存在重大危险源的危险化学品单位的监督检查</w:t>
            </w:r>
          </w:p>
        </w:tc>
      </w:tr>
      <w:tr w:rsidR="002D08F4" w:rsidRPr="0002375E" w:rsidTr="002D08F4">
        <w:trPr>
          <w:trHeight w:val="377"/>
          <w:jc w:val="center"/>
        </w:trPr>
        <w:tc>
          <w:tcPr>
            <w:tcW w:w="704" w:type="dxa"/>
            <w:vAlign w:val="center"/>
          </w:tcPr>
          <w:p w:rsidR="002D08F4" w:rsidRPr="0002375E" w:rsidRDefault="002D08F4" w:rsidP="002D08F4">
            <w:pPr>
              <w:widowControl/>
              <w:numPr>
                <w:ilvl w:val="0"/>
                <w:numId w:val="12"/>
              </w:numPr>
              <w:tabs>
                <w:tab w:val="left" w:pos="425"/>
              </w:tabs>
              <w:adjustRightInd w:val="0"/>
              <w:snapToGrid w:val="0"/>
              <w:jc w:val="left"/>
              <w:rPr>
                <w:rFonts w:ascii="宋体" w:hAnsi="宋体"/>
                <w:szCs w:val="21"/>
              </w:rPr>
            </w:pPr>
          </w:p>
        </w:tc>
        <w:tc>
          <w:tcPr>
            <w:tcW w:w="1791" w:type="dxa"/>
            <w:vAlign w:val="center"/>
          </w:tcPr>
          <w:p w:rsidR="002D08F4" w:rsidRPr="0002375E" w:rsidRDefault="002D08F4" w:rsidP="002D08F4">
            <w:pPr>
              <w:adjustRightInd w:val="0"/>
              <w:snapToGrid w:val="0"/>
              <w:rPr>
                <w:rFonts w:ascii="宋体" w:hAnsi="宋体"/>
                <w:szCs w:val="21"/>
              </w:rPr>
            </w:pPr>
            <w:r w:rsidRPr="0002375E">
              <w:rPr>
                <w:rFonts w:ascii="宋体" w:hAnsi="宋体" w:cs="宋体" w:hint="eastAsia"/>
                <w:szCs w:val="21"/>
              </w:rPr>
              <w:t>对生产经营单位事故隐患排查治理情况开展监督检查</w:t>
            </w:r>
          </w:p>
        </w:tc>
        <w:tc>
          <w:tcPr>
            <w:tcW w:w="790" w:type="dxa"/>
            <w:vAlign w:val="center"/>
          </w:tcPr>
          <w:p w:rsidR="002D08F4" w:rsidRPr="0002375E" w:rsidRDefault="002D08F4" w:rsidP="002D08F4">
            <w:pPr>
              <w:widowControl/>
              <w:adjustRightInd w:val="0"/>
              <w:snapToGrid w:val="0"/>
              <w:rPr>
                <w:rFonts w:ascii="宋体" w:hAnsi="宋体"/>
                <w:szCs w:val="21"/>
              </w:rPr>
            </w:pPr>
            <w:r w:rsidRPr="0002375E">
              <w:rPr>
                <w:rFonts w:ascii="宋体" w:hAnsi="宋体" w:cs="仿宋_GB2312" w:hint="eastAsia"/>
                <w:szCs w:val="21"/>
              </w:rPr>
              <w:t>0</w:t>
            </w:r>
            <w:r w:rsidRPr="0002375E">
              <w:rPr>
                <w:rFonts w:ascii="宋体" w:hAnsi="宋体" w:cs="仿宋_GB2312"/>
                <w:szCs w:val="21"/>
              </w:rPr>
              <w:t>6</w:t>
            </w:r>
            <w:r w:rsidRPr="0002375E">
              <w:rPr>
                <w:rFonts w:ascii="宋体" w:hAnsi="宋体" w:cs="仿宋_GB2312" w:hint="eastAsia"/>
                <w:szCs w:val="21"/>
              </w:rPr>
              <w:t>29</w:t>
            </w:r>
            <w:r w:rsidRPr="0002375E">
              <w:rPr>
                <w:rFonts w:ascii="宋体" w:hAnsi="宋体" w:cs="仿宋_GB2312"/>
                <w:szCs w:val="21"/>
              </w:rPr>
              <w:t>007000</w:t>
            </w:r>
          </w:p>
        </w:tc>
        <w:tc>
          <w:tcPr>
            <w:tcW w:w="679" w:type="dxa"/>
            <w:tcBorders>
              <w:right w:val="single" w:sz="4" w:space="0" w:color="auto"/>
            </w:tcBorders>
            <w:vAlign w:val="center"/>
          </w:tcPr>
          <w:p w:rsidR="002D08F4" w:rsidRPr="0002375E" w:rsidRDefault="002D08F4" w:rsidP="002D08F4">
            <w:pPr>
              <w:jc w:val="center"/>
            </w:pPr>
            <w:r w:rsidRPr="0002375E">
              <w:rPr>
                <w:rFonts w:ascii="宋体" w:hAnsi="宋体" w:cs="宋体" w:hint="eastAsia"/>
                <w:szCs w:val="21"/>
              </w:rPr>
              <w:t>自治区应急</w:t>
            </w:r>
            <w:r w:rsidRPr="0002375E">
              <w:rPr>
                <w:rFonts w:ascii="宋体" w:hAnsi="宋体" w:cs="宋体"/>
                <w:szCs w:val="21"/>
              </w:rPr>
              <w:t>管理厅</w:t>
            </w:r>
          </w:p>
        </w:tc>
        <w:tc>
          <w:tcPr>
            <w:tcW w:w="7853" w:type="dxa"/>
            <w:tcBorders>
              <w:left w:val="single" w:sz="4" w:space="0" w:color="auto"/>
              <w:bottom w:val="single" w:sz="4" w:space="0" w:color="auto"/>
              <w:right w:val="single" w:sz="4" w:space="0" w:color="auto"/>
            </w:tcBorders>
            <w:vAlign w:val="center"/>
          </w:tcPr>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【部门规章】《安全生产事故隐患排查治理暂行规定》（2007年国家安全监管总局令第16号）</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第二十条第一款 安全监管监察部门应当建立事故隐患排查治理监督检查制度，定期组织对生产经营单位事故隐患排查治理情况开展监督检查；应当加强对重点单位的事故隐患排查治理情况的监督检查。对检查过程中发现的重大事故隐患，应当下达整改指令书，并建立信息管理台账。必要时，报告同级人民政府并对重大事故隐患实行挂牌督办。</w:t>
            </w:r>
          </w:p>
        </w:tc>
        <w:tc>
          <w:tcPr>
            <w:tcW w:w="779" w:type="dxa"/>
            <w:tcBorders>
              <w:top w:val="single" w:sz="4" w:space="0" w:color="auto"/>
              <w:left w:val="single" w:sz="4" w:space="0" w:color="auto"/>
              <w:bottom w:val="single" w:sz="4" w:space="0" w:color="auto"/>
              <w:right w:val="single" w:sz="4" w:space="0" w:color="auto"/>
            </w:tcBorders>
            <w:vAlign w:val="center"/>
          </w:tcPr>
          <w:p w:rsidR="002D08F4" w:rsidRPr="0002375E" w:rsidRDefault="002D08F4" w:rsidP="002D08F4">
            <w:pPr>
              <w:widowControl/>
              <w:adjustRightInd w:val="0"/>
              <w:snapToGrid w:val="0"/>
              <w:jc w:val="left"/>
              <w:rPr>
                <w:rFonts w:ascii="宋体" w:hAnsi="宋体"/>
                <w:szCs w:val="21"/>
              </w:rPr>
            </w:pPr>
            <w:r w:rsidRPr="0002375E">
              <w:rPr>
                <w:rFonts w:ascii="宋体" w:hAnsi="宋体"/>
                <w:szCs w:val="21"/>
              </w:rPr>
              <w:t>自治区</w:t>
            </w:r>
          </w:p>
        </w:tc>
        <w:tc>
          <w:tcPr>
            <w:tcW w:w="2146" w:type="dxa"/>
            <w:tcBorders>
              <w:left w:val="single" w:sz="4" w:space="0" w:color="auto"/>
              <w:bottom w:val="single" w:sz="4" w:space="0" w:color="auto"/>
              <w:right w:val="single" w:sz="4" w:space="0" w:color="auto"/>
            </w:tcBorders>
            <w:vAlign w:val="center"/>
          </w:tcPr>
          <w:p w:rsidR="002D08F4" w:rsidRPr="0002375E" w:rsidRDefault="002D08F4" w:rsidP="002D08F4">
            <w:pPr>
              <w:widowControl/>
              <w:adjustRightInd w:val="0"/>
              <w:snapToGrid w:val="0"/>
              <w:jc w:val="left"/>
              <w:rPr>
                <w:rFonts w:ascii="宋体" w:hAnsi="宋体"/>
                <w:szCs w:val="21"/>
              </w:rPr>
            </w:pPr>
            <w:r w:rsidRPr="0002375E">
              <w:rPr>
                <w:rFonts w:ascii="宋体" w:hAnsi="宋体" w:cs="宋体" w:hint="eastAsia"/>
                <w:szCs w:val="21"/>
              </w:rPr>
              <w:t>对生产经营单位事故隐患排查治理情况开展监督检查</w:t>
            </w:r>
          </w:p>
        </w:tc>
      </w:tr>
      <w:tr w:rsidR="002D08F4" w:rsidRPr="0002375E" w:rsidTr="002D08F4">
        <w:trPr>
          <w:trHeight w:val="377"/>
          <w:jc w:val="center"/>
        </w:trPr>
        <w:tc>
          <w:tcPr>
            <w:tcW w:w="704" w:type="dxa"/>
            <w:vAlign w:val="center"/>
          </w:tcPr>
          <w:p w:rsidR="002D08F4" w:rsidRPr="0002375E" w:rsidRDefault="002D08F4" w:rsidP="002D08F4">
            <w:pPr>
              <w:widowControl/>
              <w:numPr>
                <w:ilvl w:val="0"/>
                <w:numId w:val="12"/>
              </w:numPr>
              <w:tabs>
                <w:tab w:val="left" w:pos="425"/>
              </w:tabs>
              <w:adjustRightInd w:val="0"/>
              <w:snapToGrid w:val="0"/>
              <w:jc w:val="left"/>
              <w:rPr>
                <w:rFonts w:ascii="宋体" w:hAnsi="宋体"/>
                <w:szCs w:val="21"/>
              </w:rPr>
            </w:pPr>
          </w:p>
        </w:tc>
        <w:tc>
          <w:tcPr>
            <w:tcW w:w="1791" w:type="dxa"/>
            <w:vAlign w:val="center"/>
          </w:tcPr>
          <w:p w:rsidR="002D08F4" w:rsidRPr="0002375E" w:rsidRDefault="002D08F4" w:rsidP="002D08F4">
            <w:pPr>
              <w:adjustRightInd w:val="0"/>
              <w:snapToGrid w:val="0"/>
              <w:rPr>
                <w:rFonts w:ascii="宋体" w:hAnsi="宋体"/>
                <w:szCs w:val="21"/>
              </w:rPr>
            </w:pPr>
            <w:r w:rsidRPr="0002375E">
              <w:rPr>
                <w:rFonts w:ascii="宋体" w:hAnsi="宋体" w:cs="宋体" w:hint="eastAsia"/>
                <w:szCs w:val="21"/>
              </w:rPr>
              <w:t>对安全培训机构执业情况监督检查</w:t>
            </w:r>
          </w:p>
        </w:tc>
        <w:tc>
          <w:tcPr>
            <w:tcW w:w="790" w:type="dxa"/>
            <w:vAlign w:val="center"/>
          </w:tcPr>
          <w:p w:rsidR="002D08F4" w:rsidRPr="0002375E" w:rsidRDefault="002D08F4" w:rsidP="002D08F4">
            <w:pPr>
              <w:widowControl/>
              <w:adjustRightInd w:val="0"/>
              <w:snapToGrid w:val="0"/>
              <w:rPr>
                <w:rFonts w:ascii="宋体" w:hAnsi="宋体"/>
                <w:szCs w:val="21"/>
              </w:rPr>
            </w:pPr>
            <w:r w:rsidRPr="0002375E">
              <w:rPr>
                <w:rFonts w:ascii="宋体" w:hAnsi="宋体" w:cs="仿宋_GB2312" w:hint="eastAsia"/>
                <w:szCs w:val="21"/>
              </w:rPr>
              <w:t>0</w:t>
            </w:r>
            <w:r w:rsidRPr="0002375E">
              <w:rPr>
                <w:rFonts w:ascii="宋体" w:hAnsi="宋体" w:cs="仿宋_GB2312"/>
                <w:szCs w:val="21"/>
              </w:rPr>
              <w:t>6</w:t>
            </w:r>
            <w:r w:rsidRPr="0002375E">
              <w:rPr>
                <w:rFonts w:ascii="宋体" w:hAnsi="宋体" w:cs="仿宋_GB2312" w:hint="eastAsia"/>
                <w:szCs w:val="21"/>
              </w:rPr>
              <w:t>29</w:t>
            </w:r>
            <w:r w:rsidRPr="0002375E">
              <w:rPr>
                <w:rFonts w:ascii="宋体" w:hAnsi="宋体" w:cs="仿宋_GB2312"/>
                <w:szCs w:val="21"/>
              </w:rPr>
              <w:t>008000</w:t>
            </w:r>
          </w:p>
        </w:tc>
        <w:tc>
          <w:tcPr>
            <w:tcW w:w="679" w:type="dxa"/>
            <w:tcBorders>
              <w:right w:val="single" w:sz="4" w:space="0" w:color="auto"/>
            </w:tcBorders>
            <w:vAlign w:val="center"/>
          </w:tcPr>
          <w:p w:rsidR="002D08F4" w:rsidRPr="0002375E" w:rsidRDefault="002D08F4" w:rsidP="002D08F4">
            <w:pPr>
              <w:jc w:val="center"/>
            </w:pPr>
            <w:r w:rsidRPr="0002375E">
              <w:rPr>
                <w:rFonts w:ascii="宋体" w:hAnsi="宋体" w:cs="宋体" w:hint="eastAsia"/>
                <w:szCs w:val="21"/>
              </w:rPr>
              <w:t>自治区应急</w:t>
            </w:r>
            <w:r w:rsidRPr="0002375E">
              <w:rPr>
                <w:rFonts w:ascii="宋体" w:hAnsi="宋体" w:cs="宋体"/>
                <w:szCs w:val="21"/>
              </w:rPr>
              <w:t>管理厅</w:t>
            </w:r>
          </w:p>
        </w:tc>
        <w:tc>
          <w:tcPr>
            <w:tcW w:w="7853" w:type="dxa"/>
            <w:tcBorders>
              <w:left w:val="single" w:sz="4" w:space="0" w:color="auto"/>
              <w:bottom w:val="single" w:sz="4" w:space="0" w:color="auto"/>
              <w:right w:val="single" w:sz="4" w:space="0" w:color="auto"/>
            </w:tcBorders>
          </w:tcPr>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【部门规章】《安全生产培训管理办法》（2015年国家安全监管总局令第80号修正）</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第二十九条  安全生产监督管理部门和煤矿安全培训监管机构应当对安全培训机构开展安全培训活动的情况进行监督检查，检查内容包括：</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（一）具备从事安全培训工作所需要的条件的情况；</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（二）建立培训管理制度和教师配备的情况；</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（三）执行培训大纲、建立培训档案和培训保障的情况；</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（四）培训收费的情况；</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（五）法律法规规定的其他内容。</w:t>
            </w:r>
          </w:p>
        </w:tc>
        <w:tc>
          <w:tcPr>
            <w:tcW w:w="779" w:type="dxa"/>
            <w:tcBorders>
              <w:top w:val="single" w:sz="4" w:space="0" w:color="auto"/>
              <w:left w:val="single" w:sz="4" w:space="0" w:color="auto"/>
              <w:bottom w:val="single" w:sz="4" w:space="0" w:color="auto"/>
              <w:right w:val="single" w:sz="4" w:space="0" w:color="auto"/>
            </w:tcBorders>
            <w:vAlign w:val="center"/>
          </w:tcPr>
          <w:p w:rsidR="002D08F4" w:rsidRPr="0002375E" w:rsidRDefault="002D08F4" w:rsidP="002D08F4">
            <w:pPr>
              <w:widowControl/>
              <w:adjustRightInd w:val="0"/>
              <w:snapToGrid w:val="0"/>
              <w:jc w:val="left"/>
              <w:rPr>
                <w:rFonts w:ascii="宋体" w:hAnsi="宋体"/>
                <w:szCs w:val="21"/>
              </w:rPr>
            </w:pPr>
            <w:r w:rsidRPr="0002375E">
              <w:rPr>
                <w:rFonts w:ascii="宋体" w:hAnsi="宋体"/>
                <w:szCs w:val="21"/>
              </w:rPr>
              <w:t>自治区</w:t>
            </w:r>
          </w:p>
        </w:tc>
        <w:tc>
          <w:tcPr>
            <w:tcW w:w="2146" w:type="dxa"/>
            <w:tcBorders>
              <w:left w:val="single" w:sz="4" w:space="0" w:color="auto"/>
              <w:bottom w:val="single" w:sz="4" w:space="0" w:color="auto"/>
              <w:right w:val="single" w:sz="4" w:space="0" w:color="auto"/>
            </w:tcBorders>
            <w:vAlign w:val="center"/>
          </w:tcPr>
          <w:p w:rsidR="002D08F4" w:rsidRPr="0002375E" w:rsidRDefault="002D08F4" w:rsidP="002D08F4">
            <w:pPr>
              <w:widowControl/>
              <w:adjustRightInd w:val="0"/>
              <w:snapToGrid w:val="0"/>
              <w:jc w:val="left"/>
              <w:rPr>
                <w:rFonts w:ascii="宋体" w:hAnsi="宋体"/>
                <w:szCs w:val="21"/>
              </w:rPr>
            </w:pPr>
            <w:r w:rsidRPr="0002375E">
              <w:rPr>
                <w:rFonts w:ascii="宋体" w:hAnsi="宋体" w:cs="宋体" w:hint="eastAsia"/>
                <w:szCs w:val="21"/>
              </w:rPr>
              <w:t>对安全培训机构执业情况监督检查</w:t>
            </w:r>
          </w:p>
        </w:tc>
      </w:tr>
      <w:tr w:rsidR="002D08F4" w:rsidRPr="0002375E" w:rsidTr="002D08F4">
        <w:trPr>
          <w:trHeight w:val="377"/>
          <w:jc w:val="center"/>
        </w:trPr>
        <w:tc>
          <w:tcPr>
            <w:tcW w:w="704" w:type="dxa"/>
            <w:vAlign w:val="center"/>
          </w:tcPr>
          <w:p w:rsidR="002D08F4" w:rsidRPr="0002375E" w:rsidRDefault="002D08F4" w:rsidP="002D08F4">
            <w:pPr>
              <w:widowControl/>
              <w:numPr>
                <w:ilvl w:val="0"/>
                <w:numId w:val="12"/>
              </w:numPr>
              <w:tabs>
                <w:tab w:val="left" w:pos="425"/>
              </w:tabs>
              <w:adjustRightInd w:val="0"/>
              <w:snapToGrid w:val="0"/>
              <w:jc w:val="left"/>
              <w:rPr>
                <w:rFonts w:ascii="宋体" w:hAnsi="宋体"/>
                <w:szCs w:val="21"/>
              </w:rPr>
            </w:pPr>
          </w:p>
        </w:tc>
        <w:tc>
          <w:tcPr>
            <w:tcW w:w="1791" w:type="dxa"/>
            <w:vAlign w:val="center"/>
          </w:tcPr>
          <w:p w:rsidR="002D08F4" w:rsidRPr="0002375E" w:rsidRDefault="002D08F4" w:rsidP="002D08F4">
            <w:pPr>
              <w:adjustRightInd w:val="0"/>
              <w:snapToGrid w:val="0"/>
              <w:rPr>
                <w:rFonts w:ascii="宋体" w:hAnsi="宋体"/>
                <w:szCs w:val="21"/>
              </w:rPr>
            </w:pPr>
            <w:r w:rsidRPr="0002375E">
              <w:rPr>
                <w:rFonts w:ascii="宋体" w:hAnsi="宋体" w:cs="宋体" w:hint="eastAsia"/>
                <w:szCs w:val="21"/>
              </w:rPr>
              <w:t>对生产经营单位安全培训及其持证上岗的情况进行监督检查</w:t>
            </w:r>
          </w:p>
        </w:tc>
        <w:tc>
          <w:tcPr>
            <w:tcW w:w="790" w:type="dxa"/>
            <w:vAlign w:val="center"/>
          </w:tcPr>
          <w:p w:rsidR="002D08F4" w:rsidRPr="0002375E" w:rsidRDefault="002D08F4" w:rsidP="002D08F4">
            <w:pPr>
              <w:widowControl/>
              <w:adjustRightInd w:val="0"/>
              <w:snapToGrid w:val="0"/>
              <w:rPr>
                <w:rFonts w:ascii="宋体" w:hAnsi="宋体"/>
                <w:szCs w:val="21"/>
              </w:rPr>
            </w:pPr>
            <w:r w:rsidRPr="0002375E">
              <w:rPr>
                <w:rFonts w:ascii="宋体" w:hAnsi="宋体" w:cs="仿宋_GB2312" w:hint="eastAsia"/>
                <w:szCs w:val="21"/>
              </w:rPr>
              <w:t>0</w:t>
            </w:r>
            <w:r w:rsidRPr="0002375E">
              <w:rPr>
                <w:rFonts w:ascii="宋体" w:hAnsi="宋体" w:cs="仿宋_GB2312"/>
                <w:szCs w:val="21"/>
              </w:rPr>
              <w:t>6</w:t>
            </w:r>
            <w:r w:rsidRPr="0002375E">
              <w:rPr>
                <w:rFonts w:ascii="宋体" w:hAnsi="宋体" w:cs="仿宋_GB2312" w:hint="eastAsia"/>
                <w:szCs w:val="21"/>
              </w:rPr>
              <w:t>29</w:t>
            </w:r>
            <w:r w:rsidRPr="0002375E">
              <w:rPr>
                <w:rFonts w:ascii="宋体" w:hAnsi="宋体" w:cs="仿宋_GB2312"/>
                <w:szCs w:val="21"/>
              </w:rPr>
              <w:t>009000</w:t>
            </w:r>
          </w:p>
        </w:tc>
        <w:tc>
          <w:tcPr>
            <w:tcW w:w="679" w:type="dxa"/>
            <w:tcBorders>
              <w:right w:val="single" w:sz="4" w:space="0" w:color="auto"/>
            </w:tcBorders>
            <w:vAlign w:val="center"/>
          </w:tcPr>
          <w:p w:rsidR="002D08F4" w:rsidRPr="0002375E" w:rsidRDefault="002D08F4" w:rsidP="002D08F4">
            <w:pPr>
              <w:jc w:val="center"/>
            </w:pPr>
            <w:r w:rsidRPr="0002375E">
              <w:rPr>
                <w:rFonts w:ascii="宋体" w:hAnsi="宋体" w:cs="宋体" w:hint="eastAsia"/>
                <w:szCs w:val="21"/>
              </w:rPr>
              <w:t>自治区应急</w:t>
            </w:r>
            <w:r w:rsidRPr="0002375E">
              <w:rPr>
                <w:rFonts w:ascii="宋体" w:hAnsi="宋体" w:cs="宋体"/>
                <w:szCs w:val="21"/>
              </w:rPr>
              <w:t>管理厅</w:t>
            </w:r>
          </w:p>
        </w:tc>
        <w:tc>
          <w:tcPr>
            <w:tcW w:w="7853" w:type="dxa"/>
            <w:tcBorders>
              <w:left w:val="single" w:sz="4" w:space="0" w:color="auto"/>
              <w:bottom w:val="single" w:sz="4" w:space="0" w:color="auto"/>
              <w:right w:val="single" w:sz="4" w:space="0" w:color="auto"/>
            </w:tcBorders>
          </w:tcPr>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【部门规章】《生产经营单位安全培训规定》（2015年国家安全监管总局令第80号修正）</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第二十六条  各级安全生产监管监察部门对生产经营单位安全培训及其持证上岗的情况进行监督检查，主要包括以下内容：</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（一）安全培训制度、计划的制定及其实施的情况；</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二）煤矿、非煤矿山、危险化学品、烟花爆竹、金属冶炼等生产经营单位主要负责人和安全生产管理人员安全培训以及安全生产知识和管理能力考核的情况；其他生产经营单位主要负责人和安全生产管理人员培训的情况；</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（三）特种作业人员操作资格证持证上岗的情况；</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（四）建立安全生产教育和培训档案，并如实记录的情况；</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（五）对从业人员现场抽考本职工作的安全生产知识;</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（六）其他需要检查的内容。</w:t>
            </w:r>
          </w:p>
        </w:tc>
        <w:tc>
          <w:tcPr>
            <w:tcW w:w="779" w:type="dxa"/>
            <w:tcBorders>
              <w:top w:val="single" w:sz="4" w:space="0" w:color="auto"/>
              <w:left w:val="single" w:sz="4" w:space="0" w:color="auto"/>
              <w:bottom w:val="single" w:sz="4" w:space="0" w:color="auto"/>
              <w:right w:val="single" w:sz="4" w:space="0" w:color="auto"/>
            </w:tcBorders>
            <w:vAlign w:val="center"/>
          </w:tcPr>
          <w:p w:rsidR="002D08F4" w:rsidRPr="0002375E" w:rsidRDefault="002D08F4" w:rsidP="002D08F4">
            <w:pPr>
              <w:widowControl/>
              <w:adjustRightInd w:val="0"/>
              <w:snapToGrid w:val="0"/>
              <w:jc w:val="left"/>
              <w:rPr>
                <w:rFonts w:ascii="宋体" w:hAnsi="宋体"/>
                <w:szCs w:val="21"/>
              </w:rPr>
            </w:pPr>
            <w:r w:rsidRPr="0002375E">
              <w:rPr>
                <w:rFonts w:ascii="宋体" w:hAnsi="宋体"/>
                <w:szCs w:val="21"/>
              </w:rPr>
              <w:t>自治区</w:t>
            </w:r>
          </w:p>
        </w:tc>
        <w:tc>
          <w:tcPr>
            <w:tcW w:w="2146" w:type="dxa"/>
            <w:tcBorders>
              <w:left w:val="single" w:sz="4" w:space="0" w:color="auto"/>
              <w:bottom w:val="single" w:sz="4" w:space="0" w:color="auto"/>
              <w:right w:val="single" w:sz="4" w:space="0" w:color="auto"/>
            </w:tcBorders>
            <w:vAlign w:val="center"/>
          </w:tcPr>
          <w:p w:rsidR="002D08F4" w:rsidRPr="0002375E" w:rsidRDefault="002D08F4" w:rsidP="002D08F4">
            <w:pPr>
              <w:widowControl/>
              <w:adjustRightInd w:val="0"/>
              <w:snapToGrid w:val="0"/>
              <w:jc w:val="left"/>
              <w:rPr>
                <w:rFonts w:ascii="宋体" w:hAnsi="宋体"/>
                <w:szCs w:val="21"/>
              </w:rPr>
            </w:pPr>
            <w:r w:rsidRPr="0002375E">
              <w:rPr>
                <w:rFonts w:ascii="宋体" w:hAnsi="宋体" w:cs="宋体" w:hint="eastAsia"/>
                <w:szCs w:val="21"/>
              </w:rPr>
              <w:t>对生产经营单位安全培训及其持证上岗的情况进行监督检查</w:t>
            </w:r>
          </w:p>
        </w:tc>
      </w:tr>
      <w:tr w:rsidR="002D08F4" w:rsidRPr="0002375E" w:rsidTr="002D08F4">
        <w:trPr>
          <w:trHeight w:val="377"/>
          <w:jc w:val="center"/>
        </w:trPr>
        <w:tc>
          <w:tcPr>
            <w:tcW w:w="704" w:type="dxa"/>
            <w:vAlign w:val="center"/>
          </w:tcPr>
          <w:p w:rsidR="002D08F4" w:rsidRPr="0002375E" w:rsidRDefault="002D08F4" w:rsidP="002D08F4">
            <w:pPr>
              <w:widowControl/>
              <w:numPr>
                <w:ilvl w:val="0"/>
                <w:numId w:val="12"/>
              </w:numPr>
              <w:tabs>
                <w:tab w:val="left" w:pos="425"/>
              </w:tabs>
              <w:adjustRightInd w:val="0"/>
              <w:snapToGrid w:val="0"/>
              <w:jc w:val="left"/>
              <w:rPr>
                <w:rFonts w:ascii="宋体" w:hAnsi="宋体"/>
                <w:szCs w:val="21"/>
              </w:rPr>
            </w:pPr>
          </w:p>
        </w:tc>
        <w:tc>
          <w:tcPr>
            <w:tcW w:w="1791" w:type="dxa"/>
            <w:vAlign w:val="center"/>
          </w:tcPr>
          <w:p w:rsidR="002D08F4" w:rsidRPr="0002375E" w:rsidRDefault="002D08F4" w:rsidP="002D08F4">
            <w:pPr>
              <w:adjustRightInd w:val="0"/>
              <w:snapToGrid w:val="0"/>
              <w:rPr>
                <w:rFonts w:ascii="宋体" w:hAnsi="宋体"/>
                <w:szCs w:val="21"/>
              </w:rPr>
            </w:pPr>
            <w:r w:rsidRPr="0002375E">
              <w:rPr>
                <w:rFonts w:ascii="宋体" w:hAnsi="宋体" w:cs="宋体" w:hint="eastAsia"/>
                <w:szCs w:val="21"/>
              </w:rPr>
              <w:t>对煤矿领导带班下井情况进行监督检查</w:t>
            </w:r>
          </w:p>
        </w:tc>
        <w:tc>
          <w:tcPr>
            <w:tcW w:w="790" w:type="dxa"/>
            <w:vAlign w:val="center"/>
          </w:tcPr>
          <w:p w:rsidR="002D08F4" w:rsidRPr="0002375E" w:rsidRDefault="002D08F4" w:rsidP="002D08F4">
            <w:pPr>
              <w:widowControl/>
              <w:adjustRightInd w:val="0"/>
              <w:snapToGrid w:val="0"/>
              <w:rPr>
                <w:rFonts w:ascii="宋体" w:hAnsi="宋体"/>
                <w:szCs w:val="21"/>
              </w:rPr>
            </w:pPr>
            <w:r w:rsidRPr="0002375E">
              <w:rPr>
                <w:rFonts w:ascii="宋体" w:hAnsi="宋体" w:cs="仿宋_GB2312" w:hint="eastAsia"/>
                <w:szCs w:val="21"/>
              </w:rPr>
              <w:t>0</w:t>
            </w:r>
            <w:r w:rsidRPr="0002375E">
              <w:rPr>
                <w:rFonts w:ascii="宋体" w:hAnsi="宋体" w:cs="仿宋_GB2312"/>
                <w:szCs w:val="21"/>
              </w:rPr>
              <w:t>6</w:t>
            </w:r>
            <w:r w:rsidRPr="0002375E">
              <w:rPr>
                <w:rFonts w:ascii="宋体" w:hAnsi="宋体" w:cs="仿宋_GB2312" w:hint="eastAsia"/>
                <w:szCs w:val="21"/>
              </w:rPr>
              <w:t>29</w:t>
            </w:r>
            <w:r w:rsidRPr="0002375E">
              <w:rPr>
                <w:rFonts w:ascii="宋体" w:hAnsi="宋体" w:cs="仿宋_GB2312"/>
                <w:szCs w:val="21"/>
              </w:rPr>
              <w:t>010000</w:t>
            </w:r>
          </w:p>
        </w:tc>
        <w:tc>
          <w:tcPr>
            <w:tcW w:w="679" w:type="dxa"/>
            <w:tcBorders>
              <w:right w:val="single" w:sz="4" w:space="0" w:color="auto"/>
            </w:tcBorders>
            <w:vAlign w:val="center"/>
          </w:tcPr>
          <w:p w:rsidR="002D08F4" w:rsidRPr="0002375E" w:rsidRDefault="002D08F4" w:rsidP="002D08F4">
            <w:pPr>
              <w:jc w:val="center"/>
            </w:pPr>
            <w:r w:rsidRPr="0002375E">
              <w:rPr>
                <w:rFonts w:ascii="宋体" w:hAnsi="宋体" w:cs="宋体" w:hint="eastAsia"/>
                <w:szCs w:val="21"/>
              </w:rPr>
              <w:t>自治区应急</w:t>
            </w:r>
            <w:r w:rsidRPr="0002375E">
              <w:rPr>
                <w:rFonts w:ascii="宋体" w:hAnsi="宋体" w:cs="宋体"/>
                <w:szCs w:val="21"/>
              </w:rPr>
              <w:t>管理厅</w:t>
            </w:r>
          </w:p>
        </w:tc>
        <w:tc>
          <w:tcPr>
            <w:tcW w:w="7853" w:type="dxa"/>
            <w:tcBorders>
              <w:left w:val="single" w:sz="4" w:space="0" w:color="auto"/>
              <w:bottom w:val="single" w:sz="4" w:space="0" w:color="auto"/>
              <w:right w:val="single" w:sz="4" w:space="0" w:color="auto"/>
            </w:tcBorders>
          </w:tcPr>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【部门规章】《煤矿领导带班下井及安全监督检查规定》（2015年国家安全监管总局令第81号修正）</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第三条第一款 煤炭行业管理部门是落实煤矿领导带班下井制度的主管部门，负责督促煤矿抓好有关制度的建设和落实。</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第二款 煤矿安全监管部门对煤矿领导带班下井进行日常性的监督检查，对煤矿违反带班下井制度的行为依法作出现场处理或者实施行政处罚。</w:t>
            </w:r>
          </w:p>
        </w:tc>
        <w:tc>
          <w:tcPr>
            <w:tcW w:w="779" w:type="dxa"/>
            <w:tcBorders>
              <w:top w:val="single" w:sz="4" w:space="0" w:color="auto"/>
              <w:left w:val="single" w:sz="4" w:space="0" w:color="auto"/>
              <w:bottom w:val="single" w:sz="4" w:space="0" w:color="auto"/>
              <w:right w:val="single" w:sz="4" w:space="0" w:color="auto"/>
            </w:tcBorders>
            <w:vAlign w:val="center"/>
          </w:tcPr>
          <w:p w:rsidR="002D08F4" w:rsidRPr="0002375E" w:rsidRDefault="002D08F4" w:rsidP="002D08F4">
            <w:pPr>
              <w:widowControl/>
              <w:adjustRightInd w:val="0"/>
              <w:snapToGrid w:val="0"/>
              <w:jc w:val="left"/>
              <w:rPr>
                <w:rFonts w:ascii="宋体" w:hAnsi="宋体"/>
                <w:szCs w:val="21"/>
              </w:rPr>
            </w:pPr>
            <w:r w:rsidRPr="0002375E">
              <w:rPr>
                <w:rFonts w:ascii="宋体" w:hAnsi="宋体"/>
                <w:szCs w:val="21"/>
              </w:rPr>
              <w:t>自治区</w:t>
            </w:r>
          </w:p>
        </w:tc>
        <w:tc>
          <w:tcPr>
            <w:tcW w:w="2146" w:type="dxa"/>
            <w:tcBorders>
              <w:left w:val="single" w:sz="4" w:space="0" w:color="auto"/>
              <w:bottom w:val="single" w:sz="4" w:space="0" w:color="auto"/>
              <w:right w:val="single" w:sz="4" w:space="0" w:color="auto"/>
            </w:tcBorders>
            <w:vAlign w:val="center"/>
          </w:tcPr>
          <w:p w:rsidR="002D08F4" w:rsidRPr="0002375E" w:rsidRDefault="002D08F4" w:rsidP="002D08F4">
            <w:pPr>
              <w:widowControl/>
              <w:adjustRightInd w:val="0"/>
              <w:snapToGrid w:val="0"/>
              <w:jc w:val="left"/>
              <w:rPr>
                <w:rFonts w:ascii="宋体" w:hAnsi="宋体"/>
                <w:szCs w:val="21"/>
              </w:rPr>
            </w:pPr>
            <w:r w:rsidRPr="0002375E">
              <w:rPr>
                <w:rFonts w:ascii="宋体" w:hAnsi="宋体" w:cs="宋体" w:hint="eastAsia"/>
                <w:szCs w:val="21"/>
              </w:rPr>
              <w:t>对煤矿领导带班下井情况进行监督检查</w:t>
            </w:r>
          </w:p>
        </w:tc>
      </w:tr>
      <w:tr w:rsidR="002D08F4" w:rsidRPr="0002375E" w:rsidTr="002D08F4">
        <w:trPr>
          <w:trHeight w:val="377"/>
          <w:jc w:val="center"/>
        </w:trPr>
        <w:tc>
          <w:tcPr>
            <w:tcW w:w="704" w:type="dxa"/>
            <w:vAlign w:val="center"/>
          </w:tcPr>
          <w:p w:rsidR="002D08F4" w:rsidRPr="0002375E" w:rsidRDefault="002D08F4" w:rsidP="002D08F4">
            <w:pPr>
              <w:widowControl/>
              <w:numPr>
                <w:ilvl w:val="0"/>
                <w:numId w:val="12"/>
              </w:numPr>
              <w:tabs>
                <w:tab w:val="left" w:pos="425"/>
              </w:tabs>
              <w:adjustRightInd w:val="0"/>
              <w:snapToGrid w:val="0"/>
              <w:jc w:val="left"/>
              <w:rPr>
                <w:rFonts w:ascii="宋体" w:hAnsi="宋体"/>
                <w:szCs w:val="21"/>
              </w:rPr>
            </w:pPr>
          </w:p>
        </w:tc>
        <w:tc>
          <w:tcPr>
            <w:tcW w:w="1791" w:type="dxa"/>
            <w:vAlign w:val="center"/>
          </w:tcPr>
          <w:p w:rsidR="002D08F4" w:rsidRPr="0002375E" w:rsidRDefault="002D08F4" w:rsidP="002D08F4">
            <w:pPr>
              <w:adjustRightInd w:val="0"/>
              <w:snapToGrid w:val="0"/>
              <w:rPr>
                <w:rFonts w:ascii="宋体" w:hAnsi="宋体"/>
                <w:szCs w:val="21"/>
              </w:rPr>
            </w:pPr>
            <w:r w:rsidRPr="0002375E">
              <w:rPr>
                <w:rFonts w:ascii="宋体" w:hAnsi="宋体" w:cs="宋体" w:hint="eastAsia"/>
                <w:szCs w:val="21"/>
              </w:rPr>
              <w:t>对小型露天采石</w:t>
            </w:r>
            <w:r w:rsidRPr="0002375E">
              <w:rPr>
                <w:rFonts w:ascii="宋体" w:hAnsi="宋体" w:cs="宋体" w:hint="eastAsia"/>
                <w:szCs w:val="21"/>
              </w:rPr>
              <w:lastRenderedPageBreak/>
              <w:t>场的安全生产进行监督检查</w:t>
            </w:r>
          </w:p>
        </w:tc>
        <w:tc>
          <w:tcPr>
            <w:tcW w:w="790" w:type="dxa"/>
            <w:vAlign w:val="center"/>
          </w:tcPr>
          <w:p w:rsidR="002D08F4" w:rsidRPr="0002375E" w:rsidRDefault="002D08F4" w:rsidP="002D08F4">
            <w:pPr>
              <w:widowControl/>
              <w:adjustRightInd w:val="0"/>
              <w:snapToGrid w:val="0"/>
              <w:rPr>
                <w:rFonts w:ascii="宋体" w:hAnsi="宋体"/>
                <w:szCs w:val="21"/>
              </w:rPr>
            </w:pPr>
            <w:r w:rsidRPr="0002375E">
              <w:rPr>
                <w:rFonts w:ascii="宋体" w:hAnsi="宋体" w:cs="仿宋_GB2312" w:hint="eastAsia"/>
                <w:szCs w:val="21"/>
              </w:rPr>
              <w:lastRenderedPageBreak/>
              <w:t>0</w:t>
            </w:r>
            <w:r w:rsidRPr="0002375E">
              <w:rPr>
                <w:rFonts w:ascii="宋体" w:hAnsi="宋体" w:cs="仿宋_GB2312"/>
                <w:szCs w:val="21"/>
              </w:rPr>
              <w:t>6</w:t>
            </w:r>
            <w:r w:rsidRPr="0002375E">
              <w:rPr>
                <w:rFonts w:ascii="宋体" w:hAnsi="宋体" w:cs="仿宋_GB2312" w:hint="eastAsia"/>
                <w:szCs w:val="21"/>
              </w:rPr>
              <w:t>29</w:t>
            </w:r>
            <w:r w:rsidRPr="0002375E">
              <w:rPr>
                <w:rFonts w:ascii="宋体" w:hAnsi="宋体" w:cs="仿宋_GB2312"/>
                <w:szCs w:val="21"/>
              </w:rPr>
              <w:t>0</w:t>
            </w:r>
            <w:r w:rsidRPr="0002375E">
              <w:rPr>
                <w:rFonts w:ascii="宋体" w:hAnsi="宋体" w:cs="仿宋_GB2312"/>
                <w:szCs w:val="21"/>
              </w:rPr>
              <w:lastRenderedPageBreak/>
              <w:t>11000</w:t>
            </w:r>
          </w:p>
        </w:tc>
        <w:tc>
          <w:tcPr>
            <w:tcW w:w="679" w:type="dxa"/>
            <w:tcBorders>
              <w:right w:val="single" w:sz="4" w:space="0" w:color="auto"/>
            </w:tcBorders>
            <w:vAlign w:val="center"/>
          </w:tcPr>
          <w:p w:rsidR="002D08F4" w:rsidRPr="0002375E" w:rsidRDefault="002D08F4" w:rsidP="002D08F4">
            <w:pPr>
              <w:jc w:val="center"/>
            </w:pPr>
            <w:r w:rsidRPr="0002375E">
              <w:rPr>
                <w:rFonts w:ascii="宋体" w:hAnsi="宋体" w:cs="宋体" w:hint="eastAsia"/>
                <w:szCs w:val="21"/>
              </w:rPr>
              <w:lastRenderedPageBreak/>
              <w:t>自治</w:t>
            </w:r>
            <w:r w:rsidRPr="0002375E">
              <w:rPr>
                <w:rFonts w:ascii="宋体" w:hAnsi="宋体" w:cs="宋体" w:hint="eastAsia"/>
                <w:szCs w:val="21"/>
              </w:rPr>
              <w:lastRenderedPageBreak/>
              <w:t>区应急</w:t>
            </w:r>
            <w:r w:rsidRPr="0002375E">
              <w:rPr>
                <w:rFonts w:ascii="宋体" w:hAnsi="宋体" w:cs="宋体"/>
                <w:szCs w:val="21"/>
              </w:rPr>
              <w:t>管理厅</w:t>
            </w:r>
          </w:p>
        </w:tc>
        <w:tc>
          <w:tcPr>
            <w:tcW w:w="7853" w:type="dxa"/>
            <w:tcBorders>
              <w:left w:val="single" w:sz="4" w:space="0" w:color="auto"/>
              <w:bottom w:val="single" w:sz="4" w:space="0" w:color="auto"/>
              <w:right w:val="single" w:sz="4" w:space="0" w:color="auto"/>
            </w:tcBorders>
            <w:vAlign w:val="center"/>
          </w:tcPr>
          <w:p w:rsidR="002D08F4" w:rsidRPr="0002375E" w:rsidRDefault="002D08F4" w:rsidP="002D08F4">
            <w:pPr>
              <w:adjustRightInd w:val="0"/>
              <w:snapToGrid w:val="0"/>
              <w:ind w:firstLineChars="156" w:firstLine="328"/>
              <w:rPr>
                <w:rFonts w:ascii="宋体" w:hAnsi="宋体"/>
                <w:szCs w:val="21"/>
              </w:rPr>
            </w:pPr>
            <w:r w:rsidRPr="0002375E">
              <w:rPr>
                <w:rFonts w:ascii="宋体" w:hAnsi="宋体" w:hint="eastAsia"/>
                <w:szCs w:val="21"/>
              </w:rPr>
              <w:lastRenderedPageBreak/>
              <w:t>【部门规章】《小型露天采石场安全管理与监督检查规定》（2015年国家安全监</w:t>
            </w:r>
            <w:r w:rsidRPr="0002375E">
              <w:rPr>
                <w:rFonts w:ascii="宋体" w:hAnsi="宋体" w:hint="eastAsia"/>
                <w:szCs w:val="21"/>
              </w:rPr>
              <w:lastRenderedPageBreak/>
              <w:t>管总局令第78号修正）</w:t>
            </w:r>
          </w:p>
          <w:p w:rsidR="002D08F4" w:rsidRPr="0002375E" w:rsidRDefault="002D08F4" w:rsidP="002D08F4">
            <w:pPr>
              <w:adjustRightInd w:val="0"/>
              <w:snapToGrid w:val="0"/>
              <w:ind w:firstLineChars="156" w:firstLine="328"/>
              <w:rPr>
                <w:rFonts w:ascii="宋体" w:hAnsi="宋体"/>
                <w:szCs w:val="21"/>
              </w:rPr>
            </w:pPr>
            <w:r w:rsidRPr="0002375E">
              <w:rPr>
                <w:rFonts w:ascii="宋体" w:hAnsi="宋体" w:hint="eastAsia"/>
                <w:szCs w:val="21"/>
              </w:rPr>
              <w:t xml:space="preserve"> 第二十九条 安全生产监督管理部门应当加强对小型露天采石场的监督检查，对检查中发现的事故隐患和安全生产违法违规行为，依法作出现场处理或者实施行政处罚。</w:t>
            </w:r>
          </w:p>
        </w:tc>
        <w:tc>
          <w:tcPr>
            <w:tcW w:w="779" w:type="dxa"/>
            <w:tcBorders>
              <w:top w:val="single" w:sz="4" w:space="0" w:color="auto"/>
              <w:left w:val="single" w:sz="4" w:space="0" w:color="auto"/>
              <w:bottom w:val="single" w:sz="4" w:space="0" w:color="auto"/>
              <w:right w:val="single" w:sz="4" w:space="0" w:color="auto"/>
            </w:tcBorders>
            <w:vAlign w:val="center"/>
          </w:tcPr>
          <w:p w:rsidR="002D08F4" w:rsidRPr="0002375E" w:rsidRDefault="002D08F4" w:rsidP="002D08F4">
            <w:pPr>
              <w:widowControl/>
              <w:adjustRightInd w:val="0"/>
              <w:snapToGrid w:val="0"/>
              <w:jc w:val="left"/>
              <w:rPr>
                <w:rFonts w:ascii="宋体" w:hAnsi="宋体"/>
                <w:szCs w:val="21"/>
              </w:rPr>
            </w:pPr>
            <w:r w:rsidRPr="0002375E">
              <w:rPr>
                <w:rFonts w:ascii="宋体" w:hAnsi="宋体"/>
                <w:szCs w:val="21"/>
              </w:rPr>
              <w:lastRenderedPageBreak/>
              <w:t>自治</w:t>
            </w:r>
            <w:r w:rsidRPr="0002375E">
              <w:rPr>
                <w:rFonts w:ascii="宋体" w:hAnsi="宋体"/>
                <w:szCs w:val="21"/>
              </w:rPr>
              <w:lastRenderedPageBreak/>
              <w:t>区</w:t>
            </w:r>
          </w:p>
        </w:tc>
        <w:tc>
          <w:tcPr>
            <w:tcW w:w="2146" w:type="dxa"/>
            <w:tcBorders>
              <w:left w:val="single" w:sz="4" w:space="0" w:color="auto"/>
              <w:bottom w:val="single" w:sz="4" w:space="0" w:color="auto"/>
              <w:right w:val="single" w:sz="4" w:space="0" w:color="auto"/>
            </w:tcBorders>
            <w:vAlign w:val="center"/>
          </w:tcPr>
          <w:p w:rsidR="002D08F4" w:rsidRPr="0002375E" w:rsidRDefault="002D08F4" w:rsidP="002D08F4">
            <w:pPr>
              <w:widowControl/>
              <w:adjustRightInd w:val="0"/>
              <w:snapToGrid w:val="0"/>
              <w:jc w:val="left"/>
              <w:rPr>
                <w:rFonts w:ascii="宋体" w:hAnsi="宋体"/>
                <w:szCs w:val="21"/>
              </w:rPr>
            </w:pPr>
            <w:r w:rsidRPr="0002375E">
              <w:rPr>
                <w:rFonts w:ascii="宋体" w:hAnsi="宋体" w:cs="宋体" w:hint="eastAsia"/>
                <w:szCs w:val="21"/>
              </w:rPr>
              <w:lastRenderedPageBreak/>
              <w:t>对小型露天采石场的</w:t>
            </w:r>
            <w:r w:rsidRPr="0002375E">
              <w:rPr>
                <w:rFonts w:ascii="宋体" w:hAnsi="宋体" w:cs="宋体" w:hint="eastAsia"/>
                <w:szCs w:val="21"/>
              </w:rPr>
              <w:lastRenderedPageBreak/>
              <w:t>安全生产进行监督检查</w:t>
            </w:r>
          </w:p>
        </w:tc>
      </w:tr>
      <w:tr w:rsidR="002D08F4" w:rsidRPr="0002375E" w:rsidTr="002D08F4">
        <w:trPr>
          <w:trHeight w:val="377"/>
          <w:jc w:val="center"/>
        </w:trPr>
        <w:tc>
          <w:tcPr>
            <w:tcW w:w="704" w:type="dxa"/>
            <w:vAlign w:val="center"/>
          </w:tcPr>
          <w:p w:rsidR="002D08F4" w:rsidRPr="0002375E" w:rsidRDefault="002D08F4" w:rsidP="002D08F4">
            <w:pPr>
              <w:widowControl/>
              <w:numPr>
                <w:ilvl w:val="0"/>
                <w:numId w:val="12"/>
              </w:numPr>
              <w:tabs>
                <w:tab w:val="left" w:pos="425"/>
              </w:tabs>
              <w:adjustRightInd w:val="0"/>
              <w:snapToGrid w:val="0"/>
              <w:jc w:val="left"/>
              <w:rPr>
                <w:rFonts w:ascii="宋体" w:hAnsi="宋体"/>
                <w:szCs w:val="21"/>
              </w:rPr>
            </w:pPr>
          </w:p>
        </w:tc>
        <w:tc>
          <w:tcPr>
            <w:tcW w:w="1791" w:type="dxa"/>
            <w:vAlign w:val="center"/>
          </w:tcPr>
          <w:p w:rsidR="002D08F4" w:rsidRPr="0002375E" w:rsidRDefault="002D08F4" w:rsidP="002D08F4">
            <w:pPr>
              <w:adjustRightInd w:val="0"/>
              <w:snapToGrid w:val="0"/>
              <w:rPr>
                <w:rFonts w:ascii="宋体" w:hAnsi="宋体"/>
                <w:szCs w:val="21"/>
              </w:rPr>
            </w:pPr>
            <w:r w:rsidRPr="0002375E">
              <w:rPr>
                <w:rFonts w:ascii="宋体" w:hAnsi="宋体" w:cs="宋体" w:hint="eastAsia"/>
                <w:szCs w:val="21"/>
              </w:rPr>
              <w:t>对建设单位验收活动和验收结果的监督核查</w:t>
            </w:r>
            <w:r w:rsidRPr="0002375E">
              <w:rPr>
                <w:rFonts w:ascii="宋体" w:hAnsi="宋体" w:hint="eastAsia"/>
                <w:szCs w:val="21"/>
              </w:rPr>
              <w:t>（包含各类竣工验收）</w:t>
            </w:r>
          </w:p>
        </w:tc>
        <w:tc>
          <w:tcPr>
            <w:tcW w:w="790" w:type="dxa"/>
            <w:vAlign w:val="center"/>
          </w:tcPr>
          <w:p w:rsidR="002D08F4" w:rsidRPr="0002375E" w:rsidRDefault="002D08F4" w:rsidP="002D08F4">
            <w:pPr>
              <w:widowControl/>
              <w:adjustRightInd w:val="0"/>
              <w:snapToGrid w:val="0"/>
              <w:rPr>
                <w:rFonts w:ascii="宋体" w:hAnsi="宋体"/>
                <w:szCs w:val="21"/>
              </w:rPr>
            </w:pPr>
            <w:r w:rsidRPr="0002375E">
              <w:rPr>
                <w:rFonts w:ascii="宋体" w:hAnsi="宋体" w:cs="仿宋_GB2312" w:hint="eastAsia"/>
                <w:szCs w:val="21"/>
              </w:rPr>
              <w:t>0</w:t>
            </w:r>
            <w:r w:rsidRPr="0002375E">
              <w:rPr>
                <w:rFonts w:ascii="宋体" w:hAnsi="宋体" w:cs="仿宋_GB2312"/>
                <w:szCs w:val="21"/>
              </w:rPr>
              <w:t>6</w:t>
            </w:r>
            <w:r w:rsidRPr="0002375E">
              <w:rPr>
                <w:rFonts w:ascii="宋体" w:hAnsi="宋体" w:cs="仿宋_GB2312" w:hint="eastAsia"/>
                <w:szCs w:val="21"/>
              </w:rPr>
              <w:t>29</w:t>
            </w:r>
            <w:r w:rsidRPr="0002375E">
              <w:rPr>
                <w:rFonts w:ascii="宋体" w:hAnsi="宋体" w:cs="仿宋_GB2312"/>
                <w:szCs w:val="21"/>
              </w:rPr>
              <w:t>012000</w:t>
            </w:r>
          </w:p>
        </w:tc>
        <w:tc>
          <w:tcPr>
            <w:tcW w:w="679" w:type="dxa"/>
            <w:tcBorders>
              <w:right w:val="single" w:sz="4" w:space="0" w:color="auto"/>
            </w:tcBorders>
            <w:vAlign w:val="center"/>
          </w:tcPr>
          <w:p w:rsidR="002D08F4" w:rsidRPr="0002375E" w:rsidRDefault="002D08F4" w:rsidP="002D08F4">
            <w:pPr>
              <w:jc w:val="center"/>
            </w:pPr>
            <w:r w:rsidRPr="0002375E">
              <w:rPr>
                <w:rFonts w:ascii="宋体" w:hAnsi="宋体" w:cs="宋体" w:hint="eastAsia"/>
                <w:szCs w:val="21"/>
              </w:rPr>
              <w:t>自治区应急</w:t>
            </w:r>
            <w:r w:rsidRPr="0002375E">
              <w:rPr>
                <w:rFonts w:ascii="宋体" w:hAnsi="宋体" w:cs="宋体"/>
                <w:szCs w:val="21"/>
              </w:rPr>
              <w:t>管理厅</w:t>
            </w:r>
          </w:p>
        </w:tc>
        <w:tc>
          <w:tcPr>
            <w:tcW w:w="7853" w:type="dxa"/>
            <w:tcBorders>
              <w:left w:val="single" w:sz="4" w:space="0" w:color="auto"/>
              <w:bottom w:val="single" w:sz="4" w:space="0" w:color="auto"/>
              <w:right w:val="single" w:sz="4" w:space="0" w:color="auto"/>
            </w:tcBorders>
          </w:tcPr>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【法律】《中华人民共和国安全生产法》（2014年修正）</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 xml:space="preserve">第三十一条第二款、第三款  矿山、金属冶炼建设项目和用于生产、储存危险物品的建设项目竣工投入生产或者使用前，应当由建设单位负责组织对安全设施进行验收；验收合格后，方可投入生产和使用。 </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安全生产监督管理部门应当加强对建设单位验收活动和验收结果的监督核查。</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【部门规章】《建设项目安全设施“三同时”监督管理办法》（2015年国家安全监管总局令第77号修正）</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第二十三条 建设项目竣工投入生产或者使用前，生产经营单位应当组织对安全设施进行竣工验收，并形成书面报告备查。安全设施竣工验收合格后，方可投入生产和使用。</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安全监管部门应当按照下列方式之一对本办法第七条第一项、第二项、第三项和第四项规定建设项目的竣工验收活动和验收结果的监督核查：</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（一）对安全设施竣工验收报告按照不少于总数10%的比例进行随机抽查；</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（二）在实施有关安全许可时，对建设项目安全设施竣工验收报告进行审查。</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抽查和审查以书面方式为主。对竣工验收报告的实质内容存在疑问，需要到现场核查的，安全监管部门应当指派两名以上工作人员对有关内容进行现场核查。工作人员应当提出现场核查意见，并如实记录在案。</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第七条第一项、第二项、第三项和第四项 下列建设项目在进行可行性研究时，生产经营单位应当按照国家规定，进行安全预评价：</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（一）非煤矿矿山建设项目；</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（二）生产、储存危险化学品（包括使用长输管道输送危险化学品，下同）的建设项目；</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（三）生产、储存烟花爆竹的建设项目；</w:t>
            </w:r>
          </w:p>
          <w:p w:rsidR="002D08F4" w:rsidRPr="0002375E" w:rsidRDefault="002D08F4" w:rsidP="002D08F4">
            <w:pPr>
              <w:adjustRightInd w:val="0"/>
              <w:snapToGrid w:val="0"/>
              <w:ind w:firstLineChars="200" w:firstLine="420"/>
              <w:rPr>
                <w:rFonts w:ascii="宋体" w:hAnsi="宋体"/>
                <w:szCs w:val="21"/>
              </w:rPr>
            </w:pPr>
            <w:r w:rsidRPr="0002375E">
              <w:rPr>
                <w:rFonts w:ascii="宋体" w:hAnsi="宋体" w:hint="eastAsia"/>
                <w:szCs w:val="21"/>
              </w:rPr>
              <w:t>（四）金属冶炼建设项目；</w:t>
            </w:r>
          </w:p>
        </w:tc>
        <w:tc>
          <w:tcPr>
            <w:tcW w:w="779" w:type="dxa"/>
            <w:tcBorders>
              <w:top w:val="single" w:sz="4" w:space="0" w:color="auto"/>
              <w:left w:val="single" w:sz="4" w:space="0" w:color="auto"/>
              <w:bottom w:val="single" w:sz="4" w:space="0" w:color="auto"/>
              <w:right w:val="single" w:sz="4" w:space="0" w:color="auto"/>
            </w:tcBorders>
            <w:vAlign w:val="center"/>
          </w:tcPr>
          <w:p w:rsidR="002D08F4" w:rsidRPr="0002375E" w:rsidRDefault="002D08F4" w:rsidP="002D08F4">
            <w:pPr>
              <w:widowControl/>
              <w:adjustRightInd w:val="0"/>
              <w:snapToGrid w:val="0"/>
              <w:jc w:val="left"/>
              <w:rPr>
                <w:rFonts w:ascii="宋体" w:hAnsi="宋体"/>
                <w:szCs w:val="21"/>
              </w:rPr>
            </w:pPr>
            <w:r w:rsidRPr="0002375E">
              <w:rPr>
                <w:rFonts w:ascii="宋体" w:hAnsi="宋体"/>
                <w:szCs w:val="21"/>
              </w:rPr>
              <w:t>自治区</w:t>
            </w:r>
          </w:p>
        </w:tc>
        <w:tc>
          <w:tcPr>
            <w:tcW w:w="2146" w:type="dxa"/>
            <w:tcBorders>
              <w:left w:val="single" w:sz="4" w:space="0" w:color="auto"/>
              <w:bottom w:val="single" w:sz="4" w:space="0" w:color="auto"/>
              <w:right w:val="single" w:sz="4" w:space="0" w:color="auto"/>
            </w:tcBorders>
            <w:vAlign w:val="center"/>
          </w:tcPr>
          <w:p w:rsidR="002D08F4" w:rsidRPr="0002375E" w:rsidRDefault="002D08F4" w:rsidP="002D08F4">
            <w:pPr>
              <w:widowControl/>
              <w:adjustRightInd w:val="0"/>
              <w:snapToGrid w:val="0"/>
              <w:jc w:val="left"/>
              <w:rPr>
                <w:rFonts w:ascii="宋体" w:hAnsi="宋体"/>
                <w:szCs w:val="21"/>
              </w:rPr>
            </w:pPr>
            <w:r w:rsidRPr="0002375E">
              <w:rPr>
                <w:rFonts w:ascii="宋体" w:hAnsi="宋体" w:cs="宋体" w:hint="eastAsia"/>
                <w:szCs w:val="21"/>
              </w:rPr>
              <w:t>对建设单位验收活动和验收结果的监督核查</w:t>
            </w:r>
            <w:r w:rsidRPr="0002375E">
              <w:rPr>
                <w:rFonts w:ascii="宋体" w:hAnsi="宋体" w:hint="eastAsia"/>
                <w:szCs w:val="21"/>
              </w:rPr>
              <w:t>（包含各类竣工验收）</w:t>
            </w:r>
          </w:p>
        </w:tc>
      </w:tr>
      <w:tr w:rsidR="002D08F4" w:rsidRPr="0002375E" w:rsidTr="002D08F4">
        <w:trPr>
          <w:trHeight w:val="1480"/>
          <w:jc w:val="center"/>
        </w:trPr>
        <w:tc>
          <w:tcPr>
            <w:tcW w:w="704" w:type="dxa"/>
            <w:vAlign w:val="center"/>
          </w:tcPr>
          <w:p w:rsidR="002D08F4" w:rsidRPr="0002375E" w:rsidRDefault="002D08F4" w:rsidP="002D08F4">
            <w:pPr>
              <w:widowControl/>
              <w:numPr>
                <w:ilvl w:val="0"/>
                <w:numId w:val="12"/>
              </w:numPr>
              <w:tabs>
                <w:tab w:val="left" w:pos="425"/>
              </w:tabs>
              <w:adjustRightInd w:val="0"/>
              <w:snapToGrid w:val="0"/>
              <w:jc w:val="left"/>
              <w:rPr>
                <w:rFonts w:ascii="宋体" w:hAnsi="宋体"/>
                <w:kern w:val="0"/>
                <w:szCs w:val="21"/>
              </w:rPr>
            </w:pPr>
          </w:p>
        </w:tc>
        <w:tc>
          <w:tcPr>
            <w:tcW w:w="1791" w:type="dxa"/>
            <w:vAlign w:val="center"/>
          </w:tcPr>
          <w:p w:rsidR="002D08F4" w:rsidRPr="0002375E" w:rsidRDefault="002D08F4" w:rsidP="002D08F4">
            <w:pPr>
              <w:rPr>
                <w:rFonts w:ascii="仿宋_GB2312" w:eastAsia="仿宋_GB2312"/>
                <w:color w:val="000000"/>
                <w:kern w:val="0"/>
                <w:szCs w:val="21"/>
              </w:rPr>
            </w:pPr>
            <w:r w:rsidRPr="0002375E">
              <w:rPr>
                <w:rFonts w:ascii="仿宋_GB2312" w:eastAsia="仿宋_GB2312" w:hAnsi="仿宋_GB2312" w:cs="仿宋_GB2312" w:hint="eastAsia"/>
                <w:bCs/>
                <w:color w:val="000000"/>
                <w:kern w:val="0"/>
                <w:szCs w:val="21"/>
              </w:rPr>
              <w:t>对自然灾害救助款物管理使用情况的行政检查</w:t>
            </w:r>
          </w:p>
        </w:tc>
        <w:tc>
          <w:tcPr>
            <w:tcW w:w="790" w:type="dxa"/>
            <w:vAlign w:val="center"/>
          </w:tcPr>
          <w:p w:rsidR="002D08F4" w:rsidRPr="0002375E" w:rsidRDefault="002D08F4" w:rsidP="002D08F4">
            <w:pPr>
              <w:rPr>
                <w:rFonts w:ascii="仿宋_GB2312" w:eastAsia="仿宋_GB2312"/>
                <w:color w:val="000000"/>
                <w:kern w:val="0"/>
                <w:szCs w:val="21"/>
              </w:rPr>
            </w:pPr>
            <w:r w:rsidRPr="0002375E">
              <w:rPr>
                <w:rFonts w:ascii="仿宋_GB2312" w:eastAsia="仿宋_GB2312"/>
                <w:color w:val="000000"/>
                <w:kern w:val="0"/>
                <w:szCs w:val="21"/>
              </w:rPr>
              <w:t>0608003000</w:t>
            </w:r>
          </w:p>
        </w:tc>
        <w:tc>
          <w:tcPr>
            <w:tcW w:w="679" w:type="dxa"/>
            <w:vAlign w:val="center"/>
          </w:tcPr>
          <w:p w:rsidR="002D08F4" w:rsidRPr="0002375E" w:rsidRDefault="002D08F4" w:rsidP="002D08F4">
            <w:pPr>
              <w:jc w:val="center"/>
            </w:pPr>
            <w:r w:rsidRPr="0002375E">
              <w:rPr>
                <w:rFonts w:ascii="宋体" w:hAnsi="宋体" w:cs="宋体" w:hint="eastAsia"/>
                <w:szCs w:val="21"/>
              </w:rPr>
              <w:t>自治区应急</w:t>
            </w:r>
            <w:r w:rsidRPr="0002375E">
              <w:rPr>
                <w:rFonts w:ascii="宋体" w:hAnsi="宋体" w:cs="宋体"/>
                <w:szCs w:val="21"/>
              </w:rPr>
              <w:t>管理厅</w:t>
            </w:r>
          </w:p>
        </w:tc>
        <w:tc>
          <w:tcPr>
            <w:tcW w:w="7853" w:type="dxa"/>
            <w:vAlign w:val="center"/>
          </w:tcPr>
          <w:p w:rsidR="002D08F4" w:rsidRPr="0002375E" w:rsidRDefault="002D08F4" w:rsidP="002D08F4">
            <w:pPr>
              <w:ind w:firstLineChars="200" w:firstLine="420"/>
              <w:rPr>
                <w:rFonts w:ascii="仿宋_GB2312" w:eastAsia="仿宋_GB2312" w:hAnsi="仿宋_GB2312" w:cs="仿宋_GB2312"/>
                <w:color w:val="000000"/>
                <w:kern w:val="0"/>
                <w:szCs w:val="21"/>
              </w:rPr>
            </w:pPr>
            <w:r w:rsidRPr="0002375E">
              <w:rPr>
                <w:rFonts w:ascii="仿宋_GB2312" w:eastAsia="仿宋_GB2312" w:hAnsi="仿宋_GB2312" w:cs="仿宋_GB2312" w:hint="eastAsia"/>
                <w:color w:val="000000"/>
                <w:kern w:val="0"/>
                <w:szCs w:val="21"/>
              </w:rPr>
              <w:t>【地方政府规章】《宁夏回族自治区自然灾害救助办法》（</w:t>
            </w:r>
            <w:r w:rsidRPr="0002375E">
              <w:rPr>
                <w:rFonts w:ascii="仿宋_GB2312" w:eastAsia="仿宋_GB2312" w:hAnsi="仿宋_GB2312" w:cs="仿宋_GB2312"/>
                <w:color w:val="000000"/>
                <w:kern w:val="0"/>
                <w:szCs w:val="21"/>
              </w:rPr>
              <w:t>2017</w:t>
            </w:r>
            <w:r w:rsidRPr="0002375E">
              <w:rPr>
                <w:rFonts w:ascii="仿宋_GB2312" w:eastAsia="仿宋_GB2312" w:hAnsi="仿宋_GB2312" w:cs="仿宋_GB2312" w:hint="eastAsia"/>
                <w:color w:val="000000"/>
                <w:kern w:val="0"/>
                <w:szCs w:val="21"/>
              </w:rPr>
              <w:t>年）</w:t>
            </w:r>
          </w:p>
          <w:p w:rsidR="002D08F4" w:rsidRPr="0002375E" w:rsidRDefault="002D08F4" w:rsidP="002D08F4">
            <w:pPr>
              <w:ind w:firstLineChars="200" w:firstLine="420"/>
              <w:rPr>
                <w:rFonts w:ascii="仿宋_GB2312" w:eastAsia="仿宋_GB2312" w:hAnsi="仿宋_GB2312" w:cs="仿宋_GB2312"/>
                <w:color w:val="000000"/>
                <w:kern w:val="0"/>
                <w:szCs w:val="21"/>
              </w:rPr>
            </w:pPr>
            <w:r w:rsidRPr="0002375E">
              <w:rPr>
                <w:rFonts w:ascii="仿宋_GB2312" w:eastAsia="仿宋_GB2312" w:hAnsi="仿宋_GB2312" w:cs="仿宋_GB2312" w:hint="eastAsia"/>
                <w:color w:val="000000"/>
                <w:kern w:val="0"/>
                <w:szCs w:val="21"/>
              </w:rPr>
              <w:t>第二十条</w:t>
            </w:r>
            <w:r w:rsidRPr="0002375E">
              <w:rPr>
                <w:rFonts w:ascii="仿宋_GB2312" w:eastAsia="仿宋_GB2312" w:hAnsi="仿宋_GB2312" w:cs="仿宋_GB2312"/>
                <w:color w:val="000000"/>
                <w:kern w:val="0"/>
                <w:szCs w:val="21"/>
              </w:rPr>
              <w:t xml:space="preserve"> </w:t>
            </w:r>
            <w:r w:rsidRPr="0002375E">
              <w:rPr>
                <w:rFonts w:ascii="仿宋_GB2312" w:eastAsia="仿宋_GB2312" w:hAnsi="仿宋_GB2312" w:cs="仿宋_GB2312" w:hint="eastAsia"/>
                <w:color w:val="000000"/>
                <w:kern w:val="0"/>
                <w:szCs w:val="21"/>
              </w:rPr>
              <w:t>自治区财政、民政部门应当对自然灾害救助款物管理使用情况进行检查或者抽查。</w:t>
            </w:r>
          </w:p>
          <w:p w:rsidR="002D08F4" w:rsidRPr="0002375E" w:rsidRDefault="002D08F4" w:rsidP="002D08F4">
            <w:pPr>
              <w:ind w:firstLineChars="200" w:firstLine="420"/>
              <w:rPr>
                <w:rFonts w:ascii="仿宋_GB2312" w:eastAsia="仿宋_GB2312"/>
                <w:color w:val="000000"/>
                <w:kern w:val="0"/>
                <w:szCs w:val="21"/>
              </w:rPr>
            </w:pPr>
            <w:r w:rsidRPr="0002375E">
              <w:rPr>
                <w:rFonts w:ascii="仿宋_GB2312" w:eastAsia="仿宋_GB2312" w:hAnsi="仿宋_GB2312" w:cs="仿宋_GB2312" w:hint="eastAsia"/>
                <w:color w:val="000000"/>
                <w:kern w:val="0"/>
                <w:szCs w:val="21"/>
              </w:rPr>
              <w:t>监察、审计机关应当依法对自然灾害救助款物和捐赠款物的管理使用情况进行监督检查，财政、民政等主管部门和有关社会组织应当予以配合。</w:t>
            </w:r>
          </w:p>
        </w:tc>
        <w:tc>
          <w:tcPr>
            <w:tcW w:w="779" w:type="dxa"/>
            <w:vAlign w:val="center"/>
          </w:tcPr>
          <w:p w:rsidR="002D08F4" w:rsidRPr="0002375E" w:rsidRDefault="002D08F4" w:rsidP="002D08F4">
            <w:pPr>
              <w:jc w:val="center"/>
              <w:rPr>
                <w:rFonts w:ascii="仿宋_GB2312" w:eastAsia="仿宋_GB2312"/>
                <w:color w:val="000000"/>
                <w:kern w:val="0"/>
                <w:szCs w:val="21"/>
              </w:rPr>
            </w:pPr>
            <w:r w:rsidRPr="0002375E">
              <w:rPr>
                <w:rFonts w:ascii="仿宋_GB2312" w:eastAsia="仿宋_GB2312" w:hint="eastAsia"/>
                <w:color w:val="000000"/>
                <w:kern w:val="0"/>
                <w:szCs w:val="21"/>
              </w:rPr>
              <w:t>自治区</w:t>
            </w:r>
          </w:p>
        </w:tc>
        <w:tc>
          <w:tcPr>
            <w:tcW w:w="2146" w:type="dxa"/>
            <w:vAlign w:val="center"/>
          </w:tcPr>
          <w:p w:rsidR="002D08F4" w:rsidRPr="0002375E" w:rsidRDefault="002D08F4" w:rsidP="002D08F4">
            <w:pPr>
              <w:jc w:val="left"/>
              <w:rPr>
                <w:color w:val="000000"/>
                <w:kern w:val="0"/>
                <w:szCs w:val="21"/>
              </w:rPr>
            </w:pPr>
            <w:r w:rsidRPr="0002375E">
              <w:rPr>
                <w:rFonts w:ascii="仿宋_GB2312" w:eastAsia="仿宋_GB2312" w:hAnsi="仿宋_GB2312" w:cs="仿宋_GB2312" w:hint="eastAsia"/>
                <w:color w:val="000000"/>
                <w:kern w:val="0"/>
                <w:szCs w:val="21"/>
              </w:rPr>
              <w:t>对自然灾害救助款物管理使用情况进行检查</w:t>
            </w:r>
          </w:p>
        </w:tc>
      </w:tr>
      <w:tr w:rsidR="002D08F4" w:rsidRPr="0002375E" w:rsidTr="002D08F4">
        <w:trPr>
          <w:trHeight w:val="1480"/>
          <w:jc w:val="center"/>
        </w:trPr>
        <w:tc>
          <w:tcPr>
            <w:tcW w:w="704" w:type="dxa"/>
            <w:vAlign w:val="center"/>
          </w:tcPr>
          <w:p w:rsidR="002D08F4" w:rsidRPr="0002375E" w:rsidRDefault="002D08F4" w:rsidP="002D08F4">
            <w:pPr>
              <w:widowControl/>
              <w:numPr>
                <w:ilvl w:val="0"/>
                <w:numId w:val="12"/>
              </w:numPr>
              <w:tabs>
                <w:tab w:val="left" w:pos="425"/>
              </w:tabs>
              <w:adjustRightInd w:val="0"/>
              <w:snapToGrid w:val="0"/>
              <w:jc w:val="left"/>
              <w:rPr>
                <w:rFonts w:ascii="宋体" w:hAnsi="宋体"/>
                <w:kern w:val="0"/>
                <w:szCs w:val="21"/>
              </w:rPr>
            </w:pPr>
          </w:p>
        </w:tc>
        <w:tc>
          <w:tcPr>
            <w:tcW w:w="1791" w:type="dxa"/>
            <w:vAlign w:val="center"/>
          </w:tcPr>
          <w:p w:rsidR="002D08F4" w:rsidRPr="0002375E" w:rsidRDefault="002D08F4" w:rsidP="002D08F4">
            <w:pPr>
              <w:rPr>
                <w:rFonts w:ascii="仿宋_GB2312" w:eastAsia="仿宋_GB2312" w:hAnsi="仿宋_GB2312" w:cs="仿宋_GB2312"/>
                <w:bCs/>
                <w:color w:val="000000"/>
                <w:kern w:val="0"/>
                <w:szCs w:val="21"/>
              </w:rPr>
            </w:pPr>
            <w:r w:rsidRPr="0002375E">
              <w:rPr>
                <w:rFonts w:ascii="仿宋_GB2312" w:eastAsia="仿宋_GB2312" w:hAnsi="仿宋_GB2312" w:cs="仿宋_GB2312"/>
                <w:bCs/>
                <w:color w:val="000000"/>
                <w:kern w:val="0"/>
                <w:szCs w:val="21"/>
              </w:rPr>
              <w:t>对安全评价检测检验机构的监督检查</w:t>
            </w:r>
          </w:p>
        </w:tc>
        <w:tc>
          <w:tcPr>
            <w:tcW w:w="790" w:type="dxa"/>
            <w:vAlign w:val="center"/>
          </w:tcPr>
          <w:p w:rsidR="002D08F4" w:rsidRPr="0002375E" w:rsidRDefault="00867572" w:rsidP="00867572">
            <w:pPr>
              <w:rPr>
                <w:rFonts w:ascii="仿宋_GB2312" w:eastAsia="仿宋_GB2312"/>
                <w:color w:val="000000"/>
                <w:kern w:val="0"/>
                <w:szCs w:val="21"/>
              </w:rPr>
            </w:pPr>
            <w:r w:rsidRPr="0002375E">
              <w:rPr>
                <w:rFonts w:ascii="宋体" w:hAnsi="宋体" w:cs="仿宋_GB2312" w:hint="eastAsia"/>
                <w:szCs w:val="21"/>
              </w:rPr>
              <w:t>0</w:t>
            </w:r>
            <w:r w:rsidRPr="0002375E">
              <w:rPr>
                <w:rFonts w:ascii="宋体" w:hAnsi="宋体" w:cs="仿宋_GB2312"/>
                <w:szCs w:val="21"/>
              </w:rPr>
              <w:t>6</w:t>
            </w:r>
            <w:r w:rsidRPr="0002375E">
              <w:rPr>
                <w:rFonts w:ascii="宋体" w:hAnsi="宋体" w:cs="仿宋_GB2312" w:hint="eastAsia"/>
                <w:szCs w:val="21"/>
              </w:rPr>
              <w:t>29</w:t>
            </w:r>
            <w:r w:rsidRPr="0002375E">
              <w:rPr>
                <w:rFonts w:ascii="宋体" w:hAnsi="宋体" w:cs="仿宋_GB2312"/>
                <w:szCs w:val="21"/>
              </w:rPr>
              <w:t>016000</w:t>
            </w:r>
          </w:p>
        </w:tc>
        <w:tc>
          <w:tcPr>
            <w:tcW w:w="679" w:type="dxa"/>
            <w:vAlign w:val="center"/>
          </w:tcPr>
          <w:p w:rsidR="002D08F4" w:rsidRPr="0002375E" w:rsidRDefault="002D08F4" w:rsidP="002D08F4">
            <w:pPr>
              <w:jc w:val="center"/>
            </w:pPr>
            <w:r w:rsidRPr="0002375E">
              <w:rPr>
                <w:rFonts w:ascii="宋体" w:hAnsi="宋体" w:cs="宋体" w:hint="eastAsia"/>
                <w:szCs w:val="21"/>
              </w:rPr>
              <w:t>自治区应急</w:t>
            </w:r>
            <w:r w:rsidRPr="0002375E">
              <w:rPr>
                <w:rFonts w:ascii="宋体" w:hAnsi="宋体" w:cs="宋体"/>
                <w:szCs w:val="21"/>
              </w:rPr>
              <w:t>管理厅</w:t>
            </w:r>
          </w:p>
        </w:tc>
        <w:tc>
          <w:tcPr>
            <w:tcW w:w="7853" w:type="dxa"/>
            <w:vAlign w:val="center"/>
          </w:tcPr>
          <w:p w:rsidR="002D08F4" w:rsidRPr="0002375E" w:rsidRDefault="002D08F4" w:rsidP="002D08F4">
            <w:pPr>
              <w:ind w:firstLineChars="200" w:firstLine="420"/>
              <w:rPr>
                <w:rFonts w:ascii="仿宋_GB2312" w:eastAsia="仿宋_GB2312" w:hAnsi="仿宋_GB2312" w:cs="仿宋_GB2312"/>
                <w:color w:val="000000"/>
                <w:kern w:val="0"/>
                <w:szCs w:val="21"/>
              </w:rPr>
            </w:pPr>
            <w:r w:rsidRPr="0002375E">
              <w:rPr>
                <w:rFonts w:ascii="仿宋_GB2312" w:eastAsia="仿宋_GB2312" w:hAnsi="仿宋_GB2312" w:cs="仿宋_GB2312"/>
                <w:color w:val="000000"/>
                <w:kern w:val="0"/>
                <w:szCs w:val="21"/>
              </w:rPr>
              <w:t>【部门规章】《安全评价检测检验机构管理办法》（2019年应急管理部令第1号）</w:t>
            </w:r>
          </w:p>
          <w:p w:rsidR="002D08F4" w:rsidRPr="0002375E" w:rsidRDefault="002D08F4" w:rsidP="002D08F4">
            <w:pPr>
              <w:ind w:firstLineChars="200" w:firstLine="420"/>
              <w:rPr>
                <w:rFonts w:ascii="仿宋_GB2312" w:eastAsia="仿宋_GB2312" w:hAnsi="仿宋_GB2312" w:cs="仿宋_GB2312"/>
                <w:color w:val="000000"/>
                <w:kern w:val="0"/>
                <w:szCs w:val="21"/>
              </w:rPr>
            </w:pPr>
            <w:r w:rsidRPr="0002375E">
              <w:rPr>
                <w:rFonts w:ascii="仿宋_GB2312" w:eastAsia="仿宋_GB2312" w:hAnsi="仿宋_GB2312" w:cs="仿宋_GB2312"/>
                <w:color w:val="000000"/>
                <w:kern w:val="0"/>
                <w:szCs w:val="21"/>
              </w:rPr>
              <w:t>第二十三条第一款 资质认可机关应当建立健全安全评价检测检验机构资质认可、监督检查、属地管理的相关制度和程序，加强事中事后监管，并向社会公开监督检查情况和处理结果。</w:t>
            </w:r>
          </w:p>
          <w:p w:rsidR="002D08F4" w:rsidRPr="0002375E" w:rsidRDefault="002D08F4" w:rsidP="002D08F4">
            <w:pPr>
              <w:ind w:firstLineChars="200" w:firstLine="420"/>
              <w:rPr>
                <w:rFonts w:ascii="仿宋_GB2312" w:eastAsia="仿宋_GB2312" w:hAnsi="仿宋_GB2312" w:cs="仿宋_GB2312"/>
                <w:color w:val="000000"/>
                <w:kern w:val="0"/>
                <w:szCs w:val="21"/>
              </w:rPr>
            </w:pPr>
            <w:r w:rsidRPr="0002375E">
              <w:rPr>
                <w:rFonts w:ascii="仿宋_GB2312" w:eastAsia="仿宋_GB2312" w:hAnsi="仿宋_GB2312" w:cs="仿宋_GB2312"/>
                <w:color w:val="000000"/>
                <w:kern w:val="0"/>
                <w:szCs w:val="21"/>
              </w:rPr>
              <w:t>第二十四条 资质认可机关应当将其认可的安全评价检测检验机构纳入年度安全生产监督检查计划范围。按照国务院有关“双随机、一公开”的规定实施监督检查，并确保每三年至少覆盖一次。</w:t>
            </w:r>
          </w:p>
          <w:p w:rsidR="002D08F4" w:rsidRPr="0002375E" w:rsidRDefault="002D08F4" w:rsidP="002D08F4">
            <w:pPr>
              <w:ind w:firstLineChars="200" w:firstLine="420"/>
              <w:rPr>
                <w:rFonts w:ascii="仿宋_GB2312" w:eastAsia="仿宋_GB2312" w:hAnsi="仿宋_GB2312" w:cs="仿宋_GB2312"/>
                <w:color w:val="000000"/>
                <w:kern w:val="0"/>
                <w:szCs w:val="21"/>
              </w:rPr>
            </w:pPr>
            <w:r w:rsidRPr="0002375E">
              <w:rPr>
                <w:rFonts w:ascii="仿宋_GB2312" w:eastAsia="仿宋_GB2312" w:hAnsi="仿宋_GB2312" w:cs="仿宋_GB2312"/>
                <w:color w:val="000000"/>
                <w:kern w:val="0"/>
                <w:szCs w:val="21"/>
              </w:rPr>
              <w:t>安全评价检测检验机构从事跨区域技术服务的，项目实施地资质认可机关应当及时核查其资质有效性、认可范围等信息，并对其技术服务实施抽查。</w:t>
            </w:r>
          </w:p>
          <w:p w:rsidR="002D08F4" w:rsidRPr="0002375E" w:rsidRDefault="002D08F4" w:rsidP="002D08F4">
            <w:pPr>
              <w:ind w:firstLineChars="200" w:firstLine="420"/>
              <w:rPr>
                <w:rFonts w:ascii="仿宋_GB2312" w:eastAsia="仿宋_GB2312" w:hAnsi="仿宋_GB2312" w:cs="仿宋_GB2312"/>
                <w:color w:val="000000"/>
                <w:kern w:val="0"/>
                <w:szCs w:val="21"/>
              </w:rPr>
            </w:pPr>
            <w:r w:rsidRPr="0002375E">
              <w:rPr>
                <w:rFonts w:ascii="仿宋_GB2312" w:eastAsia="仿宋_GB2312" w:hAnsi="仿宋_GB2312" w:cs="仿宋_GB2312"/>
                <w:color w:val="000000"/>
                <w:kern w:val="0"/>
                <w:szCs w:val="21"/>
              </w:rPr>
              <w:t>资质认可机关及其下级部门应当对本行政区域内登记注册的安全评价检测检验机构资质条件保持情况、接受行政处罚和投诉举报等情况进行重点监督检查。</w:t>
            </w:r>
          </w:p>
        </w:tc>
        <w:tc>
          <w:tcPr>
            <w:tcW w:w="779" w:type="dxa"/>
            <w:vAlign w:val="center"/>
          </w:tcPr>
          <w:p w:rsidR="002D08F4" w:rsidRPr="0002375E" w:rsidRDefault="002D08F4" w:rsidP="002D08F4">
            <w:pPr>
              <w:jc w:val="center"/>
              <w:rPr>
                <w:rFonts w:ascii="仿宋_GB2312" w:eastAsia="仿宋_GB2312"/>
                <w:color w:val="000000"/>
                <w:kern w:val="0"/>
                <w:szCs w:val="21"/>
              </w:rPr>
            </w:pPr>
            <w:r w:rsidRPr="0002375E">
              <w:rPr>
                <w:rFonts w:ascii="仿宋_GB2312" w:eastAsia="仿宋_GB2312" w:hint="eastAsia"/>
                <w:color w:val="000000"/>
                <w:kern w:val="0"/>
                <w:szCs w:val="21"/>
              </w:rPr>
              <w:t>自治区</w:t>
            </w:r>
          </w:p>
        </w:tc>
        <w:tc>
          <w:tcPr>
            <w:tcW w:w="2146" w:type="dxa"/>
            <w:vAlign w:val="center"/>
          </w:tcPr>
          <w:p w:rsidR="002D08F4" w:rsidRPr="0002375E" w:rsidRDefault="002D08F4" w:rsidP="002D08F4">
            <w:pPr>
              <w:jc w:val="left"/>
              <w:rPr>
                <w:rFonts w:ascii="仿宋_GB2312" w:eastAsia="仿宋_GB2312" w:hAnsi="仿宋_GB2312" w:cs="仿宋_GB2312"/>
                <w:color w:val="000000"/>
                <w:kern w:val="0"/>
                <w:szCs w:val="21"/>
              </w:rPr>
            </w:pPr>
            <w:r w:rsidRPr="0002375E">
              <w:rPr>
                <w:rFonts w:ascii="仿宋_GB2312" w:eastAsia="仿宋_GB2312" w:hAnsi="仿宋_GB2312" w:cs="仿宋_GB2312"/>
                <w:color w:val="000000"/>
                <w:kern w:val="0"/>
                <w:szCs w:val="21"/>
              </w:rPr>
              <w:t>对安全评价检测检验机构进行监督检查、对从事跨区域技术服务机构进行实地抽查</w:t>
            </w:r>
          </w:p>
        </w:tc>
      </w:tr>
      <w:tr w:rsidR="002D08F4" w:rsidRPr="0002375E" w:rsidTr="002D08F4">
        <w:trPr>
          <w:trHeight w:val="1480"/>
          <w:jc w:val="center"/>
        </w:trPr>
        <w:tc>
          <w:tcPr>
            <w:tcW w:w="704" w:type="dxa"/>
            <w:vAlign w:val="center"/>
          </w:tcPr>
          <w:p w:rsidR="002D08F4" w:rsidRPr="0002375E" w:rsidRDefault="002D08F4" w:rsidP="002D08F4">
            <w:pPr>
              <w:widowControl/>
              <w:numPr>
                <w:ilvl w:val="0"/>
                <w:numId w:val="12"/>
              </w:numPr>
              <w:tabs>
                <w:tab w:val="left" w:pos="425"/>
              </w:tabs>
              <w:adjustRightInd w:val="0"/>
              <w:snapToGrid w:val="0"/>
              <w:jc w:val="left"/>
              <w:rPr>
                <w:rFonts w:ascii="宋体" w:hAnsi="宋体"/>
                <w:kern w:val="0"/>
                <w:szCs w:val="21"/>
              </w:rPr>
            </w:pPr>
          </w:p>
        </w:tc>
        <w:tc>
          <w:tcPr>
            <w:tcW w:w="1791" w:type="dxa"/>
            <w:vAlign w:val="center"/>
          </w:tcPr>
          <w:p w:rsidR="002D08F4" w:rsidRPr="0002375E" w:rsidRDefault="002D08F4" w:rsidP="002D08F4">
            <w:pPr>
              <w:rPr>
                <w:rFonts w:ascii="仿宋_GB2312" w:eastAsia="仿宋_GB2312" w:hAnsi="仿宋_GB2312" w:cs="仿宋_GB2312"/>
                <w:bCs/>
                <w:color w:val="000000"/>
                <w:kern w:val="0"/>
                <w:szCs w:val="21"/>
              </w:rPr>
            </w:pPr>
            <w:r w:rsidRPr="0002375E">
              <w:rPr>
                <w:rFonts w:ascii="仿宋_GB2312" w:eastAsia="仿宋_GB2312" w:hAnsi="仿宋_GB2312" w:cs="仿宋_GB2312"/>
                <w:bCs/>
                <w:color w:val="000000"/>
                <w:kern w:val="0"/>
                <w:szCs w:val="21"/>
              </w:rPr>
              <w:t>对本行政区域内重点生产经营单位的生产安全事故应急救援预案演练的抽查</w:t>
            </w:r>
          </w:p>
        </w:tc>
        <w:tc>
          <w:tcPr>
            <w:tcW w:w="790" w:type="dxa"/>
            <w:vAlign w:val="center"/>
          </w:tcPr>
          <w:p w:rsidR="002D08F4" w:rsidRPr="0002375E" w:rsidRDefault="00867572" w:rsidP="00867572">
            <w:pPr>
              <w:rPr>
                <w:rFonts w:ascii="仿宋_GB2312" w:eastAsia="仿宋_GB2312"/>
                <w:color w:val="000000"/>
                <w:kern w:val="0"/>
                <w:szCs w:val="21"/>
              </w:rPr>
            </w:pPr>
            <w:r w:rsidRPr="0002375E">
              <w:rPr>
                <w:rFonts w:ascii="宋体" w:hAnsi="宋体" w:cs="仿宋_GB2312" w:hint="eastAsia"/>
                <w:szCs w:val="21"/>
              </w:rPr>
              <w:t>0</w:t>
            </w:r>
            <w:r w:rsidRPr="0002375E">
              <w:rPr>
                <w:rFonts w:ascii="宋体" w:hAnsi="宋体" w:cs="仿宋_GB2312"/>
                <w:szCs w:val="21"/>
              </w:rPr>
              <w:t>6</w:t>
            </w:r>
            <w:r w:rsidRPr="0002375E">
              <w:rPr>
                <w:rFonts w:ascii="宋体" w:hAnsi="宋体" w:cs="仿宋_GB2312" w:hint="eastAsia"/>
                <w:szCs w:val="21"/>
              </w:rPr>
              <w:t>29</w:t>
            </w:r>
            <w:r w:rsidRPr="0002375E">
              <w:rPr>
                <w:rFonts w:ascii="宋体" w:hAnsi="宋体" w:cs="仿宋_GB2312"/>
                <w:szCs w:val="21"/>
              </w:rPr>
              <w:t>017000</w:t>
            </w:r>
          </w:p>
        </w:tc>
        <w:tc>
          <w:tcPr>
            <w:tcW w:w="679" w:type="dxa"/>
            <w:vAlign w:val="center"/>
          </w:tcPr>
          <w:p w:rsidR="002D08F4" w:rsidRPr="0002375E" w:rsidRDefault="002D08F4" w:rsidP="002D08F4">
            <w:pPr>
              <w:jc w:val="center"/>
            </w:pPr>
            <w:r w:rsidRPr="0002375E">
              <w:rPr>
                <w:rFonts w:ascii="宋体" w:hAnsi="宋体" w:cs="宋体" w:hint="eastAsia"/>
                <w:szCs w:val="21"/>
              </w:rPr>
              <w:t>自治区应急</w:t>
            </w:r>
            <w:r w:rsidRPr="0002375E">
              <w:rPr>
                <w:rFonts w:ascii="宋体" w:hAnsi="宋体" w:cs="宋体"/>
                <w:szCs w:val="21"/>
              </w:rPr>
              <w:t>管理厅</w:t>
            </w:r>
          </w:p>
        </w:tc>
        <w:tc>
          <w:tcPr>
            <w:tcW w:w="7853" w:type="dxa"/>
            <w:vAlign w:val="center"/>
          </w:tcPr>
          <w:p w:rsidR="002D08F4" w:rsidRPr="0002375E" w:rsidRDefault="002D08F4" w:rsidP="002D08F4">
            <w:pPr>
              <w:ind w:firstLineChars="200" w:firstLine="420"/>
              <w:rPr>
                <w:rFonts w:ascii="仿宋_GB2312" w:eastAsia="仿宋_GB2312" w:hAnsi="仿宋_GB2312" w:cs="仿宋_GB2312"/>
                <w:color w:val="000000"/>
                <w:kern w:val="0"/>
                <w:szCs w:val="21"/>
              </w:rPr>
            </w:pPr>
            <w:r w:rsidRPr="0002375E">
              <w:rPr>
                <w:rFonts w:ascii="仿宋_GB2312" w:eastAsia="仿宋_GB2312" w:hAnsi="仿宋_GB2312" w:cs="仿宋_GB2312"/>
                <w:color w:val="000000"/>
                <w:kern w:val="0"/>
                <w:szCs w:val="21"/>
              </w:rPr>
              <w:t>【行政法规】《生产安全事故应急条例》（2019年国务院令第708号）</w:t>
            </w:r>
          </w:p>
          <w:p w:rsidR="002D08F4" w:rsidRPr="0002375E" w:rsidRDefault="002D08F4" w:rsidP="002D08F4">
            <w:pPr>
              <w:ind w:firstLineChars="200" w:firstLine="420"/>
              <w:rPr>
                <w:rFonts w:ascii="仿宋_GB2312" w:eastAsia="仿宋_GB2312" w:hAnsi="仿宋_GB2312" w:cs="仿宋_GB2312"/>
                <w:color w:val="000000"/>
                <w:kern w:val="0"/>
                <w:szCs w:val="21"/>
              </w:rPr>
            </w:pPr>
            <w:r w:rsidRPr="0002375E">
              <w:rPr>
                <w:rFonts w:ascii="仿宋_GB2312" w:eastAsia="仿宋_GB2312" w:hAnsi="仿宋_GB2312" w:cs="仿宋_GB2312"/>
                <w:color w:val="000000"/>
                <w:kern w:val="0"/>
                <w:szCs w:val="21"/>
              </w:rPr>
              <w:t>第八条第三款 县级以上地方人民政府负有安全生产监督管理职责的部门应当对本行政区域内前款规定的重点生产经营单位的生产安全事故应急救援预案演练进行抽查；发现演练不符合要求的，应当责令限期改正。</w:t>
            </w:r>
          </w:p>
          <w:p w:rsidR="002D08F4" w:rsidRPr="0002375E" w:rsidRDefault="002D08F4" w:rsidP="002D08F4">
            <w:pPr>
              <w:ind w:firstLineChars="200" w:firstLine="420"/>
              <w:rPr>
                <w:rFonts w:ascii="仿宋_GB2312" w:eastAsia="仿宋_GB2312" w:hAnsi="仿宋_GB2312" w:cs="仿宋_GB2312"/>
                <w:color w:val="000000"/>
                <w:kern w:val="0"/>
                <w:szCs w:val="21"/>
              </w:rPr>
            </w:pPr>
            <w:r w:rsidRPr="0002375E">
              <w:rPr>
                <w:rFonts w:ascii="仿宋_GB2312" w:eastAsia="仿宋_GB2312" w:hAnsi="仿宋_GB2312" w:cs="仿宋_GB2312"/>
                <w:color w:val="000000"/>
                <w:kern w:val="0"/>
                <w:szCs w:val="21"/>
              </w:rPr>
              <w:t>第二款 易燃易爆物品、危险化学品等危险物品的生产、经营、储存、运输单位，矿山、金属冶炼、城市轨道交通运营、建筑施工单位，以及宾馆、商场、娱乐场所、旅游景区等人员密集场所经营单位，应当至少每半年组织1次生产安全事故应急救</w:t>
            </w:r>
            <w:r w:rsidRPr="0002375E">
              <w:rPr>
                <w:rFonts w:ascii="仿宋_GB2312" w:eastAsia="仿宋_GB2312" w:hAnsi="仿宋_GB2312" w:cs="仿宋_GB2312"/>
                <w:color w:val="000000"/>
                <w:kern w:val="0"/>
                <w:szCs w:val="21"/>
              </w:rPr>
              <w:lastRenderedPageBreak/>
              <w:t>援预案演练，并将演练情况报送所在地县级以上地方人民政府负有安全生产监督管理职责的部门。</w:t>
            </w:r>
          </w:p>
        </w:tc>
        <w:tc>
          <w:tcPr>
            <w:tcW w:w="779" w:type="dxa"/>
            <w:vAlign w:val="center"/>
          </w:tcPr>
          <w:p w:rsidR="002D08F4" w:rsidRPr="0002375E" w:rsidRDefault="002D08F4" w:rsidP="002D08F4">
            <w:pPr>
              <w:jc w:val="center"/>
              <w:rPr>
                <w:rFonts w:ascii="仿宋_GB2312" w:eastAsia="仿宋_GB2312"/>
                <w:color w:val="000000"/>
                <w:kern w:val="0"/>
                <w:szCs w:val="21"/>
              </w:rPr>
            </w:pPr>
            <w:r w:rsidRPr="0002375E">
              <w:rPr>
                <w:rFonts w:ascii="仿宋_GB2312" w:eastAsia="仿宋_GB2312" w:hint="eastAsia"/>
                <w:color w:val="000000"/>
                <w:kern w:val="0"/>
                <w:szCs w:val="21"/>
              </w:rPr>
              <w:lastRenderedPageBreak/>
              <w:t>自治区</w:t>
            </w:r>
          </w:p>
        </w:tc>
        <w:tc>
          <w:tcPr>
            <w:tcW w:w="2146" w:type="dxa"/>
            <w:vAlign w:val="center"/>
          </w:tcPr>
          <w:p w:rsidR="002D08F4" w:rsidRPr="0002375E" w:rsidRDefault="002D08F4" w:rsidP="002D08F4">
            <w:pPr>
              <w:jc w:val="left"/>
              <w:rPr>
                <w:rFonts w:ascii="仿宋_GB2312" w:eastAsia="仿宋_GB2312" w:hAnsi="仿宋_GB2312" w:cs="仿宋_GB2312"/>
                <w:color w:val="000000"/>
                <w:kern w:val="0"/>
                <w:szCs w:val="21"/>
              </w:rPr>
            </w:pPr>
            <w:r w:rsidRPr="0002375E">
              <w:rPr>
                <w:rFonts w:ascii="仿宋_GB2312" w:eastAsia="仿宋_GB2312" w:hAnsi="仿宋_GB2312" w:cs="仿宋_GB2312"/>
                <w:color w:val="000000"/>
                <w:kern w:val="0"/>
                <w:szCs w:val="21"/>
              </w:rPr>
              <w:t>对易燃易爆物品、危险化学品等危险物品的生产单位、矿山、金属冶炼单位的生产安全事故应急救援预案演练的抽查</w:t>
            </w:r>
          </w:p>
        </w:tc>
      </w:tr>
    </w:tbl>
    <w:p w:rsidR="00EB6CF8" w:rsidRPr="0002375E" w:rsidRDefault="00EB6CF8" w:rsidP="00EB6CF8">
      <w:pPr>
        <w:jc w:val="center"/>
        <w:rPr>
          <w:rFonts w:ascii="仿宋_GB2312" w:eastAsia="仿宋_GB2312" w:cs="黑体"/>
          <w:b/>
          <w:kern w:val="0"/>
          <w:sz w:val="32"/>
          <w:szCs w:val="32"/>
        </w:rPr>
      </w:pPr>
    </w:p>
    <w:p w:rsidR="00EB6CF8" w:rsidRPr="0002375E" w:rsidRDefault="00EB6CF8">
      <w:pPr>
        <w:widowControl/>
        <w:jc w:val="left"/>
        <w:rPr>
          <w:rFonts w:ascii="仿宋_GB2312" w:eastAsia="仿宋_GB2312" w:cs="黑体"/>
          <w:b/>
          <w:kern w:val="0"/>
          <w:sz w:val="32"/>
          <w:szCs w:val="32"/>
        </w:rPr>
      </w:pPr>
      <w:r w:rsidRPr="0002375E">
        <w:rPr>
          <w:rFonts w:ascii="仿宋_GB2312" w:eastAsia="仿宋_GB2312" w:cs="黑体"/>
          <w:b/>
          <w:kern w:val="0"/>
          <w:sz w:val="32"/>
          <w:szCs w:val="32"/>
        </w:rPr>
        <w:br w:type="page"/>
      </w:r>
    </w:p>
    <w:p w:rsidR="00B225AE" w:rsidRPr="0002375E" w:rsidRDefault="00EB6CF8" w:rsidP="00612238">
      <w:pPr>
        <w:jc w:val="center"/>
        <w:rPr>
          <w:rFonts w:ascii="仿宋_GB2312" w:eastAsia="仿宋_GB2312" w:cs="黑体"/>
          <w:b/>
          <w:kern w:val="0"/>
          <w:sz w:val="32"/>
          <w:szCs w:val="32"/>
        </w:rPr>
      </w:pPr>
      <w:r w:rsidRPr="0002375E">
        <w:rPr>
          <w:rFonts w:ascii="仿宋_GB2312" w:eastAsia="仿宋_GB2312" w:cs="黑体" w:hint="eastAsia"/>
          <w:b/>
          <w:kern w:val="0"/>
          <w:sz w:val="32"/>
          <w:szCs w:val="32"/>
        </w:rPr>
        <w:lastRenderedPageBreak/>
        <w:t>五</w:t>
      </w:r>
      <w:r w:rsidR="00B225AE" w:rsidRPr="0002375E">
        <w:rPr>
          <w:rFonts w:ascii="仿宋_GB2312" w:eastAsia="仿宋_GB2312" w:cs="黑体" w:hint="eastAsia"/>
          <w:b/>
          <w:kern w:val="0"/>
          <w:sz w:val="32"/>
          <w:szCs w:val="32"/>
        </w:rPr>
        <w:t>、</w:t>
      </w:r>
      <w:r w:rsidR="004A6654" w:rsidRPr="0002375E">
        <w:rPr>
          <w:rFonts w:ascii="仿宋_GB2312" w:eastAsia="仿宋_GB2312" w:cs="黑体" w:hint="eastAsia"/>
          <w:b/>
          <w:kern w:val="0"/>
          <w:sz w:val="32"/>
          <w:szCs w:val="32"/>
        </w:rPr>
        <w:t>行政确认</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1065"/>
        <w:gridCol w:w="783"/>
        <w:gridCol w:w="783"/>
        <w:gridCol w:w="8493"/>
        <w:gridCol w:w="849"/>
        <w:gridCol w:w="1796"/>
      </w:tblGrid>
      <w:tr w:rsidR="00BE7903" w:rsidRPr="0002375E" w:rsidTr="0084440B">
        <w:trPr>
          <w:trHeight w:val="90"/>
          <w:tblHeader/>
          <w:jc w:val="center"/>
        </w:trPr>
        <w:tc>
          <w:tcPr>
            <w:tcW w:w="690" w:type="dxa"/>
            <w:vAlign w:val="center"/>
          </w:tcPr>
          <w:p w:rsidR="00BE7903" w:rsidRPr="0002375E" w:rsidRDefault="00BE7903" w:rsidP="00E826CC">
            <w:pPr>
              <w:widowControl/>
              <w:spacing w:line="240" w:lineRule="exact"/>
              <w:jc w:val="center"/>
              <w:rPr>
                <w:rFonts w:ascii="仿宋_GB2312" w:eastAsia="仿宋_GB2312" w:hAnsi="宋体" w:cs="宋体"/>
                <w:b/>
                <w:kern w:val="0"/>
                <w:szCs w:val="21"/>
              </w:rPr>
            </w:pPr>
            <w:r w:rsidRPr="0002375E">
              <w:rPr>
                <w:rFonts w:ascii="仿宋_GB2312" w:eastAsia="仿宋_GB2312" w:hAnsi="宋体" w:cs="宋体" w:hint="eastAsia"/>
                <w:b/>
                <w:kern w:val="0"/>
                <w:szCs w:val="21"/>
              </w:rPr>
              <w:t>序号</w:t>
            </w:r>
          </w:p>
        </w:tc>
        <w:tc>
          <w:tcPr>
            <w:tcW w:w="1065" w:type="dxa"/>
            <w:vAlign w:val="center"/>
          </w:tcPr>
          <w:p w:rsidR="00BE7903" w:rsidRPr="0002375E" w:rsidRDefault="00BE7903" w:rsidP="00850354">
            <w:pPr>
              <w:spacing w:line="240" w:lineRule="exact"/>
              <w:jc w:val="center"/>
              <w:rPr>
                <w:rFonts w:ascii="仿宋_GB2312" w:eastAsia="仿宋_GB2312" w:hAnsi="宋体" w:cs="宋体"/>
                <w:b/>
                <w:kern w:val="0"/>
                <w:szCs w:val="21"/>
              </w:rPr>
            </w:pPr>
            <w:r w:rsidRPr="0002375E">
              <w:rPr>
                <w:rFonts w:ascii="仿宋_GB2312" w:eastAsia="仿宋_GB2312" w:hAnsi="宋体" w:cs="宋体" w:hint="eastAsia"/>
                <w:b/>
                <w:kern w:val="0"/>
                <w:szCs w:val="21"/>
              </w:rPr>
              <w:t>职权名称</w:t>
            </w:r>
          </w:p>
        </w:tc>
        <w:tc>
          <w:tcPr>
            <w:tcW w:w="783" w:type="dxa"/>
            <w:vAlign w:val="center"/>
          </w:tcPr>
          <w:p w:rsidR="00BE7903" w:rsidRPr="0002375E" w:rsidRDefault="00BE7903" w:rsidP="00E826CC">
            <w:pPr>
              <w:widowControl/>
              <w:spacing w:line="240" w:lineRule="exact"/>
              <w:jc w:val="center"/>
              <w:rPr>
                <w:rFonts w:ascii="仿宋_GB2312" w:eastAsia="仿宋_GB2312" w:hAnsi="宋体" w:cs="宋体"/>
                <w:b/>
                <w:kern w:val="0"/>
                <w:szCs w:val="21"/>
              </w:rPr>
            </w:pPr>
            <w:r w:rsidRPr="0002375E">
              <w:rPr>
                <w:rFonts w:ascii="仿宋_GB2312" w:eastAsia="仿宋_GB2312" w:hAnsi="宋体" w:cs="宋体" w:hint="eastAsia"/>
                <w:b/>
                <w:kern w:val="0"/>
                <w:szCs w:val="21"/>
              </w:rPr>
              <w:t>基本编码</w:t>
            </w:r>
          </w:p>
        </w:tc>
        <w:tc>
          <w:tcPr>
            <w:tcW w:w="783" w:type="dxa"/>
            <w:vAlign w:val="center"/>
          </w:tcPr>
          <w:p w:rsidR="00BE7903" w:rsidRPr="0002375E" w:rsidRDefault="00BE7903" w:rsidP="00EB6CF8">
            <w:pPr>
              <w:widowControl/>
              <w:spacing w:line="240" w:lineRule="exact"/>
              <w:jc w:val="center"/>
              <w:rPr>
                <w:rFonts w:ascii="仿宋_GB2312" w:eastAsia="仿宋_GB2312" w:hAnsi="宋体" w:cs="宋体"/>
                <w:b/>
                <w:kern w:val="0"/>
                <w:szCs w:val="21"/>
              </w:rPr>
            </w:pPr>
            <w:r w:rsidRPr="0002375E">
              <w:rPr>
                <w:rFonts w:ascii="仿宋_GB2312" w:eastAsia="仿宋_GB2312" w:hAnsi="宋体" w:cs="宋体" w:hint="eastAsia"/>
                <w:b/>
                <w:kern w:val="0"/>
                <w:szCs w:val="21"/>
              </w:rPr>
              <w:t>实施部门</w:t>
            </w:r>
          </w:p>
        </w:tc>
        <w:tc>
          <w:tcPr>
            <w:tcW w:w="8493" w:type="dxa"/>
            <w:tcBorders>
              <w:bottom w:val="single" w:sz="4" w:space="0" w:color="auto"/>
            </w:tcBorders>
            <w:vAlign w:val="center"/>
          </w:tcPr>
          <w:p w:rsidR="00BE7903" w:rsidRPr="0002375E" w:rsidRDefault="00BE7903" w:rsidP="00850354">
            <w:pPr>
              <w:widowControl/>
              <w:spacing w:line="270" w:lineRule="exact"/>
              <w:jc w:val="center"/>
              <w:rPr>
                <w:rFonts w:ascii="仿宋_GB2312" w:eastAsia="仿宋_GB2312" w:hAnsi="宋体" w:cs="宋体"/>
                <w:b/>
                <w:color w:val="000000" w:themeColor="text1"/>
                <w:kern w:val="0"/>
                <w:szCs w:val="21"/>
              </w:rPr>
            </w:pPr>
            <w:r w:rsidRPr="0002375E">
              <w:rPr>
                <w:rFonts w:ascii="仿宋_GB2312" w:eastAsia="仿宋_GB2312" w:hAnsi="宋体" w:cs="宋体" w:hint="eastAsia"/>
                <w:b/>
                <w:color w:val="000000" w:themeColor="text1"/>
                <w:kern w:val="0"/>
                <w:szCs w:val="21"/>
              </w:rPr>
              <w:t>职权依据</w:t>
            </w:r>
          </w:p>
        </w:tc>
        <w:tc>
          <w:tcPr>
            <w:tcW w:w="849" w:type="dxa"/>
            <w:tcBorders>
              <w:bottom w:val="single" w:sz="4" w:space="0" w:color="auto"/>
            </w:tcBorders>
            <w:vAlign w:val="center"/>
          </w:tcPr>
          <w:p w:rsidR="00BE7903" w:rsidRPr="0002375E" w:rsidRDefault="00BE7903" w:rsidP="00E826CC">
            <w:pPr>
              <w:widowControl/>
              <w:spacing w:line="240" w:lineRule="exact"/>
              <w:jc w:val="center"/>
              <w:rPr>
                <w:rFonts w:ascii="仿宋_GB2312" w:eastAsia="仿宋_GB2312" w:hAnsi="宋体" w:cs="宋体"/>
                <w:b/>
                <w:kern w:val="0"/>
                <w:szCs w:val="21"/>
              </w:rPr>
            </w:pPr>
            <w:r w:rsidRPr="0002375E">
              <w:rPr>
                <w:rFonts w:ascii="仿宋_GB2312" w:eastAsia="仿宋_GB2312" w:hAnsi="宋体" w:cs="宋体" w:hint="eastAsia"/>
                <w:b/>
                <w:kern w:val="0"/>
                <w:szCs w:val="21"/>
              </w:rPr>
              <w:t>行使</w:t>
            </w:r>
          </w:p>
          <w:p w:rsidR="00BE7903" w:rsidRPr="0002375E" w:rsidRDefault="00BE7903" w:rsidP="00E826CC">
            <w:pPr>
              <w:widowControl/>
              <w:spacing w:line="240" w:lineRule="exact"/>
              <w:jc w:val="center"/>
              <w:rPr>
                <w:rFonts w:ascii="仿宋_GB2312" w:eastAsia="仿宋_GB2312" w:hAnsi="宋体" w:cs="宋体"/>
                <w:b/>
                <w:kern w:val="0"/>
                <w:szCs w:val="21"/>
              </w:rPr>
            </w:pPr>
            <w:r w:rsidRPr="0002375E">
              <w:rPr>
                <w:rFonts w:ascii="仿宋_GB2312" w:eastAsia="仿宋_GB2312" w:hAnsi="宋体" w:cs="宋体" w:hint="eastAsia"/>
                <w:b/>
                <w:kern w:val="0"/>
                <w:szCs w:val="21"/>
              </w:rPr>
              <w:t>层级</w:t>
            </w:r>
          </w:p>
        </w:tc>
        <w:tc>
          <w:tcPr>
            <w:tcW w:w="1796" w:type="dxa"/>
            <w:tcBorders>
              <w:bottom w:val="single" w:sz="4" w:space="0" w:color="auto"/>
            </w:tcBorders>
            <w:vAlign w:val="center"/>
          </w:tcPr>
          <w:p w:rsidR="00BE7903" w:rsidRPr="0002375E" w:rsidRDefault="00BE7903" w:rsidP="00E826CC">
            <w:pPr>
              <w:widowControl/>
              <w:spacing w:line="240" w:lineRule="exact"/>
              <w:jc w:val="center"/>
              <w:rPr>
                <w:rFonts w:ascii="仿宋_GB2312" w:eastAsia="仿宋_GB2312" w:hAnsi="宋体" w:cs="宋体"/>
                <w:b/>
                <w:kern w:val="0"/>
                <w:szCs w:val="21"/>
              </w:rPr>
            </w:pPr>
            <w:r w:rsidRPr="0002375E">
              <w:rPr>
                <w:rFonts w:ascii="仿宋_GB2312" w:eastAsia="仿宋_GB2312" w:hAnsi="宋体" w:cs="宋体" w:hint="eastAsia"/>
                <w:b/>
                <w:bCs/>
                <w:kern w:val="0"/>
                <w:szCs w:val="21"/>
              </w:rPr>
              <w:t>行使内容</w:t>
            </w:r>
          </w:p>
        </w:tc>
      </w:tr>
      <w:tr w:rsidR="002D08F4" w:rsidRPr="0002375E" w:rsidTr="002D08F4">
        <w:trPr>
          <w:trHeight w:val="2377"/>
          <w:jc w:val="center"/>
        </w:trPr>
        <w:tc>
          <w:tcPr>
            <w:tcW w:w="690" w:type="dxa"/>
            <w:vAlign w:val="center"/>
          </w:tcPr>
          <w:p w:rsidR="002D08F4" w:rsidRPr="0002375E" w:rsidRDefault="002D08F4" w:rsidP="00B74B69">
            <w:pPr>
              <w:pStyle w:val="af"/>
              <w:widowControl/>
              <w:numPr>
                <w:ilvl w:val="0"/>
                <w:numId w:val="16"/>
              </w:numPr>
              <w:tabs>
                <w:tab w:val="left" w:pos="0"/>
              </w:tabs>
              <w:adjustRightInd w:val="0"/>
              <w:snapToGrid w:val="0"/>
              <w:spacing w:line="240" w:lineRule="exact"/>
              <w:ind w:firstLineChars="0"/>
              <w:jc w:val="center"/>
              <w:rPr>
                <w:rFonts w:ascii="宋体" w:hAnsi="宋体" w:cs="宋体"/>
                <w:kern w:val="0"/>
                <w:szCs w:val="21"/>
              </w:rPr>
            </w:pPr>
          </w:p>
        </w:tc>
        <w:tc>
          <w:tcPr>
            <w:tcW w:w="1065" w:type="dxa"/>
            <w:vAlign w:val="center"/>
          </w:tcPr>
          <w:p w:rsidR="002D08F4" w:rsidRPr="0002375E" w:rsidRDefault="002D08F4" w:rsidP="002D08F4">
            <w:pPr>
              <w:adjustRightInd w:val="0"/>
              <w:snapToGrid w:val="0"/>
              <w:spacing w:line="240" w:lineRule="exact"/>
              <w:rPr>
                <w:rFonts w:ascii="宋体" w:hAnsi="宋体" w:cs="宋体"/>
                <w:szCs w:val="21"/>
              </w:rPr>
            </w:pPr>
            <w:r w:rsidRPr="0002375E">
              <w:rPr>
                <w:rFonts w:ascii="宋体" w:hAnsi="宋体" w:cs="宋体" w:hint="eastAsia"/>
                <w:szCs w:val="21"/>
              </w:rPr>
              <w:t>安全生产标准化企业确认</w:t>
            </w:r>
          </w:p>
        </w:tc>
        <w:tc>
          <w:tcPr>
            <w:tcW w:w="783" w:type="dxa"/>
            <w:vAlign w:val="center"/>
          </w:tcPr>
          <w:p w:rsidR="002D08F4" w:rsidRPr="0002375E" w:rsidRDefault="002D08F4" w:rsidP="002D08F4">
            <w:pPr>
              <w:widowControl/>
              <w:adjustRightInd w:val="0"/>
              <w:snapToGrid w:val="0"/>
              <w:spacing w:line="240" w:lineRule="exact"/>
              <w:jc w:val="center"/>
              <w:rPr>
                <w:rFonts w:ascii="宋体" w:hAnsi="宋体" w:cs="宋体"/>
                <w:szCs w:val="21"/>
              </w:rPr>
            </w:pPr>
            <w:r w:rsidRPr="0002375E">
              <w:rPr>
                <w:rFonts w:ascii="宋体" w:hAnsi="宋体" w:cs="宋体" w:hint="eastAsia"/>
                <w:szCs w:val="21"/>
              </w:rPr>
              <w:t>072900100</w:t>
            </w:r>
            <w:r w:rsidRPr="0002375E">
              <w:rPr>
                <w:rFonts w:ascii="宋体" w:hAnsi="宋体" w:cs="宋体"/>
                <w:szCs w:val="21"/>
              </w:rPr>
              <w:t>0</w:t>
            </w:r>
          </w:p>
        </w:tc>
        <w:tc>
          <w:tcPr>
            <w:tcW w:w="783" w:type="dxa"/>
            <w:tcBorders>
              <w:right w:val="single" w:sz="4" w:space="0" w:color="auto"/>
            </w:tcBorders>
            <w:vAlign w:val="center"/>
          </w:tcPr>
          <w:p w:rsidR="002D08F4" w:rsidRPr="0002375E" w:rsidRDefault="002D08F4" w:rsidP="002D08F4">
            <w:pPr>
              <w:jc w:val="center"/>
            </w:pPr>
            <w:r w:rsidRPr="0002375E">
              <w:rPr>
                <w:rFonts w:ascii="宋体" w:hAnsi="宋体" w:cs="宋体" w:hint="eastAsia"/>
                <w:szCs w:val="21"/>
              </w:rPr>
              <w:t>自治区应急</w:t>
            </w:r>
            <w:r w:rsidRPr="0002375E">
              <w:rPr>
                <w:rFonts w:ascii="宋体" w:hAnsi="宋体" w:cs="宋体"/>
                <w:szCs w:val="21"/>
              </w:rPr>
              <w:t>管理厅</w:t>
            </w:r>
          </w:p>
        </w:tc>
        <w:tc>
          <w:tcPr>
            <w:tcW w:w="8493" w:type="dxa"/>
            <w:tcBorders>
              <w:top w:val="single" w:sz="4" w:space="0" w:color="auto"/>
              <w:left w:val="single" w:sz="4" w:space="0" w:color="auto"/>
              <w:right w:val="single" w:sz="4" w:space="0" w:color="auto"/>
            </w:tcBorders>
            <w:vAlign w:val="center"/>
          </w:tcPr>
          <w:p w:rsidR="002D08F4" w:rsidRPr="0002375E" w:rsidRDefault="002D08F4" w:rsidP="002D08F4">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【规范性文件】《国务院关于坚持科学发展安全发展促进安全生产形势持续稳定好转的意见》（国发〔2011〕40号）</w:t>
            </w:r>
          </w:p>
          <w:p w:rsidR="002D08F4" w:rsidRPr="0002375E" w:rsidRDefault="002D08F4" w:rsidP="002D08F4">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五、着力强化安全生产基础</w:t>
            </w:r>
          </w:p>
          <w:p w:rsidR="002D08F4" w:rsidRPr="0002375E" w:rsidRDefault="002D08F4" w:rsidP="002D08F4">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十四）推进安全生产标准化建设。在工矿商贸和交通运输行业领域普遍开展岗位达标、专业达标和企业达标建设，对在规定期限内未实现达标的企业，要依据有关规定暂扣其生产许可证、安全生产许可证，责令停产整顿；对整改逾期仍未达标的，要依法予以关闭。加强安全标准化分级考核评价，将评价结果向银行、证券、保险、担保等主管部门通报，作为企业信用评级的重要参考依据。</w:t>
            </w:r>
          </w:p>
          <w:p w:rsidR="002D08F4" w:rsidRPr="0002375E" w:rsidRDefault="002D08F4" w:rsidP="002D08F4">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【规范性文件】《国务院安委会关于深入开展企业安全生产标准化建设的指导意见》（安委〔2011〕4号）</w:t>
            </w:r>
          </w:p>
          <w:p w:rsidR="002D08F4" w:rsidRPr="0002375E" w:rsidRDefault="002D08F4" w:rsidP="002D08F4">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二、总体要求和目标任务</w:t>
            </w:r>
          </w:p>
          <w:p w:rsidR="002D08F4" w:rsidRPr="0002375E" w:rsidRDefault="002D08F4" w:rsidP="002D08F4">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二）目标任务。……要建立健全各行业（领域）企业安全生产标准化评定标准和考评体系；进一步加强企业安全生产规范化管理，推进全员、全方位、全过程安全管理；加强安全生产科技装备，提高安全保障能力；严格把关，分行业（领域）开展达标考评验收；不断完善工作机制，将安全生产标准化建设纳入企业生产经营全过程，促进安全生产标准化建设的动态化、规范化和制度化，有效提高企业本质安全水平。</w:t>
            </w:r>
          </w:p>
          <w:p w:rsidR="002D08F4" w:rsidRPr="0002375E" w:rsidRDefault="002D08F4" w:rsidP="002D08F4">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【规范性文件】《国家安全监管总局关于印发企业安全生产标准化评审工作管理办法（试行）的通知》（安监总办〔2014〕49号）</w:t>
            </w:r>
          </w:p>
          <w:p w:rsidR="002D08F4" w:rsidRPr="0002375E" w:rsidRDefault="002D08F4" w:rsidP="002D08F4">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一、总则</w:t>
            </w:r>
          </w:p>
          <w:p w:rsidR="002D08F4" w:rsidRPr="0002375E" w:rsidRDefault="002D08F4" w:rsidP="002D08F4">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六）安全生产标准化一级企业由国家安全监管总局公告，证书、牌匾由其确定的评审组织单位发放；二级企业的公告和证书、牌匾的发放，由省级安全监管部门确定；三级企业由地市级安全监管部门确定，经省级安全监管部门同意，也可以授权县级安全监管部门确定。</w:t>
            </w:r>
          </w:p>
        </w:tc>
        <w:tc>
          <w:tcPr>
            <w:tcW w:w="849" w:type="dxa"/>
            <w:tcBorders>
              <w:top w:val="single" w:sz="4" w:space="0" w:color="auto"/>
              <w:left w:val="single" w:sz="4" w:space="0" w:color="auto"/>
              <w:right w:val="single" w:sz="4" w:space="0" w:color="auto"/>
            </w:tcBorders>
            <w:vAlign w:val="center"/>
          </w:tcPr>
          <w:p w:rsidR="002D08F4" w:rsidRPr="0002375E" w:rsidRDefault="002D08F4" w:rsidP="002D08F4">
            <w:pPr>
              <w:widowControl/>
              <w:adjustRightInd w:val="0"/>
              <w:snapToGrid w:val="0"/>
              <w:spacing w:line="240" w:lineRule="exact"/>
              <w:rPr>
                <w:rFonts w:ascii="宋体" w:hAnsi="宋体" w:cs="宋体"/>
                <w:szCs w:val="21"/>
              </w:rPr>
            </w:pPr>
            <w:r w:rsidRPr="0002375E">
              <w:rPr>
                <w:rFonts w:ascii="宋体" w:hAnsi="宋体" w:cs="宋体" w:hint="eastAsia"/>
                <w:szCs w:val="21"/>
              </w:rPr>
              <w:t>自治区</w:t>
            </w:r>
          </w:p>
        </w:tc>
        <w:tc>
          <w:tcPr>
            <w:tcW w:w="1796" w:type="dxa"/>
            <w:tcBorders>
              <w:top w:val="single" w:sz="4" w:space="0" w:color="auto"/>
              <w:left w:val="single" w:sz="4" w:space="0" w:color="auto"/>
              <w:right w:val="single" w:sz="4" w:space="0" w:color="auto"/>
            </w:tcBorders>
            <w:vAlign w:val="center"/>
          </w:tcPr>
          <w:p w:rsidR="002D08F4" w:rsidRPr="0002375E" w:rsidRDefault="002D08F4" w:rsidP="002D08F4">
            <w:pPr>
              <w:widowControl/>
              <w:adjustRightInd w:val="0"/>
              <w:snapToGrid w:val="0"/>
              <w:spacing w:line="240" w:lineRule="exact"/>
              <w:jc w:val="left"/>
              <w:rPr>
                <w:rFonts w:ascii="宋体" w:hAnsi="宋体" w:cs="宋体"/>
                <w:kern w:val="0"/>
                <w:szCs w:val="21"/>
              </w:rPr>
            </w:pPr>
            <w:r w:rsidRPr="0002375E">
              <w:rPr>
                <w:rFonts w:ascii="宋体" w:hAnsi="宋体" w:cs="宋体" w:hint="eastAsia"/>
                <w:szCs w:val="21"/>
              </w:rPr>
              <w:t>负责安全生产标准化二级企业的确认。</w:t>
            </w:r>
          </w:p>
        </w:tc>
      </w:tr>
      <w:tr w:rsidR="002D08F4" w:rsidRPr="0002375E" w:rsidTr="002D08F4">
        <w:trPr>
          <w:trHeight w:val="1931"/>
          <w:jc w:val="center"/>
        </w:trPr>
        <w:tc>
          <w:tcPr>
            <w:tcW w:w="690" w:type="dxa"/>
            <w:vAlign w:val="center"/>
          </w:tcPr>
          <w:p w:rsidR="002D08F4" w:rsidRPr="0002375E" w:rsidRDefault="002D08F4" w:rsidP="00B74B69">
            <w:pPr>
              <w:pStyle w:val="af"/>
              <w:widowControl/>
              <w:numPr>
                <w:ilvl w:val="0"/>
                <w:numId w:val="16"/>
              </w:numPr>
              <w:adjustRightInd w:val="0"/>
              <w:snapToGrid w:val="0"/>
              <w:spacing w:line="240" w:lineRule="exact"/>
              <w:ind w:firstLineChars="0"/>
              <w:jc w:val="center"/>
              <w:rPr>
                <w:rFonts w:ascii="宋体" w:hAnsi="宋体" w:cs="宋体"/>
                <w:kern w:val="0"/>
                <w:szCs w:val="21"/>
              </w:rPr>
            </w:pPr>
          </w:p>
        </w:tc>
        <w:tc>
          <w:tcPr>
            <w:tcW w:w="1065" w:type="dxa"/>
            <w:vAlign w:val="center"/>
          </w:tcPr>
          <w:p w:rsidR="002D08F4" w:rsidRPr="0002375E" w:rsidRDefault="002D08F4" w:rsidP="002D08F4">
            <w:pPr>
              <w:adjustRightInd w:val="0"/>
              <w:snapToGrid w:val="0"/>
              <w:spacing w:line="240" w:lineRule="exact"/>
              <w:rPr>
                <w:rFonts w:ascii="宋体" w:hAnsi="宋体" w:cs="宋体"/>
                <w:szCs w:val="21"/>
              </w:rPr>
            </w:pPr>
            <w:r w:rsidRPr="0002375E">
              <w:rPr>
                <w:rFonts w:ascii="宋体" w:hAnsi="宋体" w:cs="宋体" w:hint="eastAsia"/>
                <w:szCs w:val="21"/>
              </w:rPr>
              <w:t>安全生产标准化企业评审单位确认</w:t>
            </w:r>
          </w:p>
        </w:tc>
        <w:tc>
          <w:tcPr>
            <w:tcW w:w="783" w:type="dxa"/>
            <w:vAlign w:val="center"/>
          </w:tcPr>
          <w:p w:rsidR="002D08F4" w:rsidRPr="0002375E" w:rsidRDefault="002D08F4" w:rsidP="002D08F4">
            <w:pPr>
              <w:adjustRightInd w:val="0"/>
              <w:snapToGrid w:val="0"/>
              <w:spacing w:line="240" w:lineRule="exact"/>
              <w:jc w:val="center"/>
              <w:rPr>
                <w:rFonts w:ascii="宋体" w:hAnsi="宋体" w:cs="宋体"/>
                <w:szCs w:val="21"/>
              </w:rPr>
            </w:pPr>
            <w:r w:rsidRPr="0002375E">
              <w:rPr>
                <w:rFonts w:ascii="宋体" w:hAnsi="宋体" w:cs="宋体" w:hint="eastAsia"/>
                <w:szCs w:val="21"/>
              </w:rPr>
              <w:t>072900200</w:t>
            </w:r>
            <w:r w:rsidRPr="0002375E">
              <w:rPr>
                <w:rFonts w:ascii="宋体" w:hAnsi="宋体" w:cs="宋体"/>
                <w:szCs w:val="21"/>
              </w:rPr>
              <w:t>0</w:t>
            </w:r>
          </w:p>
        </w:tc>
        <w:tc>
          <w:tcPr>
            <w:tcW w:w="783" w:type="dxa"/>
            <w:vAlign w:val="center"/>
          </w:tcPr>
          <w:p w:rsidR="002D08F4" w:rsidRPr="0002375E" w:rsidRDefault="002D08F4" w:rsidP="002D08F4">
            <w:pPr>
              <w:jc w:val="center"/>
            </w:pPr>
            <w:r w:rsidRPr="0002375E">
              <w:rPr>
                <w:rFonts w:ascii="宋体" w:hAnsi="宋体" w:cs="宋体" w:hint="eastAsia"/>
                <w:szCs w:val="21"/>
              </w:rPr>
              <w:t>自治区应急</w:t>
            </w:r>
            <w:r w:rsidRPr="0002375E">
              <w:rPr>
                <w:rFonts w:ascii="宋体" w:hAnsi="宋体" w:cs="宋体"/>
                <w:szCs w:val="21"/>
              </w:rPr>
              <w:t>管理厅</w:t>
            </w:r>
          </w:p>
        </w:tc>
        <w:tc>
          <w:tcPr>
            <w:tcW w:w="8493" w:type="dxa"/>
            <w:vAlign w:val="center"/>
          </w:tcPr>
          <w:p w:rsidR="002D08F4" w:rsidRPr="0002375E" w:rsidRDefault="002D08F4" w:rsidP="002D08F4">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【规范性文件】《国家安全监管总局关于印发企业安全生产标准化评审工作管理办法（试行）的通知》（安监总办〔2014〕49号）</w:t>
            </w:r>
          </w:p>
          <w:p w:rsidR="002D08F4" w:rsidRPr="0002375E" w:rsidRDefault="002D08F4" w:rsidP="002D08F4">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四、监督管理</w:t>
            </w:r>
          </w:p>
          <w:p w:rsidR="002D08F4" w:rsidRPr="0002375E" w:rsidRDefault="002D08F4" w:rsidP="002D08F4">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（一）评审机构和人员。</w:t>
            </w:r>
          </w:p>
          <w:p w:rsidR="002D08F4" w:rsidRPr="0002375E" w:rsidRDefault="002D08F4" w:rsidP="002D08F4">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6.一级企业的评审组织单位、评审单位和评审人员基本条件由国家安全监管总局按照行业分别确定；二级企业的评审组织单位、评审单位和评审人员基本条件由省级安全监管部门负责确定；三级企业的评审组织单位、评审单位和评审人员基本条件由市级安全监管部门负责确定。</w:t>
            </w:r>
          </w:p>
          <w:p w:rsidR="002D08F4" w:rsidRPr="0002375E" w:rsidRDefault="002D08F4" w:rsidP="002D08F4">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【规范性文件】《自治区安监局关于组织申报企业安全生产标准化评审组织单位和评审单位的通知》（宁安监法规〔2012〕40号）</w:t>
            </w:r>
          </w:p>
          <w:p w:rsidR="002D08F4" w:rsidRPr="0002375E" w:rsidRDefault="002D08F4" w:rsidP="002D08F4">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六、（二）二级评审单位是：申报二级评审单位的，由申请单位直接向自治区安监局提出申报认定并报国家安监总局备案。申报三级评审组织单位的，由申请单位向所在地设区的市安监局提出申请。设区的市安监局在对申请单位相关条件进行审查后，提出本地区三级评审组织单位名单，报自治区安监局认定并报国家安监总局备案。</w:t>
            </w:r>
          </w:p>
        </w:tc>
        <w:tc>
          <w:tcPr>
            <w:tcW w:w="849" w:type="dxa"/>
            <w:vAlign w:val="center"/>
          </w:tcPr>
          <w:p w:rsidR="002D08F4" w:rsidRPr="0002375E" w:rsidRDefault="002D08F4" w:rsidP="002D08F4">
            <w:pPr>
              <w:widowControl/>
              <w:adjustRightInd w:val="0"/>
              <w:snapToGrid w:val="0"/>
              <w:spacing w:line="240" w:lineRule="exact"/>
              <w:rPr>
                <w:rFonts w:ascii="宋体" w:hAnsi="宋体" w:cs="宋体"/>
                <w:szCs w:val="21"/>
              </w:rPr>
            </w:pPr>
            <w:r w:rsidRPr="0002375E">
              <w:rPr>
                <w:rFonts w:ascii="宋体" w:hAnsi="宋体" w:cs="宋体" w:hint="eastAsia"/>
                <w:szCs w:val="21"/>
              </w:rPr>
              <w:t>自治区</w:t>
            </w:r>
          </w:p>
        </w:tc>
        <w:tc>
          <w:tcPr>
            <w:tcW w:w="1796" w:type="dxa"/>
            <w:vAlign w:val="center"/>
          </w:tcPr>
          <w:p w:rsidR="002D08F4" w:rsidRPr="0002375E" w:rsidRDefault="002D08F4" w:rsidP="002D08F4">
            <w:pPr>
              <w:adjustRightInd w:val="0"/>
              <w:snapToGrid w:val="0"/>
              <w:spacing w:line="240" w:lineRule="exact"/>
              <w:jc w:val="left"/>
              <w:rPr>
                <w:rFonts w:ascii="宋体" w:hAnsi="宋体" w:cs="宋体"/>
                <w:szCs w:val="21"/>
              </w:rPr>
            </w:pPr>
            <w:r w:rsidRPr="0002375E">
              <w:rPr>
                <w:rFonts w:ascii="宋体" w:hAnsi="宋体" w:cs="宋体" w:hint="eastAsia"/>
                <w:szCs w:val="21"/>
              </w:rPr>
              <w:t>负责安全生产标准化二级企业评审单位确认。</w:t>
            </w:r>
          </w:p>
        </w:tc>
      </w:tr>
    </w:tbl>
    <w:p w:rsidR="004A6654" w:rsidRPr="0002375E" w:rsidRDefault="004A6654">
      <w:pPr>
        <w:widowControl/>
        <w:jc w:val="left"/>
        <w:rPr>
          <w:rFonts w:ascii="方正小标宋简体" w:eastAsia="方正小标宋简体" w:hAnsi="黑体"/>
          <w:sz w:val="44"/>
          <w:szCs w:val="44"/>
        </w:rPr>
      </w:pPr>
      <w:r w:rsidRPr="0002375E">
        <w:rPr>
          <w:rFonts w:ascii="方正小标宋简体" w:eastAsia="方正小标宋简体" w:hAnsi="黑体"/>
          <w:sz w:val="44"/>
          <w:szCs w:val="44"/>
        </w:rPr>
        <w:br w:type="page"/>
      </w:r>
    </w:p>
    <w:p w:rsidR="00EB6CF8" w:rsidRPr="0002375E" w:rsidRDefault="00EB6CF8" w:rsidP="00EB6CF8">
      <w:pPr>
        <w:jc w:val="center"/>
        <w:rPr>
          <w:rFonts w:ascii="仿宋_GB2312" w:eastAsia="仿宋_GB2312" w:cs="黑体"/>
          <w:b/>
          <w:kern w:val="0"/>
          <w:sz w:val="32"/>
          <w:szCs w:val="32"/>
        </w:rPr>
      </w:pPr>
      <w:r w:rsidRPr="0002375E">
        <w:rPr>
          <w:rFonts w:ascii="仿宋_GB2312" w:eastAsia="仿宋_GB2312" w:cs="黑体" w:hint="eastAsia"/>
          <w:b/>
          <w:kern w:val="0"/>
          <w:sz w:val="32"/>
          <w:szCs w:val="32"/>
        </w:rPr>
        <w:lastRenderedPageBreak/>
        <w:t>六、行政奖励</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784"/>
        <w:gridCol w:w="822"/>
        <w:gridCol w:w="770"/>
        <w:gridCol w:w="7745"/>
        <w:gridCol w:w="777"/>
        <w:gridCol w:w="2140"/>
      </w:tblGrid>
      <w:tr w:rsidR="00EB6CF8" w:rsidRPr="0002375E" w:rsidTr="00EB6CF8">
        <w:trPr>
          <w:trHeight w:val="496"/>
          <w:tblHeader/>
          <w:jc w:val="center"/>
        </w:trPr>
        <w:tc>
          <w:tcPr>
            <w:tcW w:w="704" w:type="dxa"/>
            <w:vAlign w:val="center"/>
          </w:tcPr>
          <w:p w:rsidR="00EB6CF8" w:rsidRPr="0002375E" w:rsidRDefault="00EB6CF8" w:rsidP="00EB6CF8">
            <w:pPr>
              <w:widowControl/>
              <w:spacing w:line="240" w:lineRule="exact"/>
              <w:jc w:val="center"/>
              <w:rPr>
                <w:rFonts w:ascii="仿宋_GB2312" w:eastAsia="仿宋_GB2312" w:hAnsiTheme="minorEastAsia" w:cs="仿宋_GB2312"/>
                <w:b/>
                <w:kern w:val="0"/>
                <w:szCs w:val="21"/>
              </w:rPr>
            </w:pPr>
            <w:r w:rsidRPr="0002375E">
              <w:rPr>
                <w:rFonts w:ascii="仿宋_GB2312" w:eastAsia="仿宋_GB2312" w:hAnsiTheme="minorEastAsia" w:cs="仿宋_GB2312" w:hint="eastAsia"/>
                <w:b/>
                <w:kern w:val="0"/>
                <w:szCs w:val="21"/>
              </w:rPr>
              <w:t>序号</w:t>
            </w:r>
          </w:p>
        </w:tc>
        <w:tc>
          <w:tcPr>
            <w:tcW w:w="1784" w:type="dxa"/>
            <w:vAlign w:val="center"/>
          </w:tcPr>
          <w:p w:rsidR="00EB6CF8" w:rsidRPr="0002375E" w:rsidRDefault="00EB6CF8" w:rsidP="00EB6CF8">
            <w:pPr>
              <w:spacing w:line="240" w:lineRule="exact"/>
              <w:jc w:val="center"/>
              <w:rPr>
                <w:rFonts w:ascii="仿宋_GB2312" w:eastAsia="仿宋_GB2312" w:hAnsiTheme="minorEastAsia" w:cs="仿宋_GB2312"/>
                <w:b/>
                <w:kern w:val="0"/>
                <w:szCs w:val="21"/>
              </w:rPr>
            </w:pPr>
            <w:r w:rsidRPr="0002375E">
              <w:rPr>
                <w:rFonts w:ascii="仿宋_GB2312" w:eastAsia="仿宋_GB2312" w:hAnsiTheme="minorEastAsia" w:cs="仿宋_GB2312" w:hint="eastAsia"/>
                <w:b/>
                <w:kern w:val="0"/>
                <w:szCs w:val="21"/>
              </w:rPr>
              <w:t>职权名称</w:t>
            </w:r>
          </w:p>
        </w:tc>
        <w:tc>
          <w:tcPr>
            <w:tcW w:w="822" w:type="dxa"/>
            <w:vAlign w:val="center"/>
          </w:tcPr>
          <w:p w:rsidR="00EB6CF8" w:rsidRPr="0002375E" w:rsidRDefault="00EB6CF8" w:rsidP="00EB6CF8">
            <w:pPr>
              <w:widowControl/>
              <w:spacing w:line="240" w:lineRule="exact"/>
              <w:jc w:val="center"/>
              <w:rPr>
                <w:rFonts w:ascii="仿宋_GB2312" w:eastAsia="仿宋_GB2312" w:hAnsiTheme="minorEastAsia" w:cs="仿宋_GB2312"/>
                <w:b/>
                <w:kern w:val="0"/>
                <w:szCs w:val="21"/>
              </w:rPr>
            </w:pPr>
            <w:r w:rsidRPr="0002375E">
              <w:rPr>
                <w:rFonts w:ascii="仿宋_GB2312" w:eastAsia="仿宋_GB2312" w:hAnsiTheme="minorEastAsia" w:cs="仿宋_GB2312" w:hint="eastAsia"/>
                <w:b/>
                <w:kern w:val="0"/>
                <w:szCs w:val="21"/>
              </w:rPr>
              <w:t>基本编码</w:t>
            </w:r>
          </w:p>
        </w:tc>
        <w:tc>
          <w:tcPr>
            <w:tcW w:w="770" w:type="dxa"/>
            <w:vAlign w:val="center"/>
          </w:tcPr>
          <w:p w:rsidR="00EB6CF8" w:rsidRPr="0002375E" w:rsidRDefault="00EB6CF8" w:rsidP="00EB6CF8">
            <w:pPr>
              <w:widowControl/>
              <w:spacing w:line="240" w:lineRule="exact"/>
              <w:jc w:val="center"/>
              <w:rPr>
                <w:rFonts w:ascii="仿宋_GB2312" w:eastAsia="仿宋_GB2312" w:hAnsiTheme="minorEastAsia" w:cs="仿宋_GB2312"/>
                <w:b/>
                <w:kern w:val="0"/>
                <w:szCs w:val="21"/>
              </w:rPr>
            </w:pPr>
            <w:r w:rsidRPr="0002375E">
              <w:rPr>
                <w:rFonts w:ascii="仿宋_GB2312" w:eastAsia="仿宋_GB2312" w:hAnsiTheme="minorEastAsia" w:cs="仿宋_GB2312" w:hint="eastAsia"/>
                <w:b/>
                <w:kern w:val="0"/>
                <w:szCs w:val="21"/>
              </w:rPr>
              <w:t>实施部门</w:t>
            </w:r>
          </w:p>
        </w:tc>
        <w:tc>
          <w:tcPr>
            <w:tcW w:w="7745" w:type="dxa"/>
            <w:tcBorders>
              <w:bottom w:val="single" w:sz="4" w:space="0" w:color="auto"/>
            </w:tcBorders>
            <w:vAlign w:val="center"/>
          </w:tcPr>
          <w:p w:rsidR="00EB6CF8" w:rsidRPr="0002375E" w:rsidRDefault="00EB6CF8" w:rsidP="00EB6CF8">
            <w:pPr>
              <w:widowControl/>
              <w:spacing w:line="240" w:lineRule="exact"/>
              <w:jc w:val="center"/>
              <w:rPr>
                <w:rFonts w:ascii="仿宋_GB2312" w:eastAsia="仿宋_GB2312" w:hAnsiTheme="minorEastAsia" w:cs="仿宋_GB2312"/>
                <w:b/>
                <w:kern w:val="0"/>
                <w:szCs w:val="21"/>
              </w:rPr>
            </w:pPr>
            <w:r w:rsidRPr="0002375E">
              <w:rPr>
                <w:rFonts w:ascii="仿宋_GB2312" w:eastAsia="仿宋_GB2312" w:hAnsiTheme="minorEastAsia" w:cs="仿宋_GB2312" w:hint="eastAsia"/>
                <w:b/>
                <w:kern w:val="0"/>
                <w:szCs w:val="21"/>
              </w:rPr>
              <w:t>职权依据</w:t>
            </w:r>
          </w:p>
        </w:tc>
        <w:tc>
          <w:tcPr>
            <w:tcW w:w="777" w:type="dxa"/>
            <w:tcBorders>
              <w:bottom w:val="single" w:sz="4" w:space="0" w:color="auto"/>
            </w:tcBorders>
            <w:vAlign w:val="center"/>
          </w:tcPr>
          <w:p w:rsidR="00EB6CF8" w:rsidRPr="0002375E" w:rsidRDefault="00EB6CF8" w:rsidP="00EB6CF8">
            <w:pPr>
              <w:widowControl/>
              <w:spacing w:line="240" w:lineRule="exact"/>
              <w:jc w:val="center"/>
              <w:rPr>
                <w:rFonts w:ascii="仿宋_GB2312" w:eastAsia="仿宋_GB2312" w:hAnsiTheme="minorEastAsia" w:cs="仿宋_GB2312"/>
                <w:b/>
                <w:kern w:val="0"/>
                <w:szCs w:val="21"/>
              </w:rPr>
            </w:pPr>
            <w:r w:rsidRPr="0002375E">
              <w:rPr>
                <w:rFonts w:ascii="仿宋_GB2312" w:eastAsia="仿宋_GB2312" w:hAnsiTheme="minorEastAsia" w:cs="仿宋_GB2312" w:hint="eastAsia"/>
                <w:b/>
                <w:kern w:val="0"/>
                <w:szCs w:val="21"/>
              </w:rPr>
              <w:t>行使</w:t>
            </w:r>
          </w:p>
          <w:p w:rsidR="00EB6CF8" w:rsidRPr="0002375E" w:rsidRDefault="00EB6CF8" w:rsidP="00EB6CF8">
            <w:pPr>
              <w:widowControl/>
              <w:spacing w:line="240" w:lineRule="exact"/>
              <w:jc w:val="center"/>
              <w:rPr>
                <w:rFonts w:ascii="仿宋_GB2312" w:eastAsia="仿宋_GB2312" w:hAnsiTheme="minorEastAsia" w:cs="仿宋_GB2312"/>
                <w:b/>
                <w:kern w:val="0"/>
                <w:szCs w:val="21"/>
              </w:rPr>
            </w:pPr>
            <w:r w:rsidRPr="0002375E">
              <w:rPr>
                <w:rFonts w:ascii="仿宋_GB2312" w:eastAsia="仿宋_GB2312" w:hAnsiTheme="minorEastAsia" w:cs="仿宋_GB2312" w:hint="eastAsia"/>
                <w:b/>
                <w:kern w:val="0"/>
                <w:szCs w:val="21"/>
              </w:rPr>
              <w:t>层级</w:t>
            </w:r>
          </w:p>
        </w:tc>
        <w:tc>
          <w:tcPr>
            <w:tcW w:w="2140" w:type="dxa"/>
            <w:tcBorders>
              <w:bottom w:val="single" w:sz="4" w:space="0" w:color="auto"/>
            </w:tcBorders>
            <w:vAlign w:val="center"/>
          </w:tcPr>
          <w:p w:rsidR="00EB6CF8" w:rsidRPr="0002375E" w:rsidRDefault="00EB6CF8" w:rsidP="00EB6CF8">
            <w:pPr>
              <w:widowControl/>
              <w:spacing w:line="240" w:lineRule="exact"/>
              <w:jc w:val="center"/>
              <w:rPr>
                <w:rFonts w:ascii="仿宋_GB2312" w:eastAsia="仿宋_GB2312" w:hAnsiTheme="minorEastAsia" w:cs="仿宋_GB2312"/>
                <w:b/>
                <w:kern w:val="0"/>
                <w:szCs w:val="21"/>
              </w:rPr>
            </w:pPr>
            <w:r w:rsidRPr="0002375E">
              <w:rPr>
                <w:rFonts w:ascii="仿宋_GB2312" w:eastAsia="仿宋_GB2312" w:hAnsiTheme="minorEastAsia" w:cs="仿宋_GB2312" w:hint="eastAsia"/>
                <w:b/>
                <w:bCs/>
                <w:kern w:val="0"/>
                <w:szCs w:val="21"/>
              </w:rPr>
              <w:t>行使内容</w:t>
            </w:r>
          </w:p>
        </w:tc>
      </w:tr>
      <w:tr w:rsidR="0077724C" w:rsidRPr="0002375E" w:rsidTr="0077724C">
        <w:trPr>
          <w:trHeight w:val="1248"/>
          <w:jc w:val="center"/>
        </w:trPr>
        <w:tc>
          <w:tcPr>
            <w:tcW w:w="704" w:type="dxa"/>
            <w:vAlign w:val="center"/>
          </w:tcPr>
          <w:p w:rsidR="0077724C" w:rsidRPr="0002375E" w:rsidRDefault="0077724C" w:rsidP="0077724C">
            <w:pPr>
              <w:widowControl/>
              <w:numPr>
                <w:ilvl w:val="0"/>
                <w:numId w:val="13"/>
              </w:numPr>
              <w:tabs>
                <w:tab w:val="left" w:pos="425"/>
              </w:tabs>
              <w:adjustRightInd w:val="0"/>
              <w:snapToGrid w:val="0"/>
              <w:jc w:val="left"/>
              <w:rPr>
                <w:rFonts w:asciiTheme="minorEastAsia" w:eastAsiaTheme="minorEastAsia" w:hAnsiTheme="minorEastAsia" w:cs="仿宋_GB2312"/>
                <w:kern w:val="0"/>
                <w:szCs w:val="21"/>
              </w:rPr>
            </w:pPr>
          </w:p>
        </w:tc>
        <w:tc>
          <w:tcPr>
            <w:tcW w:w="1784" w:type="dxa"/>
            <w:vAlign w:val="center"/>
          </w:tcPr>
          <w:p w:rsidR="0077724C" w:rsidRPr="0002375E" w:rsidRDefault="0077724C" w:rsidP="0077724C">
            <w:pPr>
              <w:adjustRightInd w:val="0"/>
              <w:snapToGrid w:val="0"/>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对报告重大事故隐患或者举报安全生产违法行为的有功人员的奖励</w:t>
            </w:r>
          </w:p>
        </w:tc>
        <w:tc>
          <w:tcPr>
            <w:tcW w:w="822" w:type="dxa"/>
            <w:vAlign w:val="center"/>
          </w:tcPr>
          <w:p w:rsidR="0077724C" w:rsidRPr="0002375E" w:rsidRDefault="0077724C" w:rsidP="0077724C">
            <w:pPr>
              <w:widowControl/>
              <w:adjustRightInd w:val="0"/>
              <w:snapToGrid w:val="0"/>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0829001000</w:t>
            </w:r>
          </w:p>
        </w:tc>
        <w:tc>
          <w:tcPr>
            <w:tcW w:w="770" w:type="dxa"/>
            <w:tcBorders>
              <w:right w:val="single" w:sz="4" w:space="0" w:color="auto"/>
            </w:tcBorders>
            <w:vAlign w:val="center"/>
          </w:tcPr>
          <w:p w:rsidR="0077724C" w:rsidRPr="0002375E" w:rsidRDefault="0077724C" w:rsidP="0077724C">
            <w:pPr>
              <w:jc w:val="center"/>
            </w:pPr>
            <w:r w:rsidRPr="0002375E">
              <w:rPr>
                <w:rFonts w:ascii="宋体" w:hAnsi="宋体" w:cs="宋体" w:hint="eastAsia"/>
                <w:szCs w:val="21"/>
              </w:rPr>
              <w:t>自治区应急</w:t>
            </w:r>
            <w:r w:rsidRPr="0002375E">
              <w:rPr>
                <w:rFonts w:ascii="宋体" w:hAnsi="宋体" w:cs="宋体"/>
                <w:szCs w:val="21"/>
              </w:rPr>
              <w:t>管理厅</w:t>
            </w:r>
          </w:p>
        </w:tc>
        <w:tc>
          <w:tcPr>
            <w:tcW w:w="7745" w:type="dxa"/>
            <w:tcBorders>
              <w:top w:val="single" w:sz="4" w:space="0" w:color="auto"/>
              <w:left w:val="single" w:sz="4" w:space="0" w:color="auto"/>
              <w:right w:val="single" w:sz="4" w:space="0" w:color="auto"/>
            </w:tcBorders>
            <w:vAlign w:val="center"/>
          </w:tcPr>
          <w:p w:rsidR="0077724C" w:rsidRPr="0002375E" w:rsidRDefault="0077724C" w:rsidP="0077724C">
            <w:pPr>
              <w:adjustRightInd w:val="0"/>
              <w:snapToGrid w:val="0"/>
              <w:ind w:firstLineChars="156" w:firstLine="328"/>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【法律】《中华人民共和国安全生产法》（2014年修正）</w:t>
            </w:r>
          </w:p>
          <w:p w:rsidR="0077724C" w:rsidRPr="0002375E" w:rsidRDefault="0077724C" w:rsidP="0077724C">
            <w:pPr>
              <w:adjustRightInd w:val="0"/>
              <w:snapToGrid w:val="0"/>
              <w:ind w:firstLineChars="156" w:firstLine="328"/>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第七十一条 任何单位或者个人对事故隐患或者安全生产违法行为，均有权向负有安全生产监督管理职责的部门报告或者举报。</w:t>
            </w:r>
          </w:p>
          <w:p w:rsidR="0077724C" w:rsidRPr="0002375E" w:rsidRDefault="0077724C" w:rsidP="0077724C">
            <w:pPr>
              <w:adjustRightInd w:val="0"/>
              <w:snapToGrid w:val="0"/>
              <w:ind w:firstLineChars="156" w:firstLine="328"/>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第七十三条 县级以上各级人民政府及其有关部门对报告重大事故隐患或者举报安全生产违法行为的有功人员，给予奖励。</w:t>
            </w:r>
          </w:p>
          <w:p w:rsidR="0077724C" w:rsidRPr="0002375E" w:rsidRDefault="0077724C" w:rsidP="0077724C">
            <w:pPr>
              <w:adjustRightInd w:val="0"/>
              <w:snapToGrid w:val="0"/>
              <w:ind w:firstLineChars="156" w:firstLine="328"/>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具体奖励办法由国务院安全生产监督管理部门会同国务院财政部门制定。</w:t>
            </w:r>
          </w:p>
          <w:p w:rsidR="0077724C" w:rsidRPr="0002375E" w:rsidRDefault="0077724C" w:rsidP="0077724C">
            <w:pPr>
              <w:adjustRightInd w:val="0"/>
              <w:snapToGrid w:val="0"/>
              <w:ind w:firstLineChars="156" w:firstLine="328"/>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【规范性文件】《国家安全监管总局、财政部关于印发&lt;安全生产领域举报奖励办法&gt;的通知》（安监总财〔2018〕19号）</w:t>
            </w:r>
          </w:p>
          <w:p w:rsidR="0077724C" w:rsidRPr="0002375E" w:rsidRDefault="0077724C" w:rsidP="0077724C">
            <w:pPr>
              <w:adjustRightInd w:val="0"/>
              <w:snapToGrid w:val="0"/>
              <w:ind w:firstLineChars="156" w:firstLine="328"/>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第二条 本办法适用于所有重大事故隐患和安全生产违法行为的举报奖励。</w:t>
            </w:r>
          </w:p>
        </w:tc>
        <w:tc>
          <w:tcPr>
            <w:tcW w:w="777" w:type="dxa"/>
            <w:tcBorders>
              <w:top w:val="single" w:sz="4" w:space="0" w:color="auto"/>
              <w:left w:val="single" w:sz="4" w:space="0" w:color="auto"/>
              <w:bottom w:val="single" w:sz="4" w:space="0" w:color="auto"/>
              <w:right w:val="single" w:sz="4" w:space="0" w:color="auto"/>
            </w:tcBorders>
            <w:vAlign w:val="center"/>
          </w:tcPr>
          <w:p w:rsidR="0077724C" w:rsidRPr="0002375E" w:rsidRDefault="0077724C" w:rsidP="0077724C">
            <w:pPr>
              <w:widowControl/>
              <w:adjustRightInd w:val="0"/>
              <w:snapToGrid w:val="0"/>
              <w:jc w:val="left"/>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自治区</w:t>
            </w:r>
          </w:p>
        </w:tc>
        <w:tc>
          <w:tcPr>
            <w:tcW w:w="2140" w:type="dxa"/>
            <w:tcBorders>
              <w:top w:val="single" w:sz="4" w:space="0" w:color="auto"/>
              <w:left w:val="single" w:sz="4" w:space="0" w:color="auto"/>
              <w:right w:val="single" w:sz="4" w:space="0" w:color="auto"/>
            </w:tcBorders>
            <w:vAlign w:val="center"/>
          </w:tcPr>
          <w:p w:rsidR="0077724C" w:rsidRPr="0002375E" w:rsidRDefault="0077724C" w:rsidP="0077724C">
            <w:pPr>
              <w:widowControl/>
              <w:adjustRightInd w:val="0"/>
              <w:snapToGrid w:val="0"/>
              <w:jc w:val="left"/>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对报告重大事故隐患或者举报安全生产违法行为的有功人员的奖励</w:t>
            </w:r>
          </w:p>
        </w:tc>
      </w:tr>
      <w:tr w:rsidR="0077724C" w:rsidRPr="0002375E" w:rsidTr="0077724C">
        <w:trPr>
          <w:trHeight w:val="1092"/>
          <w:jc w:val="center"/>
        </w:trPr>
        <w:tc>
          <w:tcPr>
            <w:tcW w:w="704" w:type="dxa"/>
            <w:vAlign w:val="center"/>
          </w:tcPr>
          <w:p w:rsidR="0077724C" w:rsidRPr="0002375E" w:rsidRDefault="0077724C" w:rsidP="0077724C">
            <w:pPr>
              <w:widowControl/>
              <w:numPr>
                <w:ilvl w:val="0"/>
                <w:numId w:val="13"/>
              </w:numPr>
              <w:tabs>
                <w:tab w:val="left" w:pos="425"/>
              </w:tabs>
              <w:adjustRightInd w:val="0"/>
              <w:snapToGrid w:val="0"/>
              <w:jc w:val="left"/>
              <w:rPr>
                <w:rFonts w:asciiTheme="minorEastAsia" w:eastAsiaTheme="minorEastAsia" w:hAnsiTheme="minorEastAsia" w:cs="仿宋_GB2312"/>
                <w:kern w:val="0"/>
                <w:szCs w:val="21"/>
              </w:rPr>
            </w:pPr>
          </w:p>
        </w:tc>
        <w:tc>
          <w:tcPr>
            <w:tcW w:w="1784" w:type="dxa"/>
            <w:vAlign w:val="center"/>
          </w:tcPr>
          <w:p w:rsidR="0077724C" w:rsidRPr="0002375E" w:rsidRDefault="0077724C" w:rsidP="0077724C">
            <w:pPr>
              <w:adjustRightInd w:val="0"/>
              <w:snapToGrid w:val="0"/>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对安全生产工作取得显著成绩的单位和个人的奖励</w:t>
            </w:r>
          </w:p>
        </w:tc>
        <w:tc>
          <w:tcPr>
            <w:tcW w:w="822" w:type="dxa"/>
            <w:vAlign w:val="center"/>
          </w:tcPr>
          <w:p w:rsidR="0077724C" w:rsidRPr="0002375E" w:rsidRDefault="0077724C" w:rsidP="0077724C">
            <w:pPr>
              <w:widowControl/>
              <w:adjustRightInd w:val="0"/>
              <w:snapToGrid w:val="0"/>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0829002000</w:t>
            </w:r>
          </w:p>
        </w:tc>
        <w:tc>
          <w:tcPr>
            <w:tcW w:w="770" w:type="dxa"/>
            <w:tcBorders>
              <w:right w:val="single" w:sz="4" w:space="0" w:color="auto"/>
            </w:tcBorders>
            <w:vAlign w:val="center"/>
          </w:tcPr>
          <w:p w:rsidR="0077724C" w:rsidRPr="0002375E" w:rsidRDefault="0077724C" w:rsidP="0077724C">
            <w:pPr>
              <w:jc w:val="center"/>
            </w:pPr>
            <w:r w:rsidRPr="0002375E">
              <w:rPr>
                <w:rFonts w:ascii="宋体" w:hAnsi="宋体" w:cs="宋体" w:hint="eastAsia"/>
                <w:szCs w:val="21"/>
              </w:rPr>
              <w:t>自治区应急</w:t>
            </w:r>
            <w:r w:rsidRPr="0002375E">
              <w:rPr>
                <w:rFonts w:ascii="宋体" w:hAnsi="宋体" w:cs="宋体"/>
                <w:szCs w:val="21"/>
              </w:rPr>
              <w:t>管理厅</w:t>
            </w:r>
          </w:p>
        </w:tc>
        <w:tc>
          <w:tcPr>
            <w:tcW w:w="7745" w:type="dxa"/>
            <w:tcBorders>
              <w:top w:val="single" w:sz="4" w:space="0" w:color="auto"/>
              <w:left w:val="single" w:sz="4" w:space="0" w:color="auto"/>
              <w:right w:val="single" w:sz="4" w:space="0" w:color="auto"/>
            </w:tcBorders>
            <w:vAlign w:val="center"/>
          </w:tcPr>
          <w:p w:rsidR="0077724C" w:rsidRPr="0002375E" w:rsidRDefault="0077724C" w:rsidP="0077724C">
            <w:pPr>
              <w:adjustRightInd w:val="0"/>
              <w:snapToGrid w:val="0"/>
              <w:ind w:firstLineChars="156" w:firstLine="328"/>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 xml:space="preserve"> 【法律】 《中华人民共和国安全生产法》（2014年修正）</w:t>
            </w:r>
          </w:p>
          <w:p w:rsidR="0077724C" w:rsidRPr="0002375E" w:rsidRDefault="0077724C" w:rsidP="0077724C">
            <w:pPr>
              <w:adjustRightInd w:val="0"/>
              <w:snapToGrid w:val="0"/>
              <w:ind w:firstLineChars="156" w:firstLine="328"/>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 xml:space="preserve"> 第十六条 国家对在改善安全生产条件、防止生产安全事故、参加抢险救护等方面取得显著成绩的单位和个人给予奖励。</w:t>
            </w:r>
          </w:p>
        </w:tc>
        <w:tc>
          <w:tcPr>
            <w:tcW w:w="777" w:type="dxa"/>
            <w:tcBorders>
              <w:top w:val="single" w:sz="4" w:space="0" w:color="auto"/>
              <w:left w:val="single" w:sz="4" w:space="0" w:color="auto"/>
              <w:bottom w:val="single" w:sz="4" w:space="0" w:color="auto"/>
              <w:right w:val="single" w:sz="4" w:space="0" w:color="auto"/>
            </w:tcBorders>
            <w:vAlign w:val="center"/>
          </w:tcPr>
          <w:p w:rsidR="0077724C" w:rsidRPr="0002375E" w:rsidRDefault="0077724C" w:rsidP="0077724C">
            <w:pPr>
              <w:widowControl/>
              <w:adjustRightInd w:val="0"/>
              <w:snapToGrid w:val="0"/>
              <w:jc w:val="left"/>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自治区</w:t>
            </w:r>
          </w:p>
        </w:tc>
        <w:tc>
          <w:tcPr>
            <w:tcW w:w="2140" w:type="dxa"/>
            <w:tcBorders>
              <w:top w:val="single" w:sz="4" w:space="0" w:color="auto"/>
              <w:left w:val="single" w:sz="4" w:space="0" w:color="auto"/>
              <w:right w:val="single" w:sz="4" w:space="0" w:color="auto"/>
            </w:tcBorders>
            <w:vAlign w:val="center"/>
          </w:tcPr>
          <w:p w:rsidR="0077724C" w:rsidRPr="0002375E" w:rsidRDefault="0077724C" w:rsidP="0077724C">
            <w:pPr>
              <w:widowControl/>
              <w:adjustRightInd w:val="0"/>
              <w:snapToGrid w:val="0"/>
              <w:jc w:val="left"/>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对安全生产工作取得显著成绩的单位和个人的奖励</w:t>
            </w:r>
          </w:p>
        </w:tc>
      </w:tr>
      <w:tr w:rsidR="0077724C" w:rsidRPr="0002375E" w:rsidTr="0077724C">
        <w:trPr>
          <w:trHeight w:val="338"/>
          <w:jc w:val="center"/>
        </w:trPr>
        <w:tc>
          <w:tcPr>
            <w:tcW w:w="704" w:type="dxa"/>
            <w:vAlign w:val="center"/>
          </w:tcPr>
          <w:p w:rsidR="0077724C" w:rsidRPr="0002375E" w:rsidRDefault="0077724C" w:rsidP="0077724C">
            <w:pPr>
              <w:widowControl/>
              <w:numPr>
                <w:ilvl w:val="0"/>
                <w:numId w:val="13"/>
              </w:numPr>
              <w:tabs>
                <w:tab w:val="left" w:pos="425"/>
              </w:tabs>
              <w:adjustRightInd w:val="0"/>
              <w:snapToGrid w:val="0"/>
              <w:jc w:val="left"/>
              <w:rPr>
                <w:rFonts w:asciiTheme="minorEastAsia" w:eastAsiaTheme="minorEastAsia" w:hAnsiTheme="minorEastAsia" w:cs="仿宋_GB2312"/>
                <w:kern w:val="0"/>
                <w:szCs w:val="21"/>
              </w:rPr>
            </w:pPr>
          </w:p>
        </w:tc>
        <w:tc>
          <w:tcPr>
            <w:tcW w:w="1784" w:type="dxa"/>
            <w:vAlign w:val="center"/>
          </w:tcPr>
          <w:p w:rsidR="0077724C" w:rsidRPr="0002375E" w:rsidRDefault="0077724C" w:rsidP="0077724C">
            <w:pPr>
              <w:adjustRightInd w:val="0"/>
              <w:snapToGrid w:val="0"/>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对在应急预案编制和管理工作中做出显著成绩的单位和人员给予表彰和奖励</w:t>
            </w:r>
          </w:p>
        </w:tc>
        <w:tc>
          <w:tcPr>
            <w:tcW w:w="822" w:type="dxa"/>
            <w:vAlign w:val="center"/>
          </w:tcPr>
          <w:p w:rsidR="0077724C" w:rsidRPr="0002375E" w:rsidRDefault="0077724C" w:rsidP="0077724C">
            <w:pPr>
              <w:widowControl/>
              <w:adjustRightInd w:val="0"/>
              <w:snapToGrid w:val="0"/>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0829003000</w:t>
            </w:r>
          </w:p>
        </w:tc>
        <w:tc>
          <w:tcPr>
            <w:tcW w:w="770" w:type="dxa"/>
            <w:tcBorders>
              <w:right w:val="single" w:sz="4" w:space="0" w:color="auto"/>
            </w:tcBorders>
            <w:vAlign w:val="center"/>
          </w:tcPr>
          <w:p w:rsidR="0077724C" w:rsidRPr="0002375E" w:rsidRDefault="0077724C" w:rsidP="0077724C">
            <w:pPr>
              <w:jc w:val="center"/>
            </w:pPr>
            <w:r w:rsidRPr="0002375E">
              <w:rPr>
                <w:rFonts w:ascii="宋体" w:hAnsi="宋体" w:cs="宋体" w:hint="eastAsia"/>
                <w:szCs w:val="21"/>
              </w:rPr>
              <w:t>自治区应急</w:t>
            </w:r>
            <w:r w:rsidRPr="0002375E">
              <w:rPr>
                <w:rFonts w:ascii="宋体" w:hAnsi="宋体" w:cs="宋体"/>
                <w:szCs w:val="21"/>
              </w:rPr>
              <w:t>管理厅</w:t>
            </w:r>
          </w:p>
        </w:tc>
        <w:tc>
          <w:tcPr>
            <w:tcW w:w="7745" w:type="dxa"/>
            <w:tcBorders>
              <w:top w:val="single" w:sz="4" w:space="0" w:color="auto"/>
              <w:left w:val="single" w:sz="4" w:space="0" w:color="auto"/>
              <w:bottom w:val="single" w:sz="4" w:space="0" w:color="auto"/>
              <w:right w:val="single" w:sz="4" w:space="0" w:color="auto"/>
            </w:tcBorders>
            <w:vAlign w:val="center"/>
          </w:tcPr>
          <w:p w:rsidR="0077724C" w:rsidRPr="0002375E" w:rsidRDefault="0077724C" w:rsidP="0077724C">
            <w:pPr>
              <w:adjustRightInd w:val="0"/>
              <w:snapToGrid w:val="0"/>
              <w:ind w:firstLineChars="156" w:firstLine="328"/>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 xml:space="preserve">【部门规章】《生产安全事故应急预案管理办法》（2016年国家安全监管总局令第88号） </w:t>
            </w:r>
          </w:p>
          <w:p w:rsidR="0077724C" w:rsidRPr="0002375E" w:rsidRDefault="0077724C" w:rsidP="0077724C">
            <w:pPr>
              <w:adjustRightInd w:val="0"/>
              <w:snapToGrid w:val="0"/>
              <w:ind w:firstLineChars="156" w:firstLine="328"/>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 xml:space="preserve">第四十三条 对于在应急预案管理工作中做出显著成绩的单位和人员，安全生产监督管理部门、生产经营单位可以给予表彰和奖励。 </w:t>
            </w:r>
          </w:p>
        </w:tc>
        <w:tc>
          <w:tcPr>
            <w:tcW w:w="777" w:type="dxa"/>
            <w:tcBorders>
              <w:top w:val="single" w:sz="4" w:space="0" w:color="auto"/>
              <w:left w:val="single" w:sz="4" w:space="0" w:color="auto"/>
              <w:bottom w:val="single" w:sz="4" w:space="0" w:color="auto"/>
              <w:right w:val="single" w:sz="4" w:space="0" w:color="auto"/>
            </w:tcBorders>
            <w:vAlign w:val="center"/>
          </w:tcPr>
          <w:p w:rsidR="0077724C" w:rsidRPr="0002375E" w:rsidRDefault="0077724C" w:rsidP="0077724C">
            <w:pPr>
              <w:widowControl/>
              <w:adjustRightInd w:val="0"/>
              <w:snapToGrid w:val="0"/>
              <w:jc w:val="left"/>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自治区</w:t>
            </w:r>
          </w:p>
        </w:tc>
        <w:tc>
          <w:tcPr>
            <w:tcW w:w="2140" w:type="dxa"/>
            <w:tcBorders>
              <w:top w:val="single" w:sz="4" w:space="0" w:color="auto"/>
              <w:left w:val="single" w:sz="4" w:space="0" w:color="auto"/>
              <w:bottom w:val="single" w:sz="4" w:space="0" w:color="auto"/>
              <w:right w:val="single" w:sz="4" w:space="0" w:color="auto"/>
            </w:tcBorders>
            <w:vAlign w:val="center"/>
          </w:tcPr>
          <w:p w:rsidR="0077724C" w:rsidRPr="0002375E" w:rsidRDefault="0077724C" w:rsidP="0077724C">
            <w:pPr>
              <w:widowControl/>
              <w:adjustRightInd w:val="0"/>
              <w:snapToGrid w:val="0"/>
              <w:jc w:val="left"/>
              <w:rPr>
                <w:rFonts w:asciiTheme="minorEastAsia" w:eastAsiaTheme="minorEastAsia" w:hAnsiTheme="minorEastAsia" w:cs="仿宋_GB2312"/>
                <w:szCs w:val="21"/>
              </w:rPr>
            </w:pPr>
            <w:r w:rsidRPr="0002375E">
              <w:rPr>
                <w:rFonts w:asciiTheme="minorEastAsia" w:eastAsiaTheme="minorEastAsia" w:hAnsiTheme="minorEastAsia" w:cs="仿宋_GB2312" w:hint="eastAsia"/>
                <w:szCs w:val="21"/>
              </w:rPr>
              <w:t>对在应急预案编制和管理工作中做出显著成绩的单位和人员给予表彰和奖励</w:t>
            </w:r>
          </w:p>
        </w:tc>
      </w:tr>
      <w:tr w:rsidR="0077724C" w:rsidRPr="0002375E" w:rsidTr="0077724C">
        <w:trPr>
          <w:trHeight w:val="338"/>
          <w:jc w:val="center"/>
        </w:trPr>
        <w:tc>
          <w:tcPr>
            <w:tcW w:w="704" w:type="dxa"/>
            <w:vAlign w:val="center"/>
          </w:tcPr>
          <w:p w:rsidR="0077724C" w:rsidRPr="0002375E" w:rsidRDefault="0077724C" w:rsidP="0077724C">
            <w:pPr>
              <w:widowControl/>
              <w:numPr>
                <w:ilvl w:val="0"/>
                <w:numId w:val="13"/>
              </w:numPr>
              <w:tabs>
                <w:tab w:val="left" w:pos="425"/>
              </w:tabs>
              <w:adjustRightInd w:val="0"/>
              <w:snapToGrid w:val="0"/>
              <w:jc w:val="left"/>
              <w:rPr>
                <w:rFonts w:asciiTheme="minorEastAsia" w:eastAsiaTheme="minorEastAsia" w:hAnsiTheme="minorEastAsia" w:cs="仿宋_GB2312"/>
                <w:kern w:val="0"/>
                <w:szCs w:val="21"/>
              </w:rPr>
            </w:pPr>
          </w:p>
        </w:tc>
        <w:tc>
          <w:tcPr>
            <w:tcW w:w="1784" w:type="dxa"/>
            <w:vAlign w:val="center"/>
          </w:tcPr>
          <w:p w:rsidR="0077724C" w:rsidRPr="0002375E" w:rsidRDefault="0077724C" w:rsidP="0077724C">
            <w:pPr>
              <w:rPr>
                <w:rFonts w:ascii="仿宋_GB2312" w:hAnsi="仿宋"/>
                <w:color w:val="000000"/>
                <w:sz w:val="18"/>
                <w:szCs w:val="18"/>
              </w:rPr>
            </w:pPr>
            <w:r w:rsidRPr="0002375E">
              <w:rPr>
                <w:rFonts w:ascii="仿宋_GB2312" w:hAnsi="仿宋" w:hint="eastAsia"/>
                <w:color w:val="000000"/>
                <w:sz w:val="18"/>
                <w:szCs w:val="18"/>
              </w:rPr>
              <w:t>对在森林防火工作中作出突出成绩的单位和个人给予表彰、奖励</w:t>
            </w:r>
          </w:p>
        </w:tc>
        <w:tc>
          <w:tcPr>
            <w:tcW w:w="822" w:type="dxa"/>
            <w:vAlign w:val="center"/>
          </w:tcPr>
          <w:p w:rsidR="0077724C" w:rsidRPr="0002375E" w:rsidRDefault="00BC167B" w:rsidP="00BC167B">
            <w:pPr>
              <w:jc w:val="center"/>
              <w:rPr>
                <w:rFonts w:ascii="仿宋_GB2312" w:hAnsi="仿宋"/>
                <w:color w:val="000000"/>
                <w:sz w:val="18"/>
                <w:szCs w:val="18"/>
              </w:rPr>
            </w:pPr>
            <w:r w:rsidRPr="0002375E">
              <w:rPr>
                <w:rFonts w:asciiTheme="minorEastAsia" w:eastAsiaTheme="minorEastAsia" w:hAnsiTheme="minorEastAsia" w:cs="仿宋_GB2312" w:hint="eastAsia"/>
                <w:szCs w:val="21"/>
              </w:rPr>
              <w:t>082200</w:t>
            </w:r>
            <w:r w:rsidRPr="0002375E">
              <w:rPr>
                <w:rFonts w:asciiTheme="minorEastAsia" w:eastAsiaTheme="minorEastAsia" w:hAnsiTheme="minorEastAsia" w:cs="仿宋_GB2312"/>
                <w:szCs w:val="21"/>
              </w:rPr>
              <w:t>5</w:t>
            </w:r>
            <w:r w:rsidRPr="0002375E">
              <w:rPr>
                <w:rFonts w:asciiTheme="minorEastAsia" w:eastAsiaTheme="minorEastAsia" w:hAnsiTheme="minorEastAsia" w:cs="仿宋_GB2312" w:hint="eastAsia"/>
                <w:szCs w:val="21"/>
              </w:rPr>
              <w:t>000</w:t>
            </w:r>
          </w:p>
        </w:tc>
        <w:tc>
          <w:tcPr>
            <w:tcW w:w="770" w:type="dxa"/>
            <w:tcBorders>
              <w:right w:val="single" w:sz="4" w:space="0" w:color="auto"/>
            </w:tcBorders>
            <w:vAlign w:val="center"/>
          </w:tcPr>
          <w:p w:rsidR="0077724C" w:rsidRPr="0002375E" w:rsidRDefault="0077724C" w:rsidP="0077724C">
            <w:pPr>
              <w:jc w:val="center"/>
            </w:pPr>
            <w:r w:rsidRPr="0002375E">
              <w:rPr>
                <w:rFonts w:ascii="宋体" w:hAnsi="宋体" w:cs="宋体" w:hint="eastAsia"/>
                <w:szCs w:val="21"/>
              </w:rPr>
              <w:t>自治区应急</w:t>
            </w:r>
            <w:r w:rsidRPr="0002375E">
              <w:rPr>
                <w:rFonts w:ascii="宋体" w:hAnsi="宋体" w:cs="宋体"/>
                <w:szCs w:val="21"/>
              </w:rPr>
              <w:t>管理厅</w:t>
            </w:r>
          </w:p>
        </w:tc>
        <w:tc>
          <w:tcPr>
            <w:tcW w:w="7745" w:type="dxa"/>
            <w:tcBorders>
              <w:left w:val="single" w:sz="4" w:space="0" w:color="auto"/>
              <w:right w:val="single" w:sz="4" w:space="0" w:color="auto"/>
            </w:tcBorders>
            <w:vAlign w:val="center"/>
          </w:tcPr>
          <w:p w:rsidR="0077724C" w:rsidRPr="0002375E" w:rsidRDefault="0077724C" w:rsidP="0077724C">
            <w:pPr>
              <w:ind w:firstLineChars="200" w:firstLine="360"/>
              <w:rPr>
                <w:rFonts w:ascii="仿宋_GB2312" w:hAnsi="仿宋"/>
                <w:color w:val="000000"/>
                <w:sz w:val="18"/>
                <w:szCs w:val="18"/>
              </w:rPr>
            </w:pPr>
            <w:r w:rsidRPr="0002375E">
              <w:rPr>
                <w:rFonts w:ascii="仿宋_GB2312" w:hAnsi="仿宋" w:cs="仿宋_GB2312" w:hint="eastAsia"/>
                <w:color w:val="000000"/>
                <w:sz w:val="18"/>
                <w:szCs w:val="18"/>
                <w:shd w:val="clear" w:color="auto" w:fill="FFFFFF"/>
              </w:rPr>
              <w:t>【行政法规】《森林防火条例》（</w:t>
            </w:r>
            <w:r w:rsidRPr="0002375E">
              <w:rPr>
                <w:rFonts w:ascii="仿宋_GB2312" w:hAnsi="仿宋" w:cs="仿宋_GB2312" w:hint="eastAsia"/>
                <w:color w:val="000000"/>
                <w:sz w:val="18"/>
                <w:szCs w:val="18"/>
                <w:shd w:val="clear" w:color="auto" w:fill="FFFFFF"/>
              </w:rPr>
              <w:t>2009</w:t>
            </w:r>
            <w:r w:rsidRPr="0002375E">
              <w:rPr>
                <w:rFonts w:ascii="仿宋_GB2312" w:hAnsi="仿宋" w:cs="仿宋_GB2312" w:hint="eastAsia"/>
                <w:color w:val="000000"/>
                <w:sz w:val="18"/>
                <w:szCs w:val="18"/>
                <w:shd w:val="clear" w:color="auto" w:fill="FFFFFF"/>
              </w:rPr>
              <w:t>年修改</w:t>
            </w:r>
            <w:r w:rsidRPr="0002375E">
              <w:rPr>
                <w:rFonts w:ascii="仿宋_GB2312" w:hAnsi="仿宋" w:hint="eastAsia"/>
                <w:color w:val="000000"/>
                <w:sz w:val="18"/>
                <w:szCs w:val="18"/>
              </w:rPr>
              <w:t>）</w:t>
            </w:r>
          </w:p>
          <w:p w:rsidR="0077724C" w:rsidRPr="0002375E" w:rsidRDefault="0077724C" w:rsidP="0077724C">
            <w:pPr>
              <w:ind w:firstLineChars="200" w:firstLine="360"/>
              <w:rPr>
                <w:rFonts w:ascii="仿宋_GB2312" w:hAnsi="仿宋"/>
                <w:color w:val="000000"/>
                <w:sz w:val="18"/>
                <w:szCs w:val="18"/>
              </w:rPr>
            </w:pPr>
            <w:r w:rsidRPr="0002375E">
              <w:rPr>
                <w:rFonts w:ascii="仿宋_GB2312" w:hAnsi="仿宋" w:hint="eastAsia"/>
                <w:color w:val="000000"/>
                <w:sz w:val="18"/>
                <w:szCs w:val="18"/>
              </w:rPr>
              <w:t>第十二条</w:t>
            </w:r>
            <w:r w:rsidRPr="0002375E">
              <w:rPr>
                <w:rFonts w:ascii="仿宋_GB2312" w:hAnsi="仿宋" w:hint="eastAsia"/>
                <w:color w:val="000000"/>
                <w:sz w:val="18"/>
                <w:szCs w:val="18"/>
              </w:rPr>
              <w:t xml:space="preserve">  </w:t>
            </w:r>
            <w:r w:rsidRPr="0002375E">
              <w:rPr>
                <w:rFonts w:ascii="仿宋_GB2312" w:hAnsi="仿宋" w:hint="eastAsia"/>
                <w:color w:val="000000"/>
                <w:sz w:val="18"/>
                <w:szCs w:val="18"/>
              </w:rPr>
              <w:t>对在森林防火工作中作出突出成绩的单位和个人，按照国家有关规定，给予表彰和奖励。对在扑救重大、特别</w:t>
            </w:r>
            <w:hyperlink r:id="rId9" w:tgtFrame="http://baike.baidu.com/_blank" w:history="1">
              <w:r w:rsidRPr="0002375E">
                <w:rPr>
                  <w:rFonts w:ascii="仿宋_GB2312" w:hAnsi="仿宋" w:hint="eastAsia"/>
                  <w:color w:val="000000"/>
                  <w:sz w:val="18"/>
                  <w:szCs w:val="18"/>
                </w:rPr>
                <w:t>重大森林火灾</w:t>
              </w:r>
            </w:hyperlink>
            <w:r w:rsidRPr="0002375E">
              <w:rPr>
                <w:rFonts w:ascii="仿宋_GB2312" w:hAnsi="仿宋" w:hint="eastAsia"/>
                <w:color w:val="000000"/>
                <w:sz w:val="18"/>
                <w:szCs w:val="18"/>
              </w:rPr>
              <w:t>中表现突出的单位和个人，可以由森林防火指挥机构当场给予表彰和奖励。</w:t>
            </w:r>
          </w:p>
        </w:tc>
        <w:tc>
          <w:tcPr>
            <w:tcW w:w="777" w:type="dxa"/>
            <w:tcBorders>
              <w:top w:val="single" w:sz="4" w:space="0" w:color="auto"/>
              <w:left w:val="single" w:sz="4" w:space="0" w:color="auto"/>
              <w:bottom w:val="single" w:sz="4" w:space="0" w:color="auto"/>
              <w:right w:val="single" w:sz="4" w:space="0" w:color="auto"/>
            </w:tcBorders>
            <w:vAlign w:val="center"/>
          </w:tcPr>
          <w:p w:rsidR="0077724C" w:rsidRPr="0002375E" w:rsidRDefault="0077724C" w:rsidP="0077724C">
            <w:pPr>
              <w:rPr>
                <w:rFonts w:ascii="仿宋_GB2312" w:hAnsi="仿宋"/>
                <w:color w:val="000000"/>
                <w:sz w:val="18"/>
                <w:szCs w:val="18"/>
              </w:rPr>
            </w:pPr>
            <w:r w:rsidRPr="0002375E">
              <w:rPr>
                <w:rFonts w:ascii="仿宋_GB2312" w:hAnsi="仿宋" w:hint="eastAsia"/>
                <w:color w:val="000000"/>
                <w:sz w:val="18"/>
                <w:szCs w:val="18"/>
              </w:rPr>
              <w:t>自治区</w:t>
            </w:r>
          </w:p>
        </w:tc>
        <w:tc>
          <w:tcPr>
            <w:tcW w:w="2140" w:type="dxa"/>
            <w:tcBorders>
              <w:left w:val="single" w:sz="4" w:space="0" w:color="auto"/>
              <w:right w:val="single" w:sz="4" w:space="0" w:color="auto"/>
            </w:tcBorders>
            <w:vAlign w:val="center"/>
          </w:tcPr>
          <w:p w:rsidR="0077724C" w:rsidRPr="0002375E" w:rsidRDefault="0077724C" w:rsidP="0077724C">
            <w:pPr>
              <w:rPr>
                <w:rFonts w:ascii="仿宋_GB2312" w:hAnsi="仿宋"/>
                <w:color w:val="000000"/>
                <w:sz w:val="18"/>
                <w:szCs w:val="18"/>
              </w:rPr>
            </w:pPr>
            <w:r w:rsidRPr="0002375E">
              <w:rPr>
                <w:rFonts w:ascii="仿宋_GB2312" w:hAnsi="仿宋" w:hint="eastAsia"/>
                <w:color w:val="000000"/>
                <w:sz w:val="18"/>
                <w:szCs w:val="18"/>
              </w:rPr>
              <w:t>对在森林防火工作中作出突出成绩的单位和个人给予表彰、奖励</w:t>
            </w:r>
          </w:p>
        </w:tc>
      </w:tr>
      <w:tr w:rsidR="00003CF2" w:rsidRPr="0002375E" w:rsidTr="009C4161">
        <w:trPr>
          <w:trHeight w:val="338"/>
          <w:jc w:val="center"/>
        </w:trPr>
        <w:tc>
          <w:tcPr>
            <w:tcW w:w="704" w:type="dxa"/>
            <w:vAlign w:val="center"/>
          </w:tcPr>
          <w:p w:rsidR="00003CF2" w:rsidRPr="0002375E" w:rsidRDefault="00003CF2" w:rsidP="00003CF2">
            <w:pPr>
              <w:widowControl/>
              <w:numPr>
                <w:ilvl w:val="0"/>
                <w:numId w:val="13"/>
              </w:numPr>
              <w:tabs>
                <w:tab w:val="left" w:pos="425"/>
              </w:tabs>
              <w:adjustRightInd w:val="0"/>
              <w:snapToGrid w:val="0"/>
              <w:jc w:val="left"/>
              <w:rPr>
                <w:rFonts w:asciiTheme="minorEastAsia" w:eastAsiaTheme="minorEastAsia" w:hAnsiTheme="minorEastAsia" w:cs="仿宋_GB2312"/>
                <w:kern w:val="0"/>
                <w:szCs w:val="21"/>
              </w:rPr>
            </w:pPr>
          </w:p>
        </w:tc>
        <w:tc>
          <w:tcPr>
            <w:tcW w:w="1784" w:type="dxa"/>
            <w:tcBorders>
              <w:top w:val="single" w:sz="4" w:space="0" w:color="auto"/>
              <w:left w:val="single" w:sz="4" w:space="0" w:color="auto"/>
              <w:bottom w:val="single" w:sz="4" w:space="0" w:color="auto"/>
              <w:right w:val="single" w:sz="4" w:space="0" w:color="auto"/>
            </w:tcBorders>
            <w:vAlign w:val="center"/>
          </w:tcPr>
          <w:p w:rsidR="00003CF2" w:rsidRPr="0002375E" w:rsidRDefault="00003CF2" w:rsidP="00003CF2">
            <w:pPr>
              <w:widowControl/>
              <w:spacing w:line="240" w:lineRule="exact"/>
              <w:textAlignment w:val="center"/>
              <w:rPr>
                <w:rFonts w:ascii="宋体" w:hAnsi="宋体" w:cs="宋体"/>
                <w:szCs w:val="21"/>
              </w:rPr>
            </w:pPr>
            <w:r w:rsidRPr="0002375E">
              <w:rPr>
                <w:rFonts w:ascii="宋体" w:hAnsi="宋体" w:cs="宋体" w:hint="eastAsia"/>
                <w:szCs w:val="21"/>
              </w:rPr>
              <w:t>对在防汛抗旱和抢险救灾工作有突出贡献、成绩</w:t>
            </w:r>
            <w:r w:rsidRPr="0002375E">
              <w:rPr>
                <w:rFonts w:ascii="宋体" w:hAnsi="宋体" w:cs="宋体" w:hint="eastAsia"/>
                <w:szCs w:val="21"/>
              </w:rPr>
              <w:lastRenderedPageBreak/>
              <w:t>显著的单位和个人的表彰奖励（县级以上人民政府）</w:t>
            </w:r>
          </w:p>
        </w:tc>
        <w:tc>
          <w:tcPr>
            <w:tcW w:w="822" w:type="dxa"/>
            <w:tcBorders>
              <w:top w:val="single" w:sz="4" w:space="0" w:color="auto"/>
              <w:left w:val="single" w:sz="4" w:space="0" w:color="auto"/>
              <w:bottom w:val="single" w:sz="4" w:space="0" w:color="auto"/>
              <w:right w:val="single" w:sz="4" w:space="0" w:color="auto"/>
            </w:tcBorders>
            <w:vAlign w:val="center"/>
          </w:tcPr>
          <w:p w:rsidR="00003CF2" w:rsidRPr="0002375E" w:rsidRDefault="00003CF2" w:rsidP="00003CF2">
            <w:pPr>
              <w:widowControl/>
              <w:adjustRightInd w:val="0"/>
              <w:snapToGrid w:val="0"/>
              <w:spacing w:line="240" w:lineRule="exact"/>
              <w:jc w:val="center"/>
              <w:rPr>
                <w:rFonts w:ascii="宋体" w:hAnsi="宋体" w:cs="宋体"/>
                <w:szCs w:val="21"/>
              </w:rPr>
            </w:pPr>
            <w:r w:rsidRPr="0002375E">
              <w:rPr>
                <w:rFonts w:ascii="宋体" w:hAnsi="宋体" w:cs="宋体" w:hint="eastAsia"/>
                <w:szCs w:val="21"/>
              </w:rPr>
              <w:lastRenderedPageBreak/>
              <w:t>0816001000</w:t>
            </w:r>
          </w:p>
        </w:tc>
        <w:tc>
          <w:tcPr>
            <w:tcW w:w="770" w:type="dxa"/>
            <w:tcBorders>
              <w:top w:val="single" w:sz="4" w:space="0" w:color="auto"/>
              <w:left w:val="single" w:sz="4" w:space="0" w:color="auto"/>
              <w:bottom w:val="single" w:sz="4" w:space="0" w:color="auto"/>
              <w:right w:val="single" w:sz="4" w:space="0" w:color="auto"/>
            </w:tcBorders>
            <w:vAlign w:val="center"/>
          </w:tcPr>
          <w:p w:rsidR="00003CF2" w:rsidRPr="0002375E" w:rsidRDefault="00003CF2" w:rsidP="00003CF2">
            <w:pPr>
              <w:widowControl/>
              <w:adjustRightInd w:val="0"/>
              <w:snapToGrid w:val="0"/>
              <w:spacing w:line="240" w:lineRule="exact"/>
              <w:jc w:val="center"/>
              <w:rPr>
                <w:rFonts w:ascii="宋体" w:hAnsi="宋体" w:cs="宋体"/>
                <w:szCs w:val="21"/>
              </w:rPr>
            </w:pPr>
            <w:r w:rsidRPr="0002375E">
              <w:rPr>
                <w:rFonts w:ascii="宋体" w:hAnsi="宋体" w:cs="宋体" w:hint="eastAsia"/>
                <w:szCs w:val="21"/>
              </w:rPr>
              <w:t>人民政府</w:t>
            </w:r>
          </w:p>
        </w:tc>
        <w:tc>
          <w:tcPr>
            <w:tcW w:w="7745" w:type="dxa"/>
            <w:tcBorders>
              <w:top w:val="single" w:sz="4" w:space="0" w:color="auto"/>
              <w:left w:val="single" w:sz="4" w:space="0" w:color="auto"/>
              <w:bottom w:val="single" w:sz="4" w:space="0" w:color="auto"/>
              <w:right w:val="single" w:sz="4" w:space="0" w:color="auto"/>
            </w:tcBorders>
            <w:vAlign w:val="center"/>
          </w:tcPr>
          <w:p w:rsidR="00003CF2" w:rsidRPr="0002375E" w:rsidRDefault="00003CF2" w:rsidP="00003CF2">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【行政法规】《中华人民共和国防汛条例》（2011年修正）</w:t>
            </w:r>
          </w:p>
          <w:p w:rsidR="00003CF2" w:rsidRPr="0002375E" w:rsidRDefault="00003CF2" w:rsidP="00003CF2">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第四十二条 有下列事迹之一的单位和个人，可以由县级以上人民政府给予表</w:t>
            </w:r>
            <w:r w:rsidRPr="0002375E">
              <w:rPr>
                <w:rFonts w:ascii="宋体" w:hAnsi="宋体" w:cs="宋体" w:hint="eastAsia"/>
                <w:color w:val="000000" w:themeColor="text1"/>
                <w:szCs w:val="21"/>
              </w:rPr>
              <w:lastRenderedPageBreak/>
              <w:t>彰或者奖励：（一）在执行抗洪抢险任务时，组织严密，指挥得当，防守得力，奋力抢险，出色完成任务者；（二）坚持巡堤查险，遇到险情及时报告，奋力抗洪抢险，成绩显著者；（三）在危险关头，组织群众保护国家和人民财产，抢救群众有功者；（四）为防汛调度、抗洪抢险献计献策，效益显著者；（五）气象、雨情、水情测报和预报准确及时，情报传递迅速，克服困难，抢测洪水，因而减轻重大洪水灾害者；（六）及时供应防汛物料和工具，爱护防汛器材，节约经费开支，完成防汛抢险任务成绩显著者；（七）有其他特殊贡献，成绩显著者。</w:t>
            </w:r>
          </w:p>
          <w:p w:rsidR="00003CF2" w:rsidRPr="0002375E" w:rsidRDefault="00003CF2" w:rsidP="00003CF2">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【行政法规】《中华人民共和国抗旱条例》（2009国务院令第552号）</w:t>
            </w:r>
          </w:p>
          <w:p w:rsidR="00003CF2" w:rsidRPr="0002375E" w:rsidRDefault="00003CF2" w:rsidP="00003CF2">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第十二条 对在抗旱工作中做出突出贡献的单位和个人，按照国家有关规定给予表彰和奖励。</w:t>
            </w:r>
          </w:p>
          <w:p w:rsidR="00003CF2" w:rsidRPr="0002375E" w:rsidRDefault="00003CF2" w:rsidP="00003CF2">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【地方性法规】《宁夏回族自治区抗旱防汛条例》（2011年）</w:t>
            </w:r>
          </w:p>
          <w:p w:rsidR="00003CF2" w:rsidRPr="0002375E" w:rsidRDefault="00003CF2" w:rsidP="00003CF2">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第九条 各级人民政府对在抗旱防汛工作中做出突出贡献的单位和个人，应当给予表彰和奖励。</w:t>
            </w:r>
          </w:p>
        </w:tc>
        <w:tc>
          <w:tcPr>
            <w:tcW w:w="777" w:type="dxa"/>
            <w:tcBorders>
              <w:top w:val="single" w:sz="4" w:space="0" w:color="auto"/>
              <w:left w:val="single" w:sz="4" w:space="0" w:color="auto"/>
              <w:bottom w:val="single" w:sz="4" w:space="0" w:color="auto"/>
              <w:right w:val="single" w:sz="4" w:space="0" w:color="auto"/>
            </w:tcBorders>
            <w:vAlign w:val="center"/>
          </w:tcPr>
          <w:p w:rsidR="00003CF2" w:rsidRPr="0002375E" w:rsidRDefault="00003CF2" w:rsidP="00003CF2">
            <w:pPr>
              <w:adjustRightInd w:val="0"/>
              <w:snapToGrid w:val="0"/>
              <w:spacing w:line="270" w:lineRule="exact"/>
              <w:jc w:val="left"/>
              <w:rPr>
                <w:rFonts w:ascii="宋体" w:hAnsi="宋体" w:cs="宋体"/>
                <w:color w:val="000000" w:themeColor="text1"/>
                <w:szCs w:val="21"/>
              </w:rPr>
            </w:pPr>
            <w:r w:rsidRPr="0002375E">
              <w:rPr>
                <w:rFonts w:ascii="宋体" w:hAnsi="宋体" w:cs="宋体" w:hint="eastAsia"/>
                <w:color w:val="000000" w:themeColor="text1"/>
                <w:szCs w:val="21"/>
              </w:rPr>
              <w:lastRenderedPageBreak/>
              <w:t>自治区</w:t>
            </w:r>
          </w:p>
        </w:tc>
        <w:tc>
          <w:tcPr>
            <w:tcW w:w="2140" w:type="dxa"/>
            <w:tcBorders>
              <w:top w:val="single" w:sz="4" w:space="0" w:color="auto"/>
              <w:left w:val="single" w:sz="4" w:space="0" w:color="auto"/>
              <w:bottom w:val="single" w:sz="4" w:space="0" w:color="auto"/>
              <w:right w:val="single" w:sz="4" w:space="0" w:color="auto"/>
            </w:tcBorders>
            <w:vAlign w:val="center"/>
          </w:tcPr>
          <w:p w:rsidR="00003CF2" w:rsidRPr="0002375E" w:rsidRDefault="00003CF2" w:rsidP="00003CF2">
            <w:pPr>
              <w:adjustRightInd w:val="0"/>
              <w:snapToGrid w:val="0"/>
              <w:spacing w:line="270" w:lineRule="exact"/>
              <w:jc w:val="left"/>
              <w:rPr>
                <w:rFonts w:ascii="宋体" w:hAnsi="宋体" w:cs="宋体"/>
                <w:color w:val="000000" w:themeColor="text1"/>
                <w:szCs w:val="21"/>
              </w:rPr>
            </w:pPr>
            <w:r w:rsidRPr="0002375E">
              <w:rPr>
                <w:rFonts w:ascii="宋体" w:hAnsi="宋体" w:cs="宋体" w:hint="eastAsia"/>
                <w:color w:val="000000" w:themeColor="text1"/>
                <w:szCs w:val="21"/>
              </w:rPr>
              <w:t>1、自治区行政区域内</w:t>
            </w:r>
          </w:p>
          <w:p w:rsidR="00003CF2" w:rsidRPr="0002375E" w:rsidRDefault="00003CF2" w:rsidP="00003CF2">
            <w:pPr>
              <w:adjustRightInd w:val="0"/>
              <w:snapToGrid w:val="0"/>
              <w:spacing w:line="270" w:lineRule="exact"/>
              <w:jc w:val="left"/>
              <w:rPr>
                <w:rFonts w:ascii="宋体" w:hAnsi="宋体" w:cs="宋体"/>
                <w:color w:val="000000" w:themeColor="text1"/>
                <w:szCs w:val="21"/>
              </w:rPr>
            </w:pPr>
            <w:r w:rsidRPr="0002375E">
              <w:rPr>
                <w:rFonts w:ascii="宋体" w:hAnsi="宋体" w:cs="宋体" w:hint="eastAsia"/>
                <w:color w:val="000000" w:themeColor="text1"/>
                <w:szCs w:val="21"/>
              </w:rPr>
              <w:t>2、对防汛抗旱和抢险</w:t>
            </w:r>
            <w:r w:rsidRPr="0002375E">
              <w:rPr>
                <w:rFonts w:ascii="宋体" w:hAnsi="宋体" w:cs="宋体" w:hint="eastAsia"/>
                <w:color w:val="000000" w:themeColor="text1"/>
                <w:szCs w:val="21"/>
              </w:rPr>
              <w:lastRenderedPageBreak/>
              <w:t>救灾工作有突出贡献、成绩显著的单位和个人</w:t>
            </w:r>
          </w:p>
          <w:p w:rsidR="00003CF2" w:rsidRPr="0002375E" w:rsidRDefault="00003CF2" w:rsidP="00003CF2">
            <w:pPr>
              <w:adjustRightInd w:val="0"/>
              <w:snapToGrid w:val="0"/>
              <w:spacing w:line="270" w:lineRule="exact"/>
              <w:jc w:val="left"/>
              <w:rPr>
                <w:rFonts w:ascii="宋体" w:hAnsi="宋体" w:cs="宋体"/>
                <w:color w:val="000000" w:themeColor="text1"/>
                <w:szCs w:val="21"/>
              </w:rPr>
            </w:pPr>
            <w:r w:rsidRPr="0002375E">
              <w:rPr>
                <w:rFonts w:ascii="宋体" w:hAnsi="宋体" w:cs="宋体" w:hint="eastAsia"/>
                <w:color w:val="000000" w:themeColor="text1"/>
                <w:szCs w:val="21"/>
              </w:rPr>
              <w:t>3、以自治区人民政府或自治区防汛抗旱指挥部名义予以表彰。</w:t>
            </w:r>
          </w:p>
        </w:tc>
      </w:tr>
    </w:tbl>
    <w:p w:rsidR="00EB6CF8" w:rsidRPr="0002375E" w:rsidRDefault="00EB6CF8" w:rsidP="00EB6CF8">
      <w:pPr>
        <w:jc w:val="center"/>
        <w:rPr>
          <w:rFonts w:ascii="仿宋_GB2312" w:eastAsia="仿宋_GB2312" w:hAnsi="宋体" w:cs="宋体"/>
          <w:kern w:val="0"/>
          <w:sz w:val="32"/>
          <w:szCs w:val="32"/>
        </w:rPr>
      </w:pPr>
    </w:p>
    <w:p w:rsidR="004A6654" w:rsidRPr="0002375E" w:rsidRDefault="00EB6CF8" w:rsidP="00B012D6">
      <w:pPr>
        <w:widowControl/>
        <w:jc w:val="center"/>
        <w:rPr>
          <w:rFonts w:ascii="仿宋_GB2312" w:eastAsia="仿宋_GB2312" w:hAnsi="宋体" w:cs="宋体"/>
          <w:kern w:val="0"/>
          <w:sz w:val="32"/>
          <w:szCs w:val="32"/>
        </w:rPr>
      </w:pPr>
      <w:r w:rsidRPr="0002375E">
        <w:rPr>
          <w:rFonts w:ascii="仿宋_GB2312" w:eastAsia="仿宋_GB2312" w:cs="黑体"/>
          <w:b/>
          <w:kern w:val="0"/>
          <w:sz w:val="32"/>
          <w:szCs w:val="32"/>
        </w:rPr>
        <w:br w:type="page"/>
      </w:r>
      <w:r w:rsidRPr="0002375E">
        <w:rPr>
          <w:rFonts w:ascii="仿宋_GB2312" w:eastAsia="仿宋_GB2312" w:cs="黑体" w:hint="eastAsia"/>
          <w:b/>
          <w:kern w:val="0"/>
          <w:sz w:val="32"/>
          <w:szCs w:val="32"/>
        </w:rPr>
        <w:lastRenderedPageBreak/>
        <w:t>七</w:t>
      </w:r>
      <w:r w:rsidR="00B225AE" w:rsidRPr="0002375E">
        <w:rPr>
          <w:rFonts w:ascii="仿宋_GB2312" w:eastAsia="仿宋_GB2312" w:cs="黑体" w:hint="eastAsia"/>
          <w:b/>
          <w:kern w:val="0"/>
          <w:sz w:val="32"/>
          <w:szCs w:val="32"/>
        </w:rPr>
        <w:t>、</w:t>
      </w:r>
      <w:r w:rsidR="004A6654" w:rsidRPr="0002375E">
        <w:rPr>
          <w:rFonts w:ascii="仿宋_GB2312" w:eastAsia="仿宋_GB2312" w:cs="黑体" w:hint="eastAsia"/>
          <w:b/>
          <w:kern w:val="0"/>
          <w:sz w:val="32"/>
          <w:szCs w:val="32"/>
        </w:rPr>
        <w:t>其他类</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8"/>
        <w:gridCol w:w="1062"/>
        <w:gridCol w:w="784"/>
        <w:gridCol w:w="784"/>
        <w:gridCol w:w="8495"/>
        <w:gridCol w:w="850"/>
        <w:gridCol w:w="1796"/>
      </w:tblGrid>
      <w:tr w:rsidR="00BE7903" w:rsidRPr="0002375E" w:rsidTr="0028569B">
        <w:trPr>
          <w:trHeight w:val="513"/>
          <w:tblHeader/>
          <w:jc w:val="center"/>
        </w:trPr>
        <w:tc>
          <w:tcPr>
            <w:tcW w:w="688" w:type="dxa"/>
            <w:vAlign w:val="center"/>
          </w:tcPr>
          <w:p w:rsidR="00BE7903" w:rsidRPr="0002375E" w:rsidRDefault="00BE7903" w:rsidP="00E826CC">
            <w:pPr>
              <w:widowControl/>
              <w:spacing w:line="240" w:lineRule="exact"/>
              <w:jc w:val="center"/>
              <w:rPr>
                <w:rFonts w:ascii="宋体" w:hAnsi="宋体" w:cs="宋体"/>
                <w:b/>
                <w:kern w:val="0"/>
                <w:szCs w:val="21"/>
              </w:rPr>
            </w:pPr>
            <w:r w:rsidRPr="0002375E">
              <w:rPr>
                <w:rFonts w:ascii="宋体" w:hAnsi="宋体" w:cs="宋体" w:hint="eastAsia"/>
                <w:b/>
                <w:kern w:val="0"/>
                <w:szCs w:val="21"/>
              </w:rPr>
              <w:t>序号</w:t>
            </w:r>
          </w:p>
        </w:tc>
        <w:tc>
          <w:tcPr>
            <w:tcW w:w="1062" w:type="dxa"/>
            <w:vAlign w:val="center"/>
          </w:tcPr>
          <w:p w:rsidR="00BE7903" w:rsidRPr="0002375E" w:rsidRDefault="00BE7903" w:rsidP="00850354">
            <w:pPr>
              <w:spacing w:line="240" w:lineRule="exact"/>
              <w:jc w:val="center"/>
              <w:rPr>
                <w:rFonts w:ascii="宋体" w:hAnsi="宋体" w:cs="宋体"/>
                <w:b/>
                <w:kern w:val="0"/>
                <w:szCs w:val="21"/>
              </w:rPr>
            </w:pPr>
            <w:r w:rsidRPr="0002375E">
              <w:rPr>
                <w:rFonts w:ascii="宋体" w:hAnsi="宋体" w:cs="宋体" w:hint="eastAsia"/>
                <w:b/>
                <w:kern w:val="0"/>
                <w:szCs w:val="21"/>
              </w:rPr>
              <w:t>职权名称</w:t>
            </w:r>
          </w:p>
        </w:tc>
        <w:tc>
          <w:tcPr>
            <w:tcW w:w="784" w:type="dxa"/>
            <w:vAlign w:val="center"/>
          </w:tcPr>
          <w:p w:rsidR="00BE7903" w:rsidRPr="0002375E" w:rsidRDefault="00BE7903" w:rsidP="00E826CC">
            <w:pPr>
              <w:widowControl/>
              <w:spacing w:line="240" w:lineRule="exact"/>
              <w:jc w:val="center"/>
              <w:rPr>
                <w:rFonts w:ascii="宋体" w:hAnsi="宋体" w:cs="宋体"/>
                <w:b/>
                <w:kern w:val="0"/>
                <w:szCs w:val="21"/>
              </w:rPr>
            </w:pPr>
            <w:r w:rsidRPr="0002375E">
              <w:rPr>
                <w:rFonts w:ascii="宋体" w:hAnsi="宋体" w:cs="宋体" w:hint="eastAsia"/>
                <w:b/>
                <w:kern w:val="0"/>
                <w:szCs w:val="21"/>
              </w:rPr>
              <w:t>基本编码</w:t>
            </w:r>
          </w:p>
        </w:tc>
        <w:tc>
          <w:tcPr>
            <w:tcW w:w="784" w:type="dxa"/>
            <w:vAlign w:val="center"/>
          </w:tcPr>
          <w:p w:rsidR="00BE7903" w:rsidRPr="0002375E" w:rsidRDefault="00BE7903" w:rsidP="00E826CC">
            <w:pPr>
              <w:widowControl/>
              <w:spacing w:line="240" w:lineRule="exact"/>
              <w:jc w:val="center"/>
              <w:rPr>
                <w:rFonts w:ascii="宋体" w:hAnsi="宋体" w:cs="宋体"/>
                <w:b/>
                <w:kern w:val="0"/>
                <w:szCs w:val="21"/>
              </w:rPr>
            </w:pPr>
            <w:r w:rsidRPr="0002375E">
              <w:rPr>
                <w:rFonts w:ascii="宋体" w:hAnsi="宋体" w:cs="宋体" w:hint="eastAsia"/>
                <w:b/>
                <w:kern w:val="0"/>
                <w:szCs w:val="21"/>
              </w:rPr>
              <w:t>实施</w:t>
            </w:r>
          </w:p>
          <w:p w:rsidR="00BE7903" w:rsidRPr="0002375E" w:rsidRDefault="00BE7903" w:rsidP="00E826CC">
            <w:pPr>
              <w:widowControl/>
              <w:spacing w:line="240" w:lineRule="exact"/>
              <w:jc w:val="center"/>
              <w:rPr>
                <w:rFonts w:ascii="宋体" w:hAnsi="宋体" w:cs="宋体"/>
                <w:b/>
                <w:kern w:val="0"/>
                <w:szCs w:val="21"/>
              </w:rPr>
            </w:pPr>
            <w:r w:rsidRPr="0002375E">
              <w:rPr>
                <w:rFonts w:ascii="宋体" w:hAnsi="宋体" w:cs="宋体" w:hint="eastAsia"/>
                <w:b/>
                <w:kern w:val="0"/>
                <w:szCs w:val="21"/>
              </w:rPr>
              <w:t>部门</w:t>
            </w:r>
          </w:p>
        </w:tc>
        <w:tc>
          <w:tcPr>
            <w:tcW w:w="8495" w:type="dxa"/>
            <w:tcBorders>
              <w:bottom w:val="single" w:sz="4" w:space="0" w:color="auto"/>
            </w:tcBorders>
            <w:vAlign w:val="center"/>
          </w:tcPr>
          <w:p w:rsidR="00BE7903" w:rsidRPr="0002375E" w:rsidRDefault="00BE7903" w:rsidP="00850354">
            <w:pPr>
              <w:widowControl/>
              <w:spacing w:line="270" w:lineRule="exact"/>
              <w:jc w:val="center"/>
              <w:rPr>
                <w:rFonts w:ascii="宋体" w:hAnsi="宋体" w:cs="宋体"/>
                <w:b/>
                <w:color w:val="000000" w:themeColor="text1"/>
                <w:kern w:val="0"/>
                <w:szCs w:val="21"/>
              </w:rPr>
            </w:pPr>
            <w:r w:rsidRPr="0002375E">
              <w:rPr>
                <w:rFonts w:ascii="宋体" w:hAnsi="宋体" w:cs="宋体" w:hint="eastAsia"/>
                <w:b/>
                <w:color w:val="000000" w:themeColor="text1"/>
                <w:kern w:val="0"/>
                <w:szCs w:val="21"/>
              </w:rPr>
              <w:t>职权依据</w:t>
            </w:r>
          </w:p>
        </w:tc>
        <w:tc>
          <w:tcPr>
            <w:tcW w:w="850" w:type="dxa"/>
            <w:tcBorders>
              <w:bottom w:val="single" w:sz="4" w:space="0" w:color="auto"/>
            </w:tcBorders>
            <w:vAlign w:val="center"/>
          </w:tcPr>
          <w:p w:rsidR="00BE7903" w:rsidRPr="0002375E" w:rsidRDefault="00BE7903" w:rsidP="00E826CC">
            <w:pPr>
              <w:widowControl/>
              <w:spacing w:line="240" w:lineRule="exact"/>
              <w:jc w:val="center"/>
              <w:rPr>
                <w:rFonts w:ascii="宋体" w:hAnsi="宋体" w:cs="宋体"/>
                <w:b/>
                <w:kern w:val="0"/>
                <w:szCs w:val="21"/>
              </w:rPr>
            </w:pPr>
            <w:r w:rsidRPr="0002375E">
              <w:rPr>
                <w:rFonts w:ascii="宋体" w:hAnsi="宋体" w:cs="宋体" w:hint="eastAsia"/>
                <w:b/>
                <w:kern w:val="0"/>
                <w:szCs w:val="21"/>
              </w:rPr>
              <w:t>行使</w:t>
            </w:r>
          </w:p>
          <w:p w:rsidR="00BE7903" w:rsidRPr="0002375E" w:rsidRDefault="00BE7903" w:rsidP="00E826CC">
            <w:pPr>
              <w:widowControl/>
              <w:spacing w:line="240" w:lineRule="exact"/>
              <w:jc w:val="center"/>
              <w:rPr>
                <w:rFonts w:ascii="宋体" w:hAnsi="宋体" w:cs="宋体"/>
                <w:b/>
                <w:kern w:val="0"/>
                <w:szCs w:val="21"/>
              </w:rPr>
            </w:pPr>
            <w:r w:rsidRPr="0002375E">
              <w:rPr>
                <w:rFonts w:ascii="宋体" w:hAnsi="宋体" w:cs="宋体" w:hint="eastAsia"/>
                <w:b/>
                <w:kern w:val="0"/>
                <w:szCs w:val="21"/>
              </w:rPr>
              <w:t>层级</w:t>
            </w:r>
          </w:p>
        </w:tc>
        <w:tc>
          <w:tcPr>
            <w:tcW w:w="1796" w:type="dxa"/>
            <w:tcBorders>
              <w:bottom w:val="single" w:sz="4" w:space="0" w:color="auto"/>
            </w:tcBorders>
            <w:vAlign w:val="center"/>
          </w:tcPr>
          <w:p w:rsidR="00BE7903" w:rsidRPr="0002375E" w:rsidRDefault="00BE7903" w:rsidP="00E826CC">
            <w:pPr>
              <w:widowControl/>
              <w:spacing w:line="240" w:lineRule="exact"/>
              <w:jc w:val="center"/>
              <w:rPr>
                <w:rFonts w:ascii="宋体" w:hAnsi="宋体" w:cs="宋体"/>
                <w:b/>
                <w:kern w:val="0"/>
                <w:szCs w:val="21"/>
              </w:rPr>
            </w:pPr>
            <w:r w:rsidRPr="0002375E">
              <w:rPr>
                <w:rFonts w:ascii="宋体" w:hAnsi="宋体" w:cs="宋体" w:hint="eastAsia"/>
                <w:b/>
                <w:bCs/>
                <w:kern w:val="0"/>
                <w:szCs w:val="21"/>
              </w:rPr>
              <w:t>行使内容</w:t>
            </w:r>
          </w:p>
        </w:tc>
      </w:tr>
      <w:tr w:rsidR="0077724C" w:rsidRPr="0002375E" w:rsidTr="0077724C">
        <w:trPr>
          <w:trHeight w:val="70"/>
          <w:jc w:val="center"/>
        </w:trPr>
        <w:tc>
          <w:tcPr>
            <w:tcW w:w="688" w:type="dxa"/>
            <w:vAlign w:val="center"/>
          </w:tcPr>
          <w:p w:rsidR="0077724C" w:rsidRPr="0002375E" w:rsidRDefault="0077724C" w:rsidP="00B74B69">
            <w:pPr>
              <w:pStyle w:val="af"/>
              <w:widowControl/>
              <w:numPr>
                <w:ilvl w:val="0"/>
                <w:numId w:val="17"/>
              </w:numPr>
              <w:tabs>
                <w:tab w:val="left" w:pos="0"/>
              </w:tabs>
              <w:adjustRightInd w:val="0"/>
              <w:snapToGrid w:val="0"/>
              <w:spacing w:line="240" w:lineRule="exact"/>
              <w:ind w:firstLineChars="0"/>
              <w:jc w:val="center"/>
              <w:rPr>
                <w:rFonts w:ascii="宋体" w:hAnsi="宋体" w:cs="宋体"/>
                <w:kern w:val="0"/>
                <w:szCs w:val="21"/>
              </w:rPr>
            </w:pPr>
          </w:p>
        </w:tc>
        <w:tc>
          <w:tcPr>
            <w:tcW w:w="1062" w:type="dxa"/>
            <w:vAlign w:val="center"/>
          </w:tcPr>
          <w:p w:rsidR="0077724C" w:rsidRPr="0002375E" w:rsidRDefault="0077724C" w:rsidP="0077724C">
            <w:pPr>
              <w:widowControl/>
              <w:spacing w:line="240" w:lineRule="exact"/>
              <w:textAlignment w:val="center"/>
              <w:rPr>
                <w:rFonts w:ascii="宋体" w:hAnsi="宋体" w:cs="宋体"/>
                <w:szCs w:val="21"/>
              </w:rPr>
            </w:pPr>
            <w:r w:rsidRPr="0002375E">
              <w:rPr>
                <w:rFonts w:ascii="宋体" w:hAnsi="宋体" w:cs="宋体" w:hint="eastAsia"/>
                <w:szCs w:val="21"/>
              </w:rPr>
              <w:t>有关生产经营单位安全费用提取和使用情况备案</w:t>
            </w:r>
          </w:p>
        </w:tc>
        <w:tc>
          <w:tcPr>
            <w:tcW w:w="784" w:type="dxa"/>
            <w:vAlign w:val="center"/>
          </w:tcPr>
          <w:p w:rsidR="0077724C" w:rsidRPr="0002375E" w:rsidRDefault="0077724C" w:rsidP="0077724C">
            <w:pPr>
              <w:widowControl/>
              <w:adjustRightInd w:val="0"/>
              <w:snapToGrid w:val="0"/>
              <w:spacing w:line="240" w:lineRule="exact"/>
              <w:jc w:val="center"/>
              <w:rPr>
                <w:rFonts w:ascii="宋体" w:hAnsi="宋体" w:cs="宋体"/>
                <w:szCs w:val="21"/>
              </w:rPr>
            </w:pPr>
            <w:r w:rsidRPr="0002375E">
              <w:rPr>
                <w:rFonts w:ascii="宋体" w:hAnsi="宋体" w:cs="宋体"/>
                <w:szCs w:val="21"/>
              </w:rPr>
              <w:t>10</w:t>
            </w:r>
            <w:r w:rsidRPr="0002375E">
              <w:rPr>
                <w:rFonts w:ascii="宋体" w:hAnsi="宋体" w:cs="宋体" w:hint="eastAsia"/>
                <w:szCs w:val="21"/>
              </w:rPr>
              <w:t>2900200</w:t>
            </w:r>
            <w:r w:rsidRPr="0002375E">
              <w:rPr>
                <w:rFonts w:ascii="宋体" w:hAnsi="宋体" w:cs="宋体"/>
                <w:szCs w:val="21"/>
              </w:rPr>
              <w:t>0</w:t>
            </w:r>
          </w:p>
        </w:tc>
        <w:tc>
          <w:tcPr>
            <w:tcW w:w="784" w:type="dxa"/>
            <w:tcBorders>
              <w:right w:val="single" w:sz="4" w:space="0" w:color="auto"/>
            </w:tcBorders>
            <w:vAlign w:val="center"/>
          </w:tcPr>
          <w:p w:rsidR="0077724C" w:rsidRPr="0002375E" w:rsidRDefault="0077724C" w:rsidP="0077724C">
            <w:pPr>
              <w:jc w:val="center"/>
            </w:pPr>
            <w:r w:rsidRPr="0002375E">
              <w:rPr>
                <w:rFonts w:ascii="宋体" w:hAnsi="宋体" w:cs="宋体" w:hint="eastAsia"/>
                <w:szCs w:val="21"/>
              </w:rPr>
              <w:t>自治区应急</w:t>
            </w:r>
            <w:r w:rsidRPr="0002375E">
              <w:rPr>
                <w:rFonts w:ascii="宋体" w:hAnsi="宋体" w:cs="宋体"/>
                <w:szCs w:val="21"/>
              </w:rPr>
              <w:t>管理厅</w:t>
            </w:r>
          </w:p>
        </w:tc>
        <w:tc>
          <w:tcPr>
            <w:tcW w:w="8495" w:type="dxa"/>
            <w:tcBorders>
              <w:top w:val="single" w:sz="4" w:space="0" w:color="auto"/>
              <w:left w:val="single" w:sz="4" w:space="0" w:color="auto"/>
              <w:right w:val="single" w:sz="4" w:space="0" w:color="auto"/>
            </w:tcBorders>
            <w:vAlign w:val="center"/>
          </w:tcPr>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【规范性文件】《财政部、安全监管总局关于印发〈企业安全生产费用提取和使用管理办法〉的通知》（财企〔2012〕16号）</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第二条 在中华人民共和国境内直接从事煤炭生产、非煤矿山开采、建设工程施工、危险品生产与储存、交通运输、烟花爆竹生产、冶金、机械制造、武器装备研制生产与试验（含民用航空及核燃料）的企业以及其他经济组织（以上简称企业）适用本办法。</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第三条第一款 本办法所称安全生产费用（以下简称安全费用）是指企业按照规定标准提取在成本中列出，专门用于完善和改进企业或者项目安全生产条件的资金。</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第三十二条 企业应当加强安全费用管理，编制年度安全费用提取和使用计划，纳入企业财务预算。企业年度安全费用使用计划和上一年安全费用的提取、使用情况按照管理权限报同级财政部门、安全生产监督管理部门、煤矿安全监察机构和行业主管部门备案。</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【规范性文件】《自治区财政厅</w:t>
            </w:r>
            <w:r w:rsidRPr="0002375E">
              <w:rPr>
                <w:rFonts w:ascii="宋体" w:hAnsi="宋体" w:cs="宋体"/>
                <w:color w:val="000000" w:themeColor="text1"/>
                <w:szCs w:val="21"/>
              </w:rPr>
              <w:t>、</w:t>
            </w:r>
            <w:r w:rsidRPr="0002375E">
              <w:rPr>
                <w:rFonts w:ascii="宋体" w:hAnsi="宋体" w:cs="宋体" w:hint="eastAsia"/>
                <w:color w:val="000000" w:themeColor="text1"/>
                <w:szCs w:val="21"/>
              </w:rPr>
              <w:t>安监局〈关于做好企业安全生产费用提取和使用情况备案的通知〉》（宁财（企）发〔201</w:t>
            </w:r>
            <w:r w:rsidRPr="0002375E">
              <w:rPr>
                <w:rFonts w:ascii="宋体" w:hAnsi="宋体" w:cs="宋体"/>
                <w:color w:val="000000" w:themeColor="text1"/>
                <w:szCs w:val="21"/>
              </w:rPr>
              <w:t>3</w:t>
            </w:r>
            <w:r w:rsidRPr="0002375E">
              <w:rPr>
                <w:rFonts w:ascii="宋体" w:hAnsi="宋体" w:cs="宋体" w:hint="eastAsia"/>
                <w:color w:val="000000" w:themeColor="text1"/>
                <w:szCs w:val="21"/>
              </w:rPr>
              <w:t>〕</w:t>
            </w:r>
            <w:r w:rsidRPr="0002375E">
              <w:rPr>
                <w:rFonts w:ascii="宋体" w:hAnsi="宋体" w:cs="宋体"/>
                <w:color w:val="000000" w:themeColor="text1"/>
                <w:szCs w:val="21"/>
              </w:rPr>
              <w:t>69</w:t>
            </w:r>
            <w:r w:rsidRPr="0002375E">
              <w:rPr>
                <w:rFonts w:ascii="宋体" w:hAnsi="宋体" w:cs="宋体" w:hint="eastAsia"/>
                <w:color w:val="000000" w:themeColor="text1"/>
                <w:szCs w:val="21"/>
              </w:rPr>
              <w:t>号）</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四、有关要求</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（三）严格备案时间，确保足额提取和按规定使用安全费用</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中央驻宁企业和自治区国资委出资企业和属于自治区有关部门办理行政许可、项目审批（备案）手续的企业务必于2013年2月底前将2013年度安全费用投入计划和上一年安全费用的提取、使用情况及有关资料报自治区财政厅、安监局和有关主管部门备案；其他企业按照管理权限分别报市、县（区）财政局、安监局和有关主管部门备案。</w:t>
            </w:r>
          </w:p>
        </w:tc>
        <w:tc>
          <w:tcPr>
            <w:tcW w:w="850" w:type="dxa"/>
            <w:tcBorders>
              <w:top w:val="single" w:sz="4" w:space="0" w:color="auto"/>
              <w:left w:val="single" w:sz="4" w:space="0" w:color="auto"/>
              <w:bottom w:val="single" w:sz="4" w:space="0" w:color="auto"/>
              <w:right w:val="single" w:sz="4" w:space="0" w:color="auto"/>
            </w:tcBorders>
            <w:vAlign w:val="center"/>
          </w:tcPr>
          <w:p w:rsidR="0077724C" w:rsidRPr="0002375E" w:rsidRDefault="0077724C" w:rsidP="0077724C">
            <w:pPr>
              <w:widowControl/>
              <w:adjustRightInd w:val="0"/>
              <w:snapToGrid w:val="0"/>
              <w:spacing w:line="240" w:lineRule="exact"/>
              <w:rPr>
                <w:rFonts w:ascii="宋体" w:hAnsi="宋体" w:cs="宋体"/>
                <w:szCs w:val="21"/>
              </w:rPr>
            </w:pPr>
            <w:r w:rsidRPr="0002375E">
              <w:rPr>
                <w:rFonts w:ascii="宋体" w:hAnsi="宋体" w:cs="宋体" w:hint="eastAsia"/>
                <w:szCs w:val="21"/>
              </w:rPr>
              <w:t>自治区</w:t>
            </w:r>
          </w:p>
        </w:tc>
        <w:tc>
          <w:tcPr>
            <w:tcW w:w="1796" w:type="dxa"/>
            <w:tcBorders>
              <w:top w:val="single" w:sz="4" w:space="0" w:color="auto"/>
              <w:left w:val="single" w:sz="4" w:space="0" w:color="auto"/>
              <w:right w:val="single" w:sz="4" w:space="0" w:color="auto"/>
            </w:tcBorders>
            <w:vAlign w:val="center"/>
          </w:tcPr>
          <w:p w:rsidR="0077724C" w:rsidRPr="0002375E" w:rsidRDefault="0077724C" w:rsidP="0077724C">
            <w:pPr>
              <w:spacing w:line="240" w:lineRule="exact"/>
              <w:rPr>
                <w:rFonts w:ascii="宋体" w:hAnsi="宋体" w:cs="宋体"/>
                <w:szCs w:val="21"/>
              </w:rPr>
            </w:pPr>
            <w:r w:rsidRPr="0002375E">
              <w:rPr>
                <w:rFonts w:ascii="宋体" w:hAnsi="宋体" w:cs="宋体" w:hint="eastAsia"/>
                <w:szCs w:val="21"/>
              </w:rPr>
              <w:t>负责中央驻宁</w:t>
            </w:r>
            <w:r w:rsidRPr="0002375E">
              <w:rPr>
                <w:rFonts w:ascii="宋体" w:hAnsi="宋体" w:cs="宋体"/>
                <w:szCs w:val="21"/>
              </w:rPr>
              <w:t>企业和自治区国资委出资企业和属于自治区有关部门办理的行政许可、项目审批（</w:t>
            </w:r>
            <w:r w:rsidRPr="0002375E">
              <w:rPr>
                <w:rFonts w:ascii="宋体" w:hAnsi="宋体" w:cs="宋体" w:hint="eastAsia"/>
                <w:szCs w:val="21"/>
              </w:rPr>
              <w:t>备案</w:t>
            </w:r>
            <w:r w:rsidRPr="0002375E">
              <w:rPr>
                <w:rFonts w:ascii="宋体" w:hAnsi="宋体" w:cs="宋体"/>
                <w:szCs w:val="21"/>
              </w:rPr>
              <w:t>）</w:t>
            </w:r>
            <w:r w:rsidRPr="0002375E">
              <w:rPr>
                <w:rFonts w:ascii="宋体" w:hAnsi="宋体" w:cs="宋体" w:hint="eastAsia"/>
                <w:szCs w:val="21"/>
              </w:rPr>
              <w:t>手续的</w:t>
            </w:r>
            <w:r w:rsidRPr="0002375E">
              <w:rPr>
                <w:rFonts w:ascii="宋体" w:hAnsi="宋体" w:cs="宋体"/>
                <w:szCs w:val="21"/>
              </w:rPr>
              <w:t>危险化学品生产与储存、非煤矿山开</w:t>
            </w:r>
            <w:r w:rsidRPr="0002375E">
              <w:rPr>
                <w:rFonts w:ascii="宋体" w:hAnsi="宋体" w:cs="宋体" w:hint="eastAsia"/>
                <w:szCs w:val="21"/>
              </w:rPr>
              <w:t>采</w:t>
            </w:r>
            <w:r w:rsidRPr="0002375E">
              <w:rPr>
                <w:rFonts w:ascii="宋体" w:hAnsi="宋体" w:cs="宋体"/>
                <w:szCs w:val="21"/>
              </w:rPr>
              <w:t>、烟花爆竹生产、冶金企业</w:t>
            </w:r>
            <w:r w:rsidRPr="0002375E">
              <w:rPr>
                <w:rFonts w:ascii="宋体" w:hAnsi="宋体" w:cs="宋体" w:hint="eastAsia"/>
                <w:szCs w:val="21"/>
              </w:rPr>
              <w:t>。</w:t>
            </w:r>
          </w:p>
        </w:tc>
      </w:tr>
      <w:tr w:rsidR="0077724C" w:rsidRPr="0002375E" w:rsidTr="0077724C">
        <w:trPr>
          <w:trHeight w:val="1600"/>
          <w:jc w:val="center"/>
        </w:trPr>
        <w:tc>
          <w:tcPr>
            <w:tcW w:w="688" w:type="dxa"/>
            <w:vAlign w:val="center"/>
          </w:tcPr>
          <w:p w:rsidR="0077724C" w:rsidRPr="0002375E" w:rsidRDefault="0077724C" w:rsidP="00B74B69">
            <w:pPr>
              <w:pStyle w:val="af"/>
              <w:widowControl/>
              <w:numPr>
                <w:ilvl w:val="0"/>
                <w:numId w:val="17"/>
              </w:numPr>
              <w:tabs>
                <w:tab w:val="left" w:pos="0"/>
              </w:tabs>
              <w:adjustRightInd w:val="0"/>
              <w:snapToGrid w:val="0"/>
              <w:spacing w:line="240" w:lineRule="exact"/>
              <w:ind w:firstLineChars="0"/>
              <w:jc w:val="center"/>
              <w:rPr>
                <w:rFonts w:ascii="宋体" w:hAnsi="宋体" w:cs="宋体"/>
                <w:kern w:val="0"/>
                <w:szCs w:val="21"/>
              </w:rPr>
            </w:pPr>
          </w:p>
        </w:tc>
        <w:tc>
          <w:tcPr>
            <w:tcW w:w="1062" w:type="dxa"/>
            <w:vAlign w:val="center"/>
          </w:tcPr>
          <w:p w:rsidR="0077724C" w:rsidRPr="0002375E" w:rsidRDefault="0077724C" w:rsidP="0077724C">
            <w:pPr>
              <w:widowControl/>
              <w:spacing w:line="240" w:lineRule="exact"/>
              <w:textAlignment w:val="center"/>
              <w:rPr>
                <w:rFonts w:ascii="宋体" w:hAnsi="宋体" w:cs="宋体"/>
                <w:szCs w:val="21"/>
              </w:rPr>
            </w:pPr>
            <w:r w:rsidRPr="0002375E">
              <w:rPr>
                <w:rFonts w:ascii="宋体" w:hAnsi="宋体" w:cs="宋体" w:hint="eastAsia"/>
                <w:szCs w:val="21"/>
              </w:rPr>
              <w:t>生产安全事故应急预案备案</w:t>
            </w:r>
          </w:p>
        </w:tc>
        <w:tc>
          <w:tcPr>
            <w:tcW w:w="784" w:type="dxa"/>
            <w:vAlign w:val="center"/>
          </w:tcPr>
          <w:p w:rsidR="0077724C" w:rsidRPr="0002375E" w:rsidRDefault="0077724C" w:rsidP="0077724C">
            <w:pPr>
              <w:widowControl/>
              <w:adjustRightInd w:val="0"/>
              <w:snapToGrid w:val="0"/>
              <w:spacing w:line="240" w:lineRule="exact"/>
              <w:jc w:val="center"/>
              <w:rPr>
                <w:rFonts w:ascii="宋体" w:hAnsi="宋体" w:cs="宋体"/>
                <w:szCs w:val="21"/>
              </w:rPr>
            </w:pPr>
            <w:r w:rsidRPr="0002375E">
              <w:rPr>
                <w:rFonts w:ascii="宋体" w:hAnsi="宋体" w:cs="宋体"/>
                <w:szCs w:val="21"/>
              </w:rPr>
              <w:t>10</w:t>
            </w:r>
            <w:r w:rsidRPr="0002375E">
              <w:rPr>
                <w:rFonts w:ascii="宋体" w:hAnsi="宋体" w:cs="宋体" w:hint="eastAsia"/>
                <w:szCs w:val="21"/>
              </w:rPr>
              <w:t>2900300</w:t>
            </w:r>
            <w:r w:rsidRPr="0002375E">
              <w:rPr>
                <w:rFonts w:ascii="宋体" w:hAnsi="宋体" w:cs="宋体"/>
                <w:szCs w:val="21"/>
              </w:rPr>
              <w:t>0</w:t>
            </w:r>
          </w:p>
        </w:tc>
        <w:tc>
          <w:tcPr>
            <w:tcW w:w="784" w:type="dxa"/>
            <w:tcBorders>
              <w:right w:val="single" w:sz="4" w:space="0" w:color="auto"/>
            </w:tcBorders>
            <w:vAlign w:val="center"/>
          </w:tcPr>
          <w:p w:rsidR="0077724C" w:rsidRPr="0002375E" w:rsidRDefault="0077724C" w:rsidP="0077724C">
            <w:pPr>
              <w:jc w:val="center"/>
            </w:pPr>
            <w:r w:rsidRPr="0002375E">
              <w:rPr>
                <w:rFonts w:ascii="宋体" w:hAnsi="宋体" w:cs="宋体" w:hint="eastAsia"/>
                <w:szCs w:val="21"/>
              </w:rPr>
              <w:t>自治区应急</w:t>
            </w:r>
            <w:r w:rsidRPr="0002375E">
              <w:rPr>
                <w:rFonts w:ascii="宋体" w:hAnsi="宋体" w:cs="宋体"/>
                <w:szCs w:val="21"/>
              </w:rPr>
              <w:t>管理厅</w:t>
            </w:r>
          </w:p>
        </w:tc>
        <w:tc>
          <w:tcPr>
            <w:tcW w:w="8495" w:type="dxa"/>
            <w:tcBorders>
              <w:top w:val="single" w:sz="4" w:space="0" w:color="auto"/>
              <w:left w:val="single" w:sz="4" w:space="0" w:color="auto"/>
              <w:right w:val="single" w:sz="4" w:space="0" w:color="auto"/>
            </w:tcBorders>
            <w:vAlign w:val="center"/>
          </w:tcPr>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color w:val="000000" w:themeColor="text1"/>
                <w:szCs w:val="21"/>
              </w:rPr>
              <w:t>【行政法规】《生产安全事故应急条例》（2019年国务院令第708号）</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color w:val="000000" w:themeColor="text1"/>
                <w:szCs w:val="21"/>
              </w:rPr>
              <w:t>第七条 县级以上人民政府负有安全生产监督管理职责的部门应当将其制定的生产安全事故应急救援预案报送本级人民政府备案；易燃易爆物品、危险化学品等危险物品的生产、经营、储存、运输单位，矿山、金属冶炼、城市轨道交通运营、建筑施工单位，以及宾馆、商场、娱乐场所、旅游景区等人员密集场所经营单位，应当将其制定的生产安全事故应急救援预案按照国家有关规定报送县级以上人民政府负有安全生产监督管理职责的部门备案，并依法向社会公布。</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color w:val="000000" w:themeColor="text1"/>
                <w:szCs w:val="21"/>
              </w:rPr>
              <w:t>【部门规章】《生产安全事故应急预案管理办法》（2016年国家安全生产监督管理总</w:t>
            </w:r>
            <w:r w:rsidRPr="0002375E">
              <w:rPr>
                <w:rFonts w:ascii="宋体" w:hAnsi="宋体" w:cs="宋体"/>
                <w:color w:val="000000" w:themeColor="text1"/>
                <w:szCs w:val="21"/>
              </w:rPr>
              <w:lastRenderedPageBreak/>
              <w:t>局令第88号修订）</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color w:val="000000" w:themeColor="text1"/>
                <w:szCs w:val="21"/>
              </w:rPr>
              <w:t>第二十六条 生产经营单位应当在应急预案公布之日起20个工作日内，按照分级属地原则，向安全生产监督管理部门和有关部门进行告知性备案。</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color w:val="000000" w:themeColor="text1"/>
                <w:szCs w:val="21"/>
              </w:rPr>
              <w:t>中央企业总部（上市公司）的应急预案，报国务院主管的负有安全生产监督管理职责的部门备案，并抄送国家安全生产监督管理总局；其所属单位的应急预案报所在地的省、自治区、直辖市或者设区的市级人民政府主管的负有安全生产监督管理职责的部门备案，并抄送同级安全生产监督管理部门。</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color w:val="000000" w:themeColor="text1"/>
                <w:szCs w:val="21"/>
              </w:rPr>
              <w:t>前款规定以外的非煤矿山、金属冶炼和危险化学品生产、经营、储存企业，以及使用危险化学品达到国家规定数量的化工企业、烟花爆竹生产、批发经营企业的应急预案，按照隶属关系报所在地县级以上地方人民政府安全生产监督管理部门备案；其他生产经营单位应急预案的备案，由省、自治区、直辖市人民政府负有安全生产监督管理职责的部门确定。</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color w:val="000000" w:themeColor="text1"/>
                <w:szCs w:val="21"/>
              </w:rPr>
              <w:t>油气输送管道运营单位的应急预案，除按照本条第一款、第二款的规定备案外，还应当抄送所跨行政区域的县级安全生产监督管理部门。</w:t>
            </w:r>
          </w:p>
        </w:tc>
        <w:tc>
          <w:tcPr>
            <w:tcW w:w="850" w:type="dxa"/>
            <w:tcBorders>
              <w:top w:val="single" w:sz="4" w:space="0" w:color="auto"/>
              <w:left w:val="single" w:sz="4" w:space="0" w:color="auto"/>
              <w:bottom w:val="single" w:sz="4" w:space="0" w:color="auto"/>
              <w:right w:val="single" w:sz="4" w:space="0" w:color="auto"/>
            </w:tcBorders>
            <w:vAlign w:val="center"/>
          </w:tcPr>
          <w:p w:rsidR="0077724C" w:rsidRPr="0002375E" w:rsidRDefault="0077724C" w:rsidP="0077724C">
            <w:pPr>
              <w:widowControl/>
              <w:adjustRightInd w:val="0"/>
              <w:snapToGrid w:val="0"/>
              <w:spacing w:line="240" w:lineRule="exact"/>
              <w:rPr>
                <w:rFonts w:ascii="宋体" w:hAnsi="宋体" w:cs="宋体"/>
                <w:szCs w:val="21"/>
              </w:rPr>
            </w:pPr>
            <w:r w:rsidRPr="0002375E">
              <w:rPr>
                <w:rFonts w:ascii="宋体" w:hAnsi="宋体" w:cs="宋体" w:hint="eastAsia"/>
                <w:szCs w:val="21"/>
              </w:rPr>
              <w:lastRenderedPageBreak/>
              <w:t>自治区</w:t>
            </w:r>
          </w:p>
        </w:tc>
        <w:tc>
          <w:tcPr>
            <w:tcW w:w="1796" w:type="dxa"/>
            <w:tcBorders>
              <w:top w:val="single" w:sz="4" w:space="0" w:color="auto"/>
              <w:left w:val="single" w:sz="4" w:space="0" w:color="auto"/>
              <w:right w:val="single" w:sz="4" w:space="0" w:color="auto"/>
            </w:tcBorders>
            <w:vAlign w:val="center"/>
          </w:tcPr>
          <w:p w:rsidR="0077724C" w:rsidRPr="0002375E" w:rsidRDefault="0077724C" w:rsidP="0077724C">
            <w:pPr>
              <w:widowControl/>
              <w:adjustRightInd w:val="0"/>
              <w:snapToGrid w:val="0"/>
              <w:spacing w:line="240" w:lineRule="exact"/>
              <w:jc w:val="left"/>
              <w:rPr>
                <w:rFonts w:ascii="宋体" w:hAnsi="宋体" w:cs="宋体"/>
                <w:kern w:val="0"/>
                <w:szCs w:val="21"/>
              </w:rPr>
            </w:pPr>
            <w:r w:rsidRPr="0002375E">
              <w:rPr>
                <w:rFonts w:ascii="宋体" w:hAnsi="宋体" w:cs="宋体"/>
                <w:kern w:val="0"/>
                <w:szCs w:val="21"/>
              </w:rPr>
              <w:t>负责中央驻宁企业以及由自治区应急管理厅办理的行政许可、项目审查的易燃易爆物品、危险化学品等危险物品的生产，矿山、金属冶炼单位企业。</w:t>
            </w:r>
          </w:p>
        </w:tc>
      </w:tr>
      <w:tr w:rsidR="0077724C" w:rsidRPr="0002375E" w:rsidTr="0077724C">
        <w:trPr>
          <w:trHeight w:val="3443"/>
          <w:jc w:val="center"/>
        </w:trPr>
        <w:tc>
          <w:tcPr>
            <w:tcW w:w="688" w:type="dxa"/>
            <w:vAlign w:val="center"/>
          </w:tcPr>
          <w:p w:rsidR="0077724C" w:rsidRPr="0002375E" w:rsidRDefault="0077724C" w:rsidP="00B74B69">
            <w:pPr>
              <w:pStyle w:val="af"/>
              <w:widowControl/>
              <w:numPr>
                <w:ilvl w:val="0"/>
                <w:numId w:val="17"/>
              </w:numPr>
              <w:tabs>
                <w:tab w:val="left" w:pos="0"/>
              </w:tabs>
              <w:adjustRightInd w:val="0"/>
              <w:snapToGrid w:val="0"/>
              <w:spacing w:line="240" w:lineRule="exact"/>
              <w:ind w:firstLineChars="0"/>
              <w:jc w:val="center"/>
              <w:rPr>
                <w:rFonts w:ascii="宋体" w:hAnsi="宋体" w:cs="宋体"/>
                <w:kern w:val="0"/>
                <w:szCs w:val="21"/>
              </w:rPr>
            </w:pPr>
          </w:p>
        </w:tc>
        <w:tc>
          <w:tcPr>
            <w:tcW w:w="1062" w:type="dxa"/>
            <w:vAlign w:val="center"/>
          </w:tcPr>
          <w:p w:rsidR="0077724C" w:rsidRPr="0002375E" w:rsidRDefault="0077724C" w:rsidP="0077724C">
            <w:pPr>
              <w:widowControl/>
              <w:spacing w:line="240" w:lineRule="exact"/>
              <w:textAlignment w:val="center"/>
              <w:rPr>
                <w:rFonts w:ascii="宋体" w:hAnsi="宋体" w:cs="宋体"/>
                <w:szCs w:val="21"/>
              </w:rPr>
            </w:pPr>
            <w:r w:rsidRPr="0002375E">
              <w:rPr>
                <w:rFonts w:ascii="宋体" w:hAnsi="宋体" w:cs="宋体" w:hint="eastAsia"/>
                <w:szCs w:val="21"/>
              </w:rPr>
              <w:t>对生产经营单位的主要负责人和安全生产管理人员安全生产知识和管理能力考核，颁发安全合格证</w:t>
            </w:r>
          </w:p>
        </w:tc>
        <w:tc>
          <w:tcPr>
            <w:tcW w:w="784" w:type="dxa"/>
            <w:vAlign w:val="center"/>
          </w:tcPr>
          <w:p w:rsidR="0077724C" w:rsidRPr="0002375E" w:rsidRDefault="0077724C" w:rsidP="0077724C">
            <w:pPr>
              <w:widowControl/>
              <w:adjustRightInd w:val="0"/>
              <w:snapToGrid w:val="0"/>
              <w:spacing w:line="240" w:lineRule="exact"/>
              <w:jc w:val="center"/>
              <w:rPr>
                <w:rFonts w:ascii="宋体" w:hAnsi="宋体" w:cs="宋体"/>
                <w:szCs w:val="21"/>
              </w:rPr>
            </w:pPr>
            <w:r w:rsidRPr="0002375E">
              <w:rPr>
                <w:rFonts w:ascii="宋体" w:hAnsi="宋体" w:cs="宋体"/>
                <w:szCs w:val="21"/>
              </w:rPr>
              <w:t>10</w:t>
            </w:r>
            <w:r w:rsidRPr="0002375E">
              <w:rPr>
                <w:rFonts w:ascii="宋体" w:hAnsi="宋体" w:cs="宋体" w:hint="eastAsia"/>
                <w:szCs w:val="21"/>
              </w:rPr>
              <w:t>2900400</w:t>
            </w:r>
            <w:r w:rsidRPr="0002375E">
              <w:rPr>
                <w:rFonts w:ascii="宋体" w:hAnsi="宋体" w:cs="宋体"/>
                <w:szCs w:val="21"/>
              </w:rPr>
              <w:t>0</w:t>
            </w:r>
          </w:p>
        </w:tc>
        <w:tc>
          <w:tcPr>
            <w:tcW w:w="784" w:type="dxa"/>
            <w:tcBorders>
              <w:right w:val="single" w:sz="4" w:space="0" w:color="auto"/>
            </w:tcBorders>
            <w:vAlign w:val="center"/>
          </w:tcPr>
          <w:p w:rsidR="0077724C" w:rsidRPr="0002375E" w:rsidRDefault="0077724C" w:rsidP="0077724C">
            <w:pPr>
              <w:jc w:val="center"/>
            </w:pPr>
            <w:r w:rsidRPr="0002375E">
              <w:rPr>
                <w:rFonts w:ascii="宋体" w:hAnsi="宋体" w:cs="宋体" w:hint="eastAsia"/>
                <w:szCs w:val="21"/>
              </w:rPr>
              <w:t>自治区应急</w:t>
            </w:r>
            <w:r w:rsidRPr="0002375E">
              <w:rPr>
                <w:rFonts w:ascii="宋体" w:hAnsi="宋体" w:cs="宋体"/>
                <w:szCs w:val="21"/>
              </w:rPr>
              <w:t>管理厅</w:t>
            </w:r>
          </w:p>
        </w:tc>
        <w:tc>
          <w:tcPr>
            <w:tcW w:w="8495" w:type="dxa"/>
            <w:tcBorders>
              <w:top w:val="single" w:sz="4" w:space="0" w:color="auto"/>
              <w:left w:val="single" w:sz="4" w:space="0" w:color="auto"/>
              <w:right w:val="single" w:sz="4" w:space="0" w:color="auto"/>
            </w:tcBorders>
            <w:vAlign w:val="center"/>
          </w:tcPr>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【法律】《中华人民共和国安全生产法》（2014年修正）</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第二十四条第一款 生产经营单位的主要负责人和安全生产管理人员必须具备与本单位所从事的生产经营活动相应的安全生产知识和管理能力。</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第二款 危险物品的生产、经营、储存单位以及矿山、金属冶炼、建筑施工、道路运输单位的主要负责人和安全生产管理人员，应当由主管的负有安全生产监督管理职责的部门对其安全生产知识和管理能力考核合格。考核不得收费。</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【部门规章】《生产经营单位安全培训规定》（2015年国家安全监管总局令第80号修正）</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第四条第一款 生产经营单位应当进行安全培训的从业人员包括主要负责人、安全生产管理人员、特种作业人员和其他从业人员。</w:t>
            </w:r>
          </w:p>
          <w:p w:rsidR="0077724C" w:rsidRPr="0002375E" w:rsidRDefault="0077724C" w:rsidP="0077724C">
            <w:pPr>
              <w:adjustRightInd w:val="0"/>
              <w:snapToGrid w:val="0"/>
              <w:spacing w:line="270" w:lineRule="exact"/>
              <w:ind w:leftChars="200" w:left="420"/>
              <w:jc w:val="left"/>
              <w:rPr>
                <w:rFonts w:ascii="宋体" w:hAnsi="宋体" w:cs="宋体"/>
                <w:color w:val="000000" w:themeColor="text1"/>
                <w:szCs w:val="21"/>
              </w:rPr>
            </w:pPr>
            <w:r w:rsidRPr="0002375E">
              <w:rPr>
                <w:rFonts w:ascii="宋体" w:hAnsi="宋体" w:cs="宋体" w:hint="eastAsia"/>
                <w:color w:val="000000" w:themeColor="text1"/>
                <w:szCs w:val="21"/>
              </w:rPr>
              <w:t>第五款 未经安全培训合格的从业人员，不得上岗作业。</w:t>
            </w:r>
          </w:p>
          <w:p w:rsidR="0077724C" w:rsidRPr="0002375E" w:rsidRDefault="0077724C" w:rsidP="0077724C">
            <w:pPr>
              <w:widowControl/>
              <w:spacing w:line="270" w:lineRule="exact"/>
              <w:ind w:firstLineChars="200" w:firstLine="420"/>
              <w:jc w:val="left"/>
              <w:rPr>
                <w:rFonts w:ascii="宋体" w:hAnsi="宋体" w:cs="宋体"/>
                <w:color w:val="000000" w:themeColor="text1"/>
                <w:kern w:val="0"/>
                <w:szCs w:val="21"/>
              </w:rPr>
            </w:pPr>
            <w:r w:rsidRPr="0002375E">
              <w:rPr>
                <w:rFonts w:ascii="宋体" w:hAnsi="宋体" w:cs="宋体" w:hint="eastAsia"/>
                <w:color w:val="000000" w:themeColor="text1"/>
                <w:kern w:val="0"/>
                <w:szCs w:val="21"/>
              </w:rPr>
              <w:t>【部门规章】《安全生产培训管理办法》（</w:t>
            </w:r>
            <w:r w:rsidRPr="0002375E">
              <w:rPr>
                <w:rFonts w:ascii="宋体" w:hAnsi="宋体" w:cs="宋体" w:hint="eastAsia"/>
                <w:color w:val="000000" w:themeColor="text1"/>
                <w:szCs w:val="21"/>
              </w:rPr>
              <w:t>2015年国家安全监管总局令第80号修正</w:t>
            </w:r>
            <w:r w:rsidRPr="0002375E">
              <w:rPr>
                <w:rFonts w:ascii="宋体" w:hAnsi="宋体" w:cs="宋体" w:hint="eastAsia"/>
                <w:color w:val="000000" w:themeColor="text1"/>
                <w:kern w:val="0"/>
                <w:szCs w:val="21"/>
              </w:rPr>
              <w:t>）</w:t>
            </w:r>
          </w:p>
          <w:p w:rsidR="0077724C" w:rsidRPr="0002375E" w:rsidRDefault="0077724C" w:rsidP="0077724C">
            <w:pPr>
              <w:widowControl/>
              <w:spacing w:line="270" w:lineRule="exact"/>
              <w:ind w:firstLineChars="200" w:firstLine="420"/>
              <w:jc w:val="left"/>
              <w:rPr>
                <w:rFonts w:ascii="宋体" w:hAnsi="宋体" w:cs="宋体"/>
                <w:color w:val="000000" w:themeColor="text1"/>
                <w:kern w:val="0"/>
                <w:szCs w:val="21"/>
              </w:rPr>
            </w:pPr>
            <w:r w:rsidRPr="0002375E">
              <w:rPr>
                <w:rFonts w:ascii="宋体" w:hAnsi="宋体" w:cs="宋体" w:hint="eastAsia"/>
                <w:color w:val="000000" w:themeColor="text1"/>
                <w:kern w:val="0"/>
                <w:szCs w:val="21"/>
              </w:rPr>
              <w:t>第二十三条 安全生产监管人员经考核合格后，颁发安全生产监管执法证；煤矿安全监察人员经考核合格后，颁发煤矿安全监察执法证；危险物品的生产、经营、储存单位和矿</w:t>
            </w:r>
            <w:r w:rsidRPr="0002375E">
              <w:rPr>
                <w:rFonts w:ascii="宋体" w:hAnsi="宋体" w:cs="宋体" w:hint="eastAsia"/>
                <w:color w:val="000000" w:themeColor="text1"/>
                <w:kern w:val="0"/>
                <w:szCs w:val="21"/>
              </w:rPr>
              <w:lastRenderedPageBreak/>
              <w:t>山、金属冶炼单位主要负责人、安全生产管理人员经考核合格后，颁发安全合格证；特种作业人员经考核合格后，颁发《中华人民共和国特种作业操作证》（以下简称特种作业操作证）；危险化学品登记机构的登记人员经考核合格后，颁发上岗证；其他人员经培训合格后，颁发培训合格证。</w:t>
            </w:r>
          </w:p>
          <w:p w:rsidR="0077724C" w:rsidRPr="0002375E" w:rsidRDefault="0077724C" w:rsidP="0077724C">
            <w:pPr>
              <w:widowControl/>
              <w:spacing w:line="270" w:lineRule="exact"/>
              <w:ind w:firstLineChars="200" w:firstLine="420"/>
              <w:jc w:val="left"/>
              <w:rPr>
                <w:rFonts w:ascii="宋体" w:hAnsi="宋体" w:cs="宋体"/>
                <w:color w:val="000000" w:themeColor="text1"/>
                <w:kern w:val="0"/>
                <w:szCs w:val="21"/>
              </w:rPr>
            </w:pPr>
            <w:r w:rsidRPr="0002375E">
              <w:rPr>
                <w:rFonts w:ascii="宋体" w:hAnsi="宋体" w:cs="宋体" w:hint="eastAsia"/>
                <w:color w:val="000000" w:themeColor="text1"/>
                <w:kern w:val="0"/>
                <w:szCs w:val="21"/>
              </w:rPr>
              <w:t>【规范性文件】《自治区安监局关于进一步规范全区安全生产培训考试工作的通知》（</w:t>
            </w:r>
            <w:r w:rsidRPr="0002375E">
              <w:rPr>
                <w:rFonts w:ascii="宋体" w:hAnsi="宋体" w:cs="宋体" w:hint="eastAsia"/>
                <w:color w:val="000000" w:themeColor="text1"/>
                <w:szCs w:val="21"/>
              </w:rPr>
              <w:t>宁安监办〔2016〕13号</w:t>
            </w:r>
            <w:r w:rsidRPr="0002375E">
              <w:rPr>
                <w:rFonts w:ascii="宋体" w:hAnsi="宋体" w:cs="宋体" w:hint="eastAsia"/>
                <w:color w:val="000000" w:themeColor="text1"/>
                <w:kern w:val="0"/>
                <w:szCs w:val="21"/>
              </w:rPr>
              <w:t>）</w:t>
            </w:r>
          </w:p>
          <w:p w:rsidR="0077724C" w:rsidRPr="0002375E" w:rsidRDefault="0077724C" w:rsidP="0077724C">
            <w:pPr>
              <w:widowControl/>
              <w:spacing w:line="270" w:lineRule="exact"/>
              <w:ind w:firstLineChars="200" w:firstLine="420"/>
              <w:jc w:val="left"/>
              <w:rPr>
                <w:rFonts w:ascii="宋体" w:hAnsi="宋体" w:cs="宋体"/>
                <w:color w:val="000000" w:themeColor="text1"/>
                <w:kern w:val="0"/>
                <w:szCs w:val="21"/>
              </w:rPr>
            </w:pPr>
            <w:r w:rsidRPr="0002375E">
              <w:rPr>
                <w:rFonts w:ascii="宋体" w:hAnsi="宋体" w:cs="宋体" w:hint="eastAsia"/>
                <w:color w:val="000000" w:themeColor="text1"/>
                <w:kern w:val="0"/>
                <w:szCs w:val="21"/>
              </w:rPr>
              <w:t>二、按照“三定”规定，自治区安监局为自治区级考试发证部门，负责指导、监督和组织危险物品的生产、经营、储存单位、矿山、金属冶炼等风险较大的行业规模以上企业的主要负责人和安全管理人员的培训考试和安全合格证发放工作。设区的市级安监部门为市、县（区）级考试发证部门，负责指导、监督和组织本辖区内危险物品的生产、经营、储存单位、矿山、金属冶炼等风险较大的行业规模以下企业的主要负责人和安全管理人员的培训考试和安全合格证发放工作，</w:t>
            </w:r>
            <w:r w:rsidRPr="0002375E">
              <w:rPr>
                <w:rFonts w:ascii="Arial" w:hAnsi="Arial" w:cs="Arial"/>
                <w:color w:val="000000" w:themeColor="text1"/>
                <w:kern w:val="0"/>
                <w:szCs w:val="21"/>
              </w:rPr>
              <w:t>……</w:t>
            </w:r>
            <w:r w:rsidRPr="0002375E">
              <w:rPr>
                <w:rFonts w:ascii="Arial" w:hAnsi="Arial" w:cs="Arial" w:hint="eastAsia"/>
                <w:color w:val="000000" w:themeColor="text1"/>
                <w:kern w:val="0"/>
                <w:szCs w:val="21"/>
              </w:rPr>
              <w:t>。</w:t>
            </w:r>
          </w:p>
        </w:tc>
        <w:tc>
          <w:tcPr>
            <w:tcW w:w="850" w:type="dxa"/>
            <w:tcBorders>
              <w:top w:val="single" w:sz="4" w:space="0" w:color="auto"/>
              <w:left w:val="single" w:sz="4" w:space="0" w:color="auto"/>
              <w:bottom w:val="single" w:sz="4" w:space="0" w:color="auto"/>
              <w:right w:val="single" w:sz="4" w:space="0" w:color="auto"/>
            </w:tcBorders>
            <w:vAlign w:val="center"/>
          </w:tcPr>
          <w:p w:rsidR="0077724C" w:rsidRPr="0002375E" w:rsidRDefault="0077724C" w:rsidP="0077724C">
            <w:pPr>
              <w:widowControl/>
              <w:adjustRightInd w:val="0"/>
              <w:snapToGrid w:val="0"/>
              <w:spacing w:line="240" w:lineRule="exact"/>
              <w:rPr>
                <w:rFonts w:ascii="宋体" w:hAnsi="宋体" w:cs="宋体"/>
                <w:szCs w:val="21"/>
              </w:rPr>
            </w:pPr>
            <w:r w:rsidRPr="0002375E">
              <w:rPr>
                <w:rFonts w:ascii="宋体" w:hAnsi="宋体" w:cs="宋体" w:hint="eastAsia"/>
                <w:szCs w:val="21"/>
              </w:rPr>
              <w:lastRenderedPageBreak/>
              <w:t>自治区</w:t>
            </w:r>
          </w:p>
        </w:tc>
        <w:tc>
          <w:tcPr>
            <w:tcW w:w="1796" w:type="dxa"/>
            <w:tcBorders>
              <w:top w:val="single" w:sz="4" w:space="0" w:color="auto"/>
              <w:left w:val="single" w:sz="4" w:space="0" w:color="auto"/>
              <w:bottom w:val="single" w:sz="4" w:space="0" w:color="auto"/>
              <w:right w:val="single" w:sz="4" w:space="0" w:color="auto"/>
            </w:tcBorders>
            <w:vAlign w:val="center"/>
          </w:tcPr>
          <w:p w:rsidR="0077724C" w:rsidRPr="0002375E" w:rsidRDefault="0077724C" w:rsidP="0077724C">
            <w:pPr>
              <w:widowControl/>
              <w:adjustRightInd w:val="0"/>
              <w:snapToGrid w:val="0"/>
              <w:spacing w:line="240" w:lineRule="exact"/>
              <w:jc w:val="left"/>
              <w:rPr>
                <w:rFonts w:ascii="宋体" w:hAnsi="宋体" w:cs="宋体"/>
                <w:kern w:val="0"/>
                <w:szCs w:val="21"/>
              </w:rPr>
            </w:pPr>
            <w:r w:rsidRPr="0002375E">
              <w:rPr>
                <w:rFonts w:ascii="宋体" w:hAnsi="宋体" w:cs="宋体" w:hint="eastAsia"/>
                <w:szCs w:val="21"/>
              </w:rPr>
              <w:t>负责规模以上企业主要负责人和安全生产管理人员安全生产知识和管理能力考核。</w:t>
            </w:r>
          </w:p>
        </w:tc>
      </w:tr>
      <w:tr w:rsidR="0077724C" w:rsidRPr="0002375E" w:rsidTr="0077724C">
        <w:trPr>
          <w:trHeight w:val="70"/>
          <w:jc w:val="center"/>
        </w:trPr>
        <w:tc>
          <w:tcPr>
            <w:tcW w:w="688" w:type="dxa"/>
            <w:vAlign w:val="center"/>
          </w:tcPr>
          <w:p w:rsidR="0077724C" w:rsidRPr="0002375E" w:rsidRDefault="0077724C" w:rsidP="00B74B69">
            <w:pPr>
              <w:pStyle w:val="af"/>
              <w:widowControl/>
              <w:numPr>
                <w:ilvl w:val="0"/>
                <w:numId w:val="17"/>
              </w:numPr>
              <w:tabs>
                <w:tab w:val="left" w:pos="0"/>
              </w:tabs>
              <w:adjustRightInd w:val="0"/>
              <w:snapToGrid w:val="0"/>
              <w:spacing w:line="240" w:lineRule="exact"/>
              <w:ind w:firstLineChars="0"/>
              <w:jc w:val="center"/>
              <w:rPr>
                <w:rFonts w:ascii="宋体" w:hAnsi="宋体" w:cs="宋体"/>
                <w:kern w:val="0"/>
                <w:szCs w:val="21"/>
              </w:rPr>
            </w:pPr>
          </w:p>
        </w:tc>
        <w:tc>
          <w:tcPr>
            <w:tcW w:w="1062" w:type="dxa"/>
            <w:vAlign w:val="center"/>
          </w:tcPr>
          <w:p w:rsidR="0077724C" w:rsidRPr="0002375E" w:rsidRDefault="0077724C" w:rsidP="0077724C">
            <w:pPr>
              <w:widowControl/>
              <w:spacing w:line="240" w:lineRule="exact"/>
              <w:textAlignment w:val="center"/>
              <w:rPr>
                <w:rFonts w:ascii="宋体" w:hAnsi="宋体" w:cs="宋体"/>
                <w:szCs w:val="21"/>
              </w:rPr>
            </w:pPr>
            <w:r w:rsidRPr="0002375E">
              <w:rPr>
                <w:rFonts w:ascii="宋体" w:hAnsi="宋体" w:cs="宋体" w:hint="eastAsia"/>
                <w:szCs w:val="21"/>
              </w:rPr>
              <w:t>危险化学品登记</w:t>
            </w:r>
          </w:p>
        </w:tc>
        <w:tc>
          <w:tcPr>
            <w:tcW w:w="784" w:type="dxa"/>
            <w:vAlign w:val="center"/>
          </w:tcPr>
          <w:p w:rsidR="0077724C" w:rsidRPr="0002375E" w:rsidRDefault="0077724C" w:rsidP="0077724C">
            <w:pPr>
              <w:widowControl/>
              <w:adjustRightInd w:val="0"/>
              <w:snapToGrid w:val="0"/>
              <w:spacing w:line="240" w:lineRule="exact"/>
              <w:jc w:val="center"/>
              <w:rPr>
                <w:rFonts w:ascii="宋体" w:hAnsi="宋体" w:cs="宋体"/>
                <w:szCs w:val="21"/>
              </w:rPr>
            </w:pPr>
            <w:r w:rsidRPr="0002375E">
              <w:rPr>
                <w:rFonts w:ascii="宋体" w:hAnsi="宋体" w:cs="宋体"/>
                <w:szCs w:val="21"/>
              </w:rPr>
              <w:t>10</w:t>
            </w:r>
            <w:r w:rsidRPr="0002375E">
              <w:rPr>
                <w:rFonts w:ascii="宋体" w:hAnsi="宋体" w:cs="宋体" w:hint="eastAsia"/>
                <w:szCs w:val="21"/>
              </w:rPr>
              <w:t>2900</w:t>
            </w:r>
            <w:r w:rsidRPr="0002375E">
              <w:rPr>
                <w:rFonts w:ascii="宋体" w:hAnsi="宋体" w:cs="宋体"/>
                <w:szCs w:val="21"/>
              </w:rPr>
              <w:t>7</w:t>
            </w:r>
            <w:r w:rsidRPr="0002375E">
              <w:rPr>
                <w:rFonts w:ascii="宋体" w:hAnsi="宋体" w:cs="宋体" w:hint="eastAsia"/>
                <w:szCs w:val="21"/>
              </w:rPr>
              <w:t>00</w:t>
            </w:r>
            <w:r w:rsidRPr="0002375E">
              <w:rPr>
                <w:rFonts w:ascii="宋体" w:hAnsi="宋体" w:cs="宋体"/>
                <w:szCs w:val="21"/>
              </w:rPr>
              <w:t>0</w:t>
            </w:r>
          </w:p>
        </w:tc>
        <w:tc>
          <w:tcPr>
            <w:tcW w:w="784" w:type="dxa"/>
            <w:tcBorders>
              <w:right w:val="single" w:sz="4" w:space="0" w:color="auto"/>
            </w:tcBorders>
            <w:vAlign w:val="center"/>
          </w:tcPr>
          <w:p w:rsidR="0077724C" w:rsidRPr="0002375E" w:rsidRDefault="0077724C" w:rsidP="0077724C">
            <w:pPr>
              <w:jc w:val="center"/>
            </w:pPr>
            <w:r w:rsidRPr="0002375E">
              <w:rPr>
                <w:rFonts w:ascii="宋体" w:hAnsi="宋体" w:cs="宋体" w:hint="eastAsia"/>
                <w:szCs w:val="21"/>
              </w:rPr>
              <w:t>自治区应急</w:t>
            </w:r>
            <w:r w:rsidRPr="0002375E">
              <w:rPr>
                <w:rFonts w:ascii="宋体" w:hAnsi="宋体" w:cs="宋体"/>
                <w:szCs w:val="21"/>
              </w:rPr>
              <w:t>管理厅</w:t>
            </w:r>
          </w:p>
        </w:tc>
        <w:tc>
          <w:tcPr>
            <w:tcW w:w="8495" w:type="dxa"/>
            <w:tcBorders>
              <w:top w:val="single" w:sz="4" w:space="0" w:color="auto"/>
              <w:left w:val="single" w:sz="4" w:space="0" w:color="auto"/>
              <w:right w:val="single" w:sz="4" w:space="0" w:color="auto"/>
            </w:tcBorders>
            <w:vAlign w:val="center"/>
          </w:tcPr>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【行政法规】《危险化学品安全管理条例》（2013年国务院令第645号修）</w:t>
            </w:r>
          </w:p>
          <w:p w:rsidR="0077724C" w:rsidRPr="0002375E" w:rsidRDefault="0077724C" w:rsidP="0077724C">
            <w:pPr>
              <w:adjustRightInd w:val="0"/>
              <w:snapToGrid w:val="0"/>
              <w:spacing w:line="270" w:lineRule="exact"/>
              <w:ind w:firstLineChars="250" w:firstLine="525"/>
              <w:jc w:val="left"/>
              <w:rPr>
                <w:rFonts w:ascii="宋体" w:hAnsi="宋体" w:cs="宋体"/>
                <w:color w:val="000000" w:themeColor="text1"/>
                <w:szCs w:val="21"/>
              </w:rPr>
            </w:pPr>
            <w:r w:rsidRPr="0002375E">
              <w:rPr>
                <w:rFonts w:ascii="宋体" w:hAnsi="宋体" w:cs="宋体" w:hint="eastAsia"/>
                <w:color w:val="000000" w:themeColor="text1"/>
                <w:szCs w:val="21"/>
              </w:rPr>
              <w:t>第六十七条 危险化学品生产企业、进口企业，应当向国务院安全生产监督管理部门负责危险化学品登记的机构（以下简称危险化学品登记机构）办理危险化学品登记。</w:t>
            </w:r>
          </w:p>
          <w:p w:rsidR="0077724C" w:rsidRPr="0002375E" w:rsidRDefault="0077724C" w:rsidP="0077724C">
            <w:pPr>
              <w:adjustRightInd w:val="0"/>
              <w:snapToGrid w:val="0"/>
              <w:spacing w:line="270" w:lineRule="exact"/>
              <w:ind w:firstLineChars="250" w:firstLine="525"/>
              <w:jc w:val="left"/>
              <w:rPr>
                <w:rFonts w:ascii="宋体" w:hAnsi="宋体" w:cs="宋体"/>
                <w:color w:val="000000" w:themeColor="text1"/>
                <w:szCs w:val="21"/>
              </w:rPr>
            </w:pPr>
            <w:r w:rsidRPr="0002375E">
              <w:rPr>
                <w:rFonts w:ascii="宋体" w:hAnsi="宋体" w:cs="宋体" w:hint="eastAsia"/>
                <w:color w:val="000000" w:themeColor="text1"/>
                <w:szCs w:val="21"/>
              </w:rPr>
              <w:t>危险化学品登记包括下列内容：</w:t>
            </w:r>
          </w:p>
          <w:p w:rsidR="0077724C" w:rsidRPr="0002375E" w:rsidRDefault="0077724C" w:rsidP="0077724C">
            <w:pPr>
              <w:adjustRightInd w:val="0"/>
              <w:snapToGrid w:val="0"/>
              <w:spacing w:line="270" w:lineRule="exact"/>
              <w:ind w:firstLineChars="250" w:firstLine="525"/>
              <w:jc w:val="left"/>
              <w:rPr>
                <w:rFonts w:ascii="宋体" w:hAnsi="宋体" w:cs="宋体"/>
                <w:color w:val="000000" w:themeColor="text1"/>
                <w:szCs w:val="21"/>
              </w:rPr>
            </w:pPr>
            <w:r w:rsidRPr="0002375E">
              <w:rPr>
                <w:rFonts w:ascii="宋体" w:hAnsi="宋体" w:cs="宋体" w:hint="eastAsia"/>
                <w:color w:val="000000" w:themeColor="text1"/>
                <w:szCs w:val="21"/>
              </w:rPr>
              <w:t>（一）分类和标签信息；</w:t>
            </w:r>
          </w:p>
          <w:p w:rsidR="0077724C" w:rsidRPr="0002375E" w:rsidRDefault="0077724C" w:rsidP="0077724C">
            <w:pPr>
              <w:adjustRightInd w:val="0"/>
              <w:snapToGrid w:val="0"/>
              <w:spacing w:line="270" w:lineRule="exact"/>
              <w:ind w:firstLineChars="250" w:firstLine="525"/>
              <w:jc w:val="left"/>
              <w:rPr>
                <w:rFonts w:ascii="宋体" w:hAnsi="宋体" w:cs="宋体"/>
                <w:color w:val="000000" w:themeColor="text1"/>
                <w:szCs w:val="21"/>
              </w:rPr>
            </w:pPr>
            <w:r w:rsidRPr="0002375E">
              <w:rPr>
                <w:rFonts w:ascii="宋体" w:hAnsi="宋体" w:cs="宋体" w:hint="eastAsia"/>
                <w:color w:val="000000" w:themeColor="text1"/>
                <w:szCs w:val="21"/>
              </w:rPr>
              <w:t>（二）物理、化学性质；</w:t>
            </w:r>
          </w:p>
          <w:p w:rsidR="0077724C" w:rsidRPr="0002375E" w:rsidRDefault="0077724C" w:rsidP="0077724C">
            <w:pPr>
              <w:adjustRightInd w:val="0"/>
              <w:snapToGrid w:val="0"/>
              <w:spacing w:line="270" w:lineRule="exact"/>
              <w:ind w:firstLineChars="250" w:firstLine="525"/>
              <w:jc w:val="left"/>
              <w:rPr>
                <w:rFonts w:ascii="宋体" w:hAnsi="宋体" w:cs="宋体"/>
                <w:color w:val="000000" w:themeColor="text1"/>
                <w:szCs w:val="21"/>
              </w:rPr>
            </w:pPr>
            <w:r w:rsidRPr="0002375E">
              <w:rPr>
                <w:rFonts w:ascii="宋体" w:hAnsi="宋体" w:cs="宋体" w:hint="eastAsia"/>
                <w:color w:val="000000" w:themeColor="text1"/>
                <w:szCs w:val="21"/>
              </w:rPr>
              <w:t>（三）主要用途；</w:t>
            </w:r>
          </w:p>
          <w:p w:rsidR="0077724C" w:rsidRPr="0002375E" w:rsidRDefault="0077724C" w:rsidP="0077724C">
            <w:pPr>
              <w:adjustRightInd w:val="0"/>
              <w:snapToGrid w:val="0"/>
              <w:spacing w:line="270" w:lineRule="exact"/>
              <w:ind w:firstLineChars="250" w:firstLine="525"/>
              <w:jc w:val="left"/>
              <w:rPr>
                <w:rFonts w:ascii="宋体" w:hAnsi="宋体" w:cs="宋体"/>
                <w:color w:val="000000" w:themeColor="text1"/>
                <w:szCs w:val="21"/>
              </w:rPr>
            </w:pPr>
            <w:r w:rsidRPr="0002375E">
              <w:rPr>
                <w:rFonts w:ascii="宋体" w:hAnsi="宋体" w:cs="宋体" w:hint="eastAsia"/>
                <w:color w:val="000000" w:themeColor="text1"/>
                <w:szCs w:val="21"/>
              </w:rPr>
              <w:t>（四）危险特性；</w:t>
            </w:r>
          </w:p>
          <w:p w:rsidR="0077724C" w:rsidRPr="0002375E" w:rsidRDefault="0077724C" w:rsidP="0077724C">
            <w:pPr>
              <w:adjustRightInd w:val="0"/>
              <w:snapToGrid w:val="0"/>
              <w:spacing w:line="270" w:lineRule="exact"/>
              <w:ind w:firstLineChars="250" w:firstLine="525"/>
              <w:jc w:val="left"/>
              <w:rPr>
                <w:rFonts w:ascii="宋体" w:hAnsi="宋体" w:cs="宋体"/>
                <w:color w:val="000000" w:themeColor="text1"/>
                <w:szCs w:val="21"/>
              </w:rPr>
            </w:pPr>
            <w:r w:rsidRPr="0002375E">
              <w:rPr>
                <w:rFonts w:ascii="宋体" w:hAnsi="宋体" w:cs="宋体" w:hint="eastAsia"/>
                <w:color w:val="000000" w:themeColor="text1"/>
                <w:szCs w:val="21"/>
              </w:rPr>
              <w:t>（五）储存、使用、运输的安全要求；</w:t>
            </w:r>
          </w:p>
          <w:p w:rsidR="0077724C" w:rsidRPr="0002375E" w:rsidRDefault="0077724C" w:rsidP="0077724C">
            <w:pPr>
              <w:adjustRightInd w:val="0"/>
              <w:snapToGrid w:val="0"/>
              <w:spacing w:line="270" w:lineRule="exact"/>
              <w:ind w:firstLineChars="250" w:firstLine="525"/>
              <w:jc w:val="left"/>
              <w:rPr>
                <w:rFonts w:ascii="宋体" w:hAnsi="宋体" w:cs="宋体"/>
                <w:color w:val="000000" w:themeColor="text1"/>
                <w:szCs w:val="21"/>
              </w:rPr>
            </w:pPr>
            <w:r w:rsidRPr="0002375E">
              <w:rPr>
                <w:rFonts w:ascii="宋体" w:hAnsi="宋体" w:cs="宋体" w:hint="eastAsia"/>
                <w:color w:val="000000" w:themeColor="text1"/>
                <w:szCs w:val="21"/>
              </w:rPr>
              <w:t>（六）出现危险情况的应急处置措施。</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对同一企业生产、进口的同一品种的危险化学品，不进行重复登记。危险化学品生产企业、进口企业发现其生产、进口的危险化学品有新的危险特性的，应当及时向危险化学品登记机构办理登记内容变更手续。</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危险化学品登记的具体办法由国务院安全生产监督管理部门制定。</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【部门规章】《危险化学品登记管理办法》（2012年国家安全监管总局令第53号）</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lastRenderedPageBreak/>
              <w:t>第五条 国家安全生产监督管理总局化学品登记中心（以下简称登记中心），承办全国危险化学品登记的具体工作和技术管理工作。</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省、自治区、直辖市人民政府安全生产监督管理部门设立危险化学品登记办公室或者危险化学品登记中心（以下简称登记办公室），承办本行政区域内危险化学品登记的具体工作和技术管理工作。</w:t>
            </w:r>
          </w:p>
        </w:tc>
        <w:tc>
          <w:tcPr>
            <w:tcW w:w="850" w:type="dxa"/>
            <w:tcBorders>
              <w:top w:val="single" w:sz="4" w:space="0" w:color="auto"/>
              <w:left w:val="single" w:sz="4" w:space="0" w:color="auto"/>
              <w:right w:val="single" w:sz="4" w:space="0" w:color="auto"/>
            </w:tcBorders>
            <w:vAlign w:val="center"/>
          </w:tcPr>
          <w:p w:rsidR="0077724C" w:rsidRPr="0002375E" w:rsidRDefault="0077724C" w:rsidP="0077724C">
            <w:pPr>
              <w:widowControl/>
              <w:adjustRightInd w:val="0"/>
              <w:snapToGrid w:val="0"/>
              <w:spacing w:line="240" w:lineRule="exact"/>
              <w:rPr>
                <w:rFonts w:ascii="宋体" w:hAnsi="宋体" w:cs="宋体"/>
                <w:szCs w:val="21"/>
              </w:rPr>
            </w:pPr>
            <w:r w:rsidRPr="0002375E">
              <w:rPr>
                <w:rFonts w:ascii="宋体" w:hAnsi="宋体" w:cs="宋体" w:hint="eastAsia"/>
                <w:szCs w:val="21"/>
              </w:rPr>
              <w:lastRenderedPageBreak/>
              <w:t>自治区</w:t>
            </w:r>
          </w:p>
        </w:tc>
        <w:tc>
          <w:tcPr>
            <w:tcW w:w="1796" w:type="dxa"/>
            <w:tcBorders>
              <w:top w:val="single" w:sz="4" w:space="0" w:color="auto"/>
              <w:left w:val="single" w:sz="4" w:space="0" w:color="auto"/>
              <w:right w:val="single" w:sz="4" w:space="0" w:color="auto"/>
            </w:tcBorders>
            <w:vAlign w:val="center"/>
          </w:tcPr>
          <w:p w:rsidR="0077724C" w:rsidRPr="0002375E" w:rsidRDefault="0077724C" w:rsidP="0077724C">
            <w:pPr>
              <w:widowControl/>
              <w:adjustRightInd w:val="0"/>
              <w:snapToGrid w:val="0"/>
              <w:spacing w:line="240" w:lineRule="exact"/>
              <w:jc w:val="left"/>
              <w:rPr>
                <w:rFonts w:ascii="宋体" w:hAnsi="宋体" w:cs="宋体"/>
                <w:kern w:val="0"/>
                <w:szCs w:val="21"/>
              </w:rPr>
            </w:pPr>
          </w:p>
        </w:tc>
      </w:tr>
      <w:tr w:rsidR="0077724C" w:rsidRPr="0002375E" w:rsidTr="0077724C">
        <w:trPr>
          <w:trHeight w:hRule="exact" w:val="851"/>
          <w:jc w:val="center"/>
        </w:trPr>
        <w:tc>
          <w:tcPr>
            <w:tcW w:w="688" w:type="dxa"/>
            <w:vAlign w:val="center"/>
          </w:tcPr>
          <w:p w:rsidR="0077724C" w:rsidRPr="0002375E" w:rsidRDefault="0077724C" w:rsidP="00B74B69">
            <w:pPr>
              <w:pStyle w:val="af"/>
              <w:widowControl/>
              <w:numPr>
                <w:ilvl w:val="0"/>
                <w:numId w:val="17"/>
              </w:numPr>
              <w:tabs>
                <w:tab w:val="left" w:pos="0"/>
              </w:tabs>
              <w:adjustRightInd w:val="0"/>
              <w:snapToGrid w:val="0"/>
              <w:spacing w:line="240" w:lineRule="exact"/>
              <w:ind w:firstLineChars="0"/>
              <w:jc w:val="center"/>
              <w:rPr>
                <w:rFonts w:ascii="宋体" w:hAnsi="宋体" w:cs="宋体"/>
                <w:kern w:val="0"/>
                <w:szCs w:val="21"/>
              </w:rPr>
            </w:pPr>
          </w:p>
        </w:tc>
        <w:tc>
          <w:tcPr>
            <w:tcW w:w="1062" w:type="dxa"/>
            <w:vAlign w:val="center"/>
          </w:tcPr>
          <w:p w:rsidR="0077724C" w:rsidRPr="0002375E" w:rsidRDefault="0077724C" w:rsidP="0077724C">
            <w:pPr>
              <w:widowControl/>
              <w:spacing w:line="240" w:lineRule="exact"/>
              <w:textAlignment w:val="center"/>
              <w:rPr>
                <w:rFonts w:ascii="宋体" w:hAnsi="宋体" w:cs="宋体"/>
                <w:szCs w:val="21"/>
              </w:rPr>
            </w:pPr>
            <w:r w:rsidRPr="0002375E">
              <w:rPr>
                <w:rFonts w:ascii="宋体" w:hAnsi="宋体" w:cs="宋体" w:hint="eastAsia"/>
                <w:szCs w:val="21"/>
              </w:rPr>
              <w:t>区外地质勘探、采掘施工单位进宁开展业务书面报告</w:t>
            </w:r>
          </w:p>
        </w:tc>
        <w:tc>
          <w:tcPr>
            <w:tcW w:w="784" w:type="dxa"/>
            <w:vAlign w:val="center"/>
          </w:tcPr>
          <w:p w:rsidR="0077724C" w:rsidRPr="0002375E" w:rsidRDefault="0077724C" w:rsidP="0077724C">
            <w:pPr>
              <w:widowControl/>
              <w:adjustRightInd w:val="0"/>
              <w:snapToGrid w:val="0"/>
              <w:spacing w:line="240" w:lineRule="exact"/>
              <w:jc w:val="center"/>
              <w:rPr>
                <w:rFonts w:ascii="宋体" w:hAnsi="宋体" w:cs="宋体"/>
                <w:szCs w:val="21"/>
              </w:rPr>
            </w:pPr>
            <w:r w:rsidRPr="0002375E">
              <w:rPr>
                <w:rFonts w:ascii="宋体" w:hAnsi="宋体" w:cs="宋体"/>
                <w:szCs w:val="21"/>
              </w:rPr>
              <w:t>10</w:t>
            </w:r>
            <w:r w:rsidRPr="0002375E">
              <w:rPr>
                <w:rFonts w:ascii="宋体" w:hAnsi="宋体" w:cs="宋体" w:hint="eastAsia"/>
                <w:szCs w:val="21"/>
              </w:rPr>
              <w:t>2900</w:t>
            </w:r>
            <w:r w:rsidRPr="0002375E">
              <w:rPr>
                <w:rFonts w:ascii="宋体" w:hAnsi="宋体" w:cs="宋体"/>
                <w:szCs w:val="21"/>
              </w:rPr>
              <w:t>8</w:t>
            </w:r>
            <w:r w:rsidRPr="0002375E">
              <w:rPr>
                <w:rFonts w:ascii="宋体" w:hAnsi="宋体" w:cs="宋体" w:hint="eastAsia"/>
                <w:szCs w:val="21"/>
              </w:rPr>
              <w:t>00</w:t>
            </w:r>
            <w:r w:rsidRPr="0002375E">
              <w:rPr>
                <w:rFonts w:ascii="宋体" w:hAnsi="宋体" w:cs="宋体"/>
                <w:szCs w:val="21"/>
              </w:rPr>
              <w:t>0</w:t>
            </w:r>
          </w:p>
        </w:tc>
        <w:tc>
          <w:tcPr>
            <w:tcW w:w="784" w:type="dxa"/>
            <w:vAlign w:val="center"/>
          </w:tcPr>
          <w:p w:rsidR="0077724C" w:rsidRPr="0002375E" w:rsidRDefault="0077724C" w:rsidP="0077724C">
            <w:pPr>
              <w:jc w:val="center"/>
            </w:pPr>
            <w:r w:rsidRPr="0002375E">
              <w:rPr>
                <w:rFonts w:ascii="宋体" w:hAnsi="宋体" w:cs="宋体" w:hint="eastAsia"/>
                <w:szCs w:val="21"/>
              </w:rPr>
              <w:t>自治区应急</w:t>
            </w:r>
            <w:r w:rsidRPr="0002375E">
              <w:rPr>
                <w:rFonts w:ascii="宋体" w:hAnsi="宋体" w:cs="宋体"/>
                <w:szCs w:val="21"/>
              </w:rPr>
              <w:t>管理厅</w:t>
            </w:r>
          </w:p>
        </w:tc>
        <w:tc>
          <w:tcPr>
            <w:tcW w:w="8495" w:type="dxa"/>
            <w:vAlign w:val="center"/>
          </w:tcPr>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【部门规章】《非煤矿矿山企业安全生产许可证实施办法》（2015年国家安全监管总局令第78号修正）</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第二十六条 地质勘探单位、采掘施工单位在登记注册的省、自治区、直辖市以外从事作业的，应当向作业所在地县级以上安全生产监督管理部门书面报告。</w:t>
            </w:r>
          </w:p>
        </w:tc>
        <w:tc>
          <w:tcPr>
            <w:tcW w:w="850" w:type="dxa"/>
            <w:vAlign w:val="center"/>
          </w:tcPr>
          <w:p w:rsidR="0077724C" w:rsidRPr="0002375E" w:rsidRDefault="0077724C" w:rsidP="0077724C">
            <w:pPr>
              <w:widowControl/>
              <w:adjustRightInd w:val="0"/>
              <w:snapToGrid w:val="0"/>
              <w:spacing w:line="240" w:lineRule="exact"/>
              <w:rPr>
                <w:rFonts w:ascii="宋体" w:hAnsi="宋体" w:cs="宋体"/>
                <w:szCs w:val="21"/>
              </w:rPr>
            </w:pPr>
            <w:r w:rsidRPr="0002375E">
              <w:rPr>
                <w:rFonts w:ascii="宋体" w:hAnsi="宋体" w:cs="宋体" w:hint="eastAsia"/>
                <w:szCs w:val="21"/>
              </w:rPr>
              <w:t>自治区</w:t>
            </w:r>
          </w:p>
        </w:tc>
        <w:tc>
          <w:tcPr>
            <w:tcW w:w="1796" w:type="dxa"/>
            <w:vAlign w:val="center"/>
          </w:tcPr>
          <w:p w:rsidR="0077724C" w:rsidRPr="0002375E" w:rsidRDefault="0077724C" w:rsidP="0077724C">
            <w:pPr>
              <w:widowControl/>
              <w:adjustRightInd w:val="0"/>
              <w:snapToGrid w:val="0"/>
              <w:spacing w:line="240" w:lineRule="exact"/>
              <w:rPr>
                <w:rFonts w:ascii="宋体" w:hAnsi="宋体" w:cs="宋体"/>
                <w:kern w:val="0"/>
                <w:szCs w:val="21"/>
              </w:rPr>
            </w:pPr>
            <w:r w:rsidRPr="0002375E">
              <w:rPr>
                <w:rFonts w:ascii="宋体" w:hAnsi="宋体" w:cs="宋体" w:hint="eastAsia"/>
                <w:kern w:val="0"/>
                <w:szCs w:val="21"/>
              </w:rPr>
              <w:t>跨市域</w:t>
            </w:r>
            <w:r w:rsidRPr="0002375E">
              <w:rPr>
                <w:rFonts w:ascii="宋体" w:hAnsi="宋体" w:cs="宋体"/>
                <w:kern w:val="0"/>
                <w:szCs w:val="21"/>
              </w:rPr>
              <w:t>作业的，向自治区安监部门书面报告。</w:t>
            </w:r>
          </w:p>
        </w:tc>
      </w:tr>
      <w:tr w:rsidR="0077724C" w:rsidRPr="0002375E" w:rsidTr="0077724C">
        <w:trPr>
          <w:trHeight w:val="724"/>
          <w:jc w:val="center"/>
        </w:trPr>
        <w:tc>
          <w:tcPr>
            <w:tcW w:w="688" w:type="dxa"/>
            <w:vAlign w:val="center"/>
          </w:tcPr>
          <w:p w:rsidR="0077724C" w:rsidRPr="0002375E" w:rsidRDefault="0077724C" w:rsidP="00B74B69">
            <w:pPr>
              <w:pStyle w:val="af"/>
              <w:widowControl/>
              <w:numPr>
                <w:ilvl w:val="0"/>
                <w:numId w:val="17"/>
              </w:numPr>
              <w:tabs>
                <w:tab w:val="left" w:pos="0"/>
              </w:tabs>
              <w:adjustRightInd w:val="0"/>
              <w:snapToGrid w:val="0"/>
              <w:spacing w:line="240" w:lineRule="exact"/>
              <w:ind w:firstLineChars="0"/>
              <w:jc w:val="center"/>
              <w:rPr>
                <w:rFonts w:ascii="宋体" w:hAnsi="宋体" w:cs="宋体"/>
                <w:kern w:val="0"/>
                <w:szCs w:val="21"/>
              </w:rPr>
            </w:pPr>
          </w:p>
        </w:tc>
        <w:tc>
          <w:tcPr>
            <w:tcW w:w="1062" w:type="dxa"/>
            <w:vAlign w:val="center"/>
          </w:tcPr>
          <w:p w:rsidR="0077724C" w:rsidRPr="0002375E" w:rsidRDefault="0077724C" w:rsidP="0077724C">
            <w:pPr>
              <w:widowControl/>
              <w:spacing w:line="240" w:lineRule="exact"/>
              <w:textAlignment w:val="center"/>
              <w:rPr>
                <w:rFonts w:ascii="宋体" w:hAnsi="宋体" w:cs="宋体"/>
                <w:szCs w:val="21"/>
              </w:rPr>
            </w:pPr>
            <w:r w:rsidRPr="0002375E">
              <w:rPr>
                <w:rFonts w:ascii="宋体" w:hAnsi="宋体" w:cs="宋体" w:hint="eastAsia"/>
                <w:szCs w:val="21"/>
              </w:rPr>
              <w:t>安全培训机构书面报告</w:t>
            </w:r>
          </w:p>
        </w:tc>
        <w:tc>
          <w:tcPr>
            <w:tcW w:w="784" w:type="dxa"/>
            <w:vAlign w:val="center"/>
          </w:tcPr>
          <w:p w:rsidR="0077724C" w:rsidRPr="0002375E" w:rsidRDefault="0077724C" w:rsidP="0077724C">
            <w:pPr>
              <w:widowControl/>
              <w:adjustRightInd w:val="0"/>
              <w:snapToGrid w:val="0"/>
              <w:spacing w:line="240" w:lineRule="exact"/>
              <w:jc w:val="center"/>
              <w:rPr>
                <w:rFonts w:ascii="宋体" w:hAnsi="宋体" w:cs="宋体"/>
                <w:szCs w:val="21"/>
              </w:rPr>
            </w:pPr>
            <w:r w:rsidRPr="0002375E">
              <w:rPr>
                <w:rFonts w:ascii="宋体" w:hAnsi="宋体" w:cs="宋体"/>
                <w:szCs w:val="21"/>
              </w:rPr>
              <w:t>10</w:t>
            </w:r>
            <w:r w:rsidRPr="0002375E">
              <w:rPr>
                <w:rFonts w:ascii="宋体" w:hAnsi="宋体" w:cs="宋体" w:hint="eastAsia"/>
                <w:szCs w:val="21"/>
              </w:rPr>
              <w:t>2900900</w:t>
            </w:r>
            <w:r w:rsidRPr="0002375E">
              <w:rPr>
                <w:rFonts w:ascii="宋体" w:hAnsi="宋体" w:cs="宋体"/>
                <w:szCs w:val="21"/>
              </w:rPr>
              <w:t>0</w:t>
            </w:r>
          </w:p>
        </w:tc>
        <w:tc>
          <w:tcPr>
            <w:tcW w:w="784" w:type="dxa"/>
            <w:vAlign w:val="center"/>
          </w:tcPr>
          <w:p w:rsidR="0077724C" w:rsidRPr="0002375E" w:rsidRDefault="0077724C" w:rsidP="0077724C">
            <w:pPr>
              <w:jc w:val="center"/>
            </w:pPr>
            <w:r w:rsidRPr="0002375E">
              <w:rPr>
                <w:rFonts w:ascii="宋体" w:hAnsi="宋体" w:cs="宋体" w:hint="eastAsia"/>
                <w:szCs w:val="21"/>
              </w:rPr>
              <w:t>自治区应急</w:t>
            </w:r>
            <w:r w:rsidRPr="0002375E">
              <w:rPr>
                <w:rFonts w:ascii="宋体" w:hAnsi="宋体" w:cs="宋体"/>
                <w:szCs w:val="21"/>
              </w:rPr>
              <w:t>管理厅</w:t>
            </w:r>
          </w:p>
        </w:tc>
        <w:tc>
          <w:tcPr>
            <w:tcW w:w="8495" w:type="dxa"/>
            <w:vAlign w:val="center"/>
          </w:tcPr>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【部门规章】《安全生产培训管理办法》（2015年国家安全监管总局令第80号修正）</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第五条第一款 安全培训的机构应当具备从事安全培训工作所需要的条件。从事危险物品的生产、经营、储存单位以及矿山、金属冶炼单位的主要负责人和安全生产管理人员，特种作业人员以及注册安全工程师等相关人员培训的安全培训机构，应当将教师、教学和实习实训设施等情况书面报告所在地安全生产监督管理部门、煤矿安全培训监管机构。</w:t>
            </w:r>
          </w:p>
        </w:tc>
        <w:tc>
          <w:tcPr>
            <w:tcW w:w="850" w:type="dxa"/>
            <w:vAlign w:val="center"/>
          </w:tcPr>
          <w:p w:rsidR="0077724C" w:rsidRPr="0002375E" w:rsidRDefault="0077724C" w:rsidP="0077724C">
            <w:pPr>
              <w:widowControl/>
              <w:adjustRightInd w:val="0"/>
              <w:snapToGrid w:val="0"/>
              <w:spacing w:line="240" w:lineRule="exact"/>
              <w:rPr>
                <w:rFonts w:ascii="宋体" w:hAnsi="宋体" w:cs="宋体"/>
                <w:szCs w:val="21"/>
              </w:rPr>
            </w:pPr>
            <w:r w:rsidRPr="0002375E">
              <w:rPr>
                <w:rFonts w:ascii="宋体" w:hAnsi="宋体" w:cs="宋体" w:hint="eastAsia"/>
                <w:szCs w:val="21"/>
              </w:rPr>
              <w:t>自治区</w:t>
            </w:r>
          </w:p>
        </w:tc>
        <w:tc>
          <w:tcPr>
            <w:tcW w:w="1796" w:type="dxa"/>
            <w:vAlign w:val="center"/>
          </w:tcPr>
          <w:p w:rsidR="0077724C" w:rsidRPr="0002375E" w:rsidRDefault="0077724C" w:rsidP="0077724C">
            <w:pPr>
              <w:widowControl/>
              <w:adjustRightInd w:val="0"/>
              <w:snapToGrid w:val="0"/>
              <w:spacing w:line="240" w:lineRule="exact"/>
              <w:rPr>
                <w:rFonts w:ascii="宋体" w:hAnsi="宋体" w:cs="宋体"/>
                <w:kern w:val="0"/>
                <w:szCs w:val="21"/>
              </w:rPr>
            </w:pPr>
            <w:r w:rsidRPr="0002375E">
              <w:rPr>
                <w:rFonts w:ascii="宋体" w:hAnsi="宋体" w:cs="宋体" w:hint="eastAsia"/>
                <w:szCs w:val="21"/>
              </w:rPr>
              <w:t>安全培训机构书面报告</w:t>
            </w:r>
          </w:p>
        </w:tc>
      </w:tr>
      <w:tr w:rsidR="0077724C" w:rsidRPr="0002375E" w:rsidTr="0077724C">
        <w:trPr>
          <w:trHeight w:val="430"/>
          <w:jc w:val="center"/>
        </w:trPr>
        <w:tc>
          <w:tcPr>
            <w:tcW w:w="688" w:type="dxa"/>
            <w:vAlign w:val="center"/>
          </w:tcPr>
          <w:p w:rsidR="0077724C" w:rsidRPr="0002375E" w:rsidRDefault="0077724C" w:rsidP="00B74B69">
            <w:pPr>
              <w:pStyle w:val="af"/>
              <w:widowControl/>
              <w:numPr>
                <w:ilvl w:val="0"/>
                <w:numId w:val="17"/>
              </w:numPr>
              <w:tabs>
                <w:tab w:val="left" w:pos="0"/>
              </w:tabs>
              <w:adjustRightInd w:val="0"/>
              <w:snapToGrid w:val="0"/>
              <w:spacing w:line="240" w:lineRule="exact"/>
              <w:ind w:firstLineChars="0"/>
              <w:jc w:val="center"/>
              <w:rPr>
                <w:rFonts w:ascii="宋体" w:hAnsi="宋体" w:cs="宋体"/>
                <w:kern w:val="0"/>
                <w:szCs w:val="21"/>
              </w:rPr>
            </w:pPr>
          </w:p>
        </w:tc>
        <w:tc>
          <w:tcPr>
            <w:tcW w:w="1062" w:type="dxa"/>
            <w:vAlign w:val="center"/>
          </w:tcPr>
          <w:p w:rsidR="0077724C" w:rsidRPr="0002375E" w:rsidRDefault="0077724C" w:rsidP="0077724C">
            <w:pPr>
              <w:widowControl/>
              <w:spacing w:line="240" w:lineRule="exact"/>
              <w:textAlignment w:val="center"/>
              <w:rPr>
                <w:rFonts w:ascii="宋体" w:hAnsi="宋体" w:cs="宋体"/>
                <w:szCs w:val="21"/>
              </w:rPr>
            </w:pPr>
            <w:r w:rsidRPr="0002375E">
              <w:rPr>
                <w:rFonts w:ascii="宋体" w:hAnsi="宋体" w:cs="宋体" w:hint="eastAsia"/>
                <w:szCs w:val="21"/>
              </w:rPr>
              <w:t>参与重大生产安全事故调查处理</w:t>
            </w:r>
          </w:p>
        </w:tc>
        <w:tc>
          <w:tcPr>
            <w:tcW w:w="784" w:type="dxa"/>
            <w:vAlign w:val="center"/>
          </w:tcPr>
          <w:p w:rsidR="0077724C" w:rsidRPr="0002375E" w:rsidRDefault="0077724C" w:rsidP="0077724C">
            <w:pPr>
              <w:widowControl/>
              <w:adjustRightInd w:val="0"/>
              <w:snapToGrid w:val="0"/>
              <w:spacing w:line="240" w:lineRule="exact"/>
              <w:jc w:val="center"/>
              <w:rPr>
                <w:rFonts w:ascii="宋体" w:hAnsi="宋体" w:cs="宋体"/>
                <w:szCs w:val="21"/>
              </w:rPr>
            </w:pPr>
            <w:r w:rsidRPr="0002375E">
              <w:rPr>
                <w:rFonts w:ascii="宋体" w:hAnsi="宋体" w:cs="宋体" w:hint="eastAsia"/>
                <w:szCs w:val="21"/>
              </w:rPr>
              <w:t>1029</w:t>
            </w:r>
            <w:r w:rsidRPr="0002375E">
              <w:rPr>
                <w:rFonts w:ascii="宋体" w:hAnsi="宋体" w:cs="宋体"/>
                <w:szCs w:val="21"/>
              </w:rPr>
              <w:t>0</w:t>
            </w:r>
            <w:r w:rsidRPr="0002375E">
              <w:rPr>
                <w:rFonts w:ascii="宋体" w:hAnsi="宋体" w:cs="宋体" w:hint="eastAsia"/>
                <w:szCs w:val="21"/>
              </w:rPr>
              <w:t>14000</w:t>
            </w:r>
          </w:p>
        </w:tc>
        <w:tc>
          <w:tcPr>
            <w:tcW w:w="784" w:type="dxa"/>
            <w:vAlign w:val="center"/>
          </w:tcPr>
          <w:p w:rsidR="0077724C" w:rsidRPr="0002375E" w:rsidRDefault="0077724C" w:rsidP="0077724C">
            <w:pPr>
              <w:jc w:val="center"/>
            </w:pPr>
            <w:r w:rsidRPr="0002375E">
              <w:rPr>
                <w:rFonts w:ascii="宋体" w:hAnsi="宋体" w:cs="宋体" w:hint="eastAsia"/>
                <w:szCs w:val="21"/>
              </w:rPr>
              <w:t>自治区应急</w:t>
            </w:r>
            <w:r w:rsidRPr="0002375E">
              <w:rPr>
                <w:rFonts w:ascii="宋体" w:hAnsi="宋体" w:cs="宋体"/>
                <w:szCs w:val="21"/>
              </w:rPr>
              <w:t>管理厅</w:t>
            </w:r>
          </w:p>
        </w:tc>
        <w:tc>
          <w:tcPr>
            <w:tcW w:w="8495" w:type="dxa"/>
            <w:vAlign w:val="center"/>
          </w:tcPr>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【行政法规】《生产安全事故报告和调查处理条例》（2007年国务院令第493号）</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第十九条 特别重大事故由国务院或者国务院授权有关部门组织事故调查组进行调查。</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重大事故、较大事故、一般事故分别由事故发生地省级人民政府、设区的市级人民政府、县级人民政府负责调查。省级人民政府、设区的市级人民政府、县级人民政府可以直接组织事故调查组进行调查，也可以授权或者委托有关部门组织事故调查组进行调查。</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未造成人员伤亡的一般事故，县级人民政府也可以委托事故发生单位组织事故调查组进行调查。</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hint="eastAsia"/>
                <w:color w:val="000000" w:themeColor="text1"/>
                <w:szCs w:val="21"/>
              </w:rPr>
              <w:t>第二十二条第二款 根据事故的具体情况，事故调查组由有关人民政府、安全生产监督管理部门、负有安全生产监督管理职责的有关部门、监察机关、公安机关以及工会派人组成，并应当邀请人民检察院派人参加。</w:t>
            </w:r>
          </w:p>
        </w:tc>
        <w:tc>
          <w:tcPr>
            <w:tcW w:w="850" w:type="dxa"/>
            <w:vAlign w:val="center"/>
          </w:tcPr>
          <w:p w:rsidR="0077724C" w:rsidRPr="0002375E" w:rsidRDefault="0077724C" w:rsidP="0077724C">
            <w:pPr>
              <w:adjustRightInd w:val="0"/>
              <w:snapToGrid w:val="0"/>
              <w:spacing w:line="270" w:lineRule="exact"/>
              <w:jc w:val="left"/>
              <w:rPr>
                <w:rFonts w:ascii="宋体" w:hAnsi="宋体" w:cs="宋体"/>
                <w:color w:val="000000" w:themeColor="text1"/>
                <w:szCs w:val="21"/>
              </w:rPr>
            </w:pPr>
            <w:r w:rsidRPr="0002375E">
              <w:rPr>
                <w:rFonts w:ascii="宋体" w:hAnsi="宋体" w:cs="宋体" w:hint="eastAsia"/>
                <w:color w:val="000000" w:themeColor="text1"/>
                <w:szCs w:val="21"/>
              </w:rPr>
              <w:t>自治区</w:t>
            </w:r>
          </w:p>
        </w:tc>
        <w:tc>
          <w:tcPr>
            <w:tcW w:w="1796" w:type="dxa"/>
            <w:vAlign w:val="center"/>
          </w:tcPr>
          <w:p w:rsidR="0077724C" w:rsidRPr="0002375E" w:rsidRDefault="0077724C" w:rsidP="0077724C">
            <w:pPr>
              <w:adjustRightInd w:val="0"/>
              <w:snapToGrid w:val="0"/>
              <w:spacing w:line="270" w:lineRule="exact"/>
              <w:jc w:val="left"/>
              <w:rPr>
                <w:rFonts w:ascii="宋体" w:hAnsi="宋体" w:cs="宋体"/>
                <w:color w:val="000000" w:themeColor="text1"/>
                <w:szCs w:val="21"/>
              </w:rPr>
            </w:pPr>
            <w:r w:rsidRPr="0002375E">
              <w:rPr>
                <w:rFonts w:ascii="宋体" w:hAnsi="宋体" w:cs="宋体" w:hint="eastAsia"/>
                <w:color w:val="000000" w:themeColor="text1"/>
                <w:szCs w:val="21"/>
              </w:rPr>
              <w:t>受自治区人民政府授权或者委托</w:t>
            </w:r>
            <w:r w:rsidRPr="0002375E">
              <w:rPr>
                <w:rFonts w:ascii="宋体" w:hAnsi="宋体" w:cs="宋体"/>
                <w:color w:val="000000" w:themeColor="text1"/>
                <w:szCs w:val="21"/>
              </w:rPr>
              <w:t>，</w:t>
            </w:r>
            <w:r w:rsidRPr="0002375E">
              <w:rPr>
                <w:rFonts w:ascii="宋体" w:hAnsi="宋体" w:cs="宋体" w:hint="eastAsia"/>
                <w:color w:val="000000" w:themeColor="text1"/>
                <w:szCs w:val="21"/>
              </w:rPr>
              <w:t>参与重大生产安全事故调查处理。</w:t>
            </w:r>
          </w:p>
        </w:tc>
      </w:tr>
      <w:tr w:rsidR="0077724C" w:rsidRPr="0002375E" w:rsidTr="0077724C">
        <w:trPr>
          <w:trHeight w:val="430"/>
          <w:jc w:val="center"/>
        </w:trPr>
        <w:tc>
          <w:tcPr>
            <w:tcW w:w="688" w:type="dxa"/>
            <w:tcBorders>
              <w:top w:val="single" w:sz="4" w:space="0" w:color="auto"/>
              <w:left w:val="single" w:sz="4" w:space="0" w:color="auto"/>
              <w:bottom w:val="single" w:sz="4" w:space="0" w:color="auto"/>
              <w:right w:val="single" w:sz="4" w:space="0" w:color="auto"/>
            </w:tcBorders>
            <w:vAlign w:val="center"/>
          </w:tcPr>
          <w:p w:rsidR="0077724C" w:rsidRPr="0002375E" w:rsidRDefault="0077724C" w:rsidP="00B74B69">
            <w:pPr>
              <w:pStyle w:val="af"/>
              <w:widowControl/>
              <w:numPr>
                <w:ilvl w:val="0"/>
                <w:numId w:val="17"/>
              </w:numPr>
              <w:tabs>
                <w:tab w:val="left" w:pos="0"/>
              </w:tabs>
              <w:adjustRightInd w:val="0"/>
              <w:snapToGrid w:val="0"/>
              <w:spacing w:line="240" w:lineRule="exact"/>
              <w:ind w:firstLineChars="0"/>
              <w:jc w:val="center"/>
              <w:rPr>
                <w:rFonts w:ascii="宋体" w:hAnsi="宋体" w:cs="宋体"/>
                <w:kern w:val="0"/>
                <w:szCs w:val="21"/>
              </w:rPr>
            </w:pPr>
          </w:p>
        </w:tc>
        <w:tc>
          <w:tcPr>
            <w:tcW w:w="1062" w:type="dxa"/>
            <w:tcBorders>
              <w:top w:val="single" w:sz="4" w:space="0" w:color="auto"/>
              <w:left w:val="single" w:sz="4" w:space="0" w:color="auto"/>
              <w:bottom w:val="single" w:sz="4" w:space="0" w:color="auto"/>
              <w:right w:val="single" w:sz="4" w:space="0" w:color="auto"/>
            </w:tcBorders>
            <w:vAlign w:val="center"/>
          </w:tcPr>
          <w:p w:rsidR="0077724C" w:rsidRPr="0002375E" w:rsidRDefault="0077724C" w:rsidP="0077724C">
            <w:pPr>
              <w:widowControl/>
              <w:spacing w:line="240" w:lineRule="exact"/>
              <w:textAlignment w:val="center"/>
              <w:rPr>
                <w:rFonts w:ascii="宋体" w:hAnsi="宋体" w:cs="宋体"/>
                <w:szCs w:val="21"/>
              </w:rPr>
            </w:pPr>
            <w:r w:rsidRPr="0002375E">
              <w:rPr>
                <w:rFonts w:ascii="宋体" w:hAnsi="宋体" w:cs="宋体"/>
                <w:szCs w:val="21"/>
              </w:rPr>
              <w:t>生产安全事故应急救援预案演练情况报送</w:t>
            </w:r>
          </w:p>
        </w:tc>
        <w:tc>
          <w:tcPr>
            <w:tcW w:w="784" w:type="dxa"/>
            <w:tcBorders>
              <w:top w:val="single" w:sz="4" w:space="0" w:color="auto"/>
              <w:left w:val="single" w:sz="4" w:space="0" w:color="auto"/>
              <w:bottom w:val="single" w:sz="4" w:space="0" w:color="auto"/>
              <w:right w:val="single" w:sz="4" w:space="0" w:color="auto"/>
            </w:tcBorders>
            <w:vAlign w:val="center"/>
          </w:tcPr>
          <w:p w:rsidR="0077724C" w:rsidRPr="0002375E" w:rsidRDefault="00BC167B" w:rsidP="00BC167B">
            <w:pPr>
              <w:widowControl/>
              <w:adjustRightInd w:val="0"/>
              <w:snapToGrid w:val="0"/>
              <w:spacing w:line="240" w:lineRule="exact"/>
              <w:jc w:val="center"/>
              <w:rPr>
                <w:rFonts w:ascii="宋体" w:hAnsi="宋体" w:cs="宋体"/>
                <w:szCs w:val="21"/>
              </w:rPr>
            </w:pPr>
            <w:r w:rsidRPr="0002375E">
              <w:rPr>
                <w:rFonts w:ascii="宋体" w:hAnsi="宋体" w:cs="宋体"/>
                <w:szCs w:val="21"/>
              </w:rPr>
              <w:t>1029015000</w:t>
            </w:r>
          </w:p>
        </w:tc>
        <w:tc>
          <w:tcPr>
            <w:tcW w:w="784" w:type="dxa"/>
            <w:tcBorders>
              <w:top w:val="single" w:sz="4" w:space="0" w:color="auto"/>
              <w:left w:val="single" w:sz="4" w:space="0" w:color="auto"/>
              <w:bottom w:val="single" w:sz="4" w:space="0" w:color="auto"/>
              <w:right w:val="single" w:sz="4" w:space="0" w:color="auto"/>
            </w:tcBorders>
            <w:vAlign w:val="center"/>
          </w:tcPr>
          <w:p w:rsidR="0077724C" w:rsidRPr="0002375E" w:rsidRDefault="0077724C" w:rsidP="0077724C">
            <w:pPr>
              <w:jc w:val="center"/>
            </w:pPr>
            <w:r w:rsidRPr="0002375E">
              <w:rPr>
                <w:rFonts w:ascii="宋体" w:hAnsi="宋体" w:cs="宋体" w:hint="eastAsia"/>
                <w:szCs w:val="21"/>
              </w:rPr>
              <w:t>自治区应急</w:t>
            </w:r>
            <w:r w:rsidRPr="0002375E">
              <w:rPr>
                <w:rFonts w:ascii="宋体" w:hAnsi="宋体" w:cs="宋体"/>
                <w:szCs w:val="21"/>
              </w:rPr>
              <w:t>管理厅</w:t>
            </w:r>
          </w:p>
        </w:tc>
        <w:tc>
          <w:tcPr>
            <w:tcW w:w="8495" w:type="dxa"/>
            <w:tcBorders>
              <w:top w:val="single" w:sz="4" w:space="0" w:color="auto"/>
              <w:left w:val="single" w:sz="4" w:space="0" w:color="auto"/>
              <w:bottom w:val="single" w:sz="4" w:space="0" w:color="auto"/>
              <w:right w:val="single" w:sz="4" w:space="0" w:color="auto"/>
            </w:tcBorders>
            <w:vAlign w:val="center"/>
          </w:tcPr>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color w:val="000000" w:themeColor="text1"/>
                <w:szCs w:val="21"/>
              </w:rPr>
              <w:t>【行政法规】《生产安全事故应急条例》（2019年国务院令第708号）</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color w:val="000000" w:themeColor="text1"/>
                <w:szCs w:val="21"/>
              </w:rPr>
              <w:t>第八条第二款 易燃易爆物品、危险化学品等危险物品的生产、经营、储存、运输单位，矿山、金属冶炼、城市轨道交通运营、建筑施工单位，以及宾馆、商场、娱乐场所、旅游景区等人员密集场所经营单位，应当至少每半年组织1次生产安全事故应急救援预案演练，并将演练情况报送所在地县级以上地方人民政府负有安全生产监督管理职责的部门。</w:t>
            </w:r>
          </w:p>
        </w:tc>
        <w:tc>
          <w:tcPr>
            <w:tcW w:w="850" w:type="dxa"/>
            <w:tcBorders>
              <w:top w:val="single" w:sz="4" w:space="0" w:color="auto"/>
              <w:left w:val="single" w:sz="4" w:space="0" w:color="auto"/>
              <w:bottom w:val="single" w:sz="4" w:space="0" w:color="auto"/>
              <w:right w:val="single" w:sz="4" w:space="0" w:color="auto"/>
            </w:tcBorders>
            <w:vAlign w:val="center"/>
          </w:tcPr>
          <w:p w:rsidR="0077724C" w:rsidRPr="0002375E" w:rsidRDefault="0077724C" w:rsidP="0077724C">
            <w:pPr>
              <w:adjustRightInd w:val="0"/>
              <w:snapToGrid w:val="0"/>
              <w:spacing w:line="270" w:lineRule="exact"/>
              <w:jc w:val="left"/>
              <w:rPr>
                <w:rFonts w:ascii="宋体" w:hAnsi="宋体" w:cs="宋体"/>
                <w:color w:val="000000" w:themeColor="text1"/>
                <w:szCs w:val="21"/>
              </w:rPr>
            </w:pPr>
            <w:r w:rsidRPr="0002375E">
              <w:rPr>
                <w:rFonts w:ascii="宋体" w:hAnsi="宋体" w:cs="宋体" w:hint="eastAsia"/>
                <w:color w:val="000000" w:themeColor="text1"/>
                <w:szCs w:val="21"/>
              </w:rPr>
              <w:t>自治区</w:t>
            </w:r>
          </w:p>
        </w:tc>
        <w:tc>
          <w:tcPr>
            <w:tcW w:w="1796" w:type="dxa"/>
            <w:tcBorders>
              <w:top w:val="single" w:sz="4" w:space="0" w:color="auto"/>
              <w:left w:val="single" w:sz="4" w:space="0" w:color="auto"/>
              <w:bottom w:val="single" w:sz="4" w:space="0" w:color="auto"/>
              <w:right w:val="single" w:sz="4" w:space="0" w:color="auto"/>
            </w:tcBorders>
            <w:vAlign w:val="center"/>
          </w:tcPr>
          <w:p w:rsidR="0077724C" w:rsidRPr="0002375E" w:rsidRDefault="0077724C" w:rsidP="0077724C">
            <w:pPr>
              <w:adjustRightInd w:val="0"/>
              <w:snapToGrid w:val="0"/>
              <w:spacing w:line="270" w:lineRule="exact"/>
              <w:jc w:val="left"/>
              <w:rPr>
                <w:rFonts w:ascii="宋体" w:hAnsi="宋体" w:cs="宋体"/>
                <w:color w:val="000000" w:themeColor="text1"/>
                <w:szCs w:val="21"/>
              </w:rPr>
            </w:pPr>
            <w:r w:rsidRPr="0002375E">
              <w:rPr>
                <w:rFonts w:ascii="宋体" w:hAnsi="宋体" w:cs="宋体"/>
                <w:color w:val="000000" w:themeColor="text1"/>
                <w:szCs w:val="21"/>
              </w:rPr>
              <w:t>易燃易爆物品、危险化学品等危险物品的生产单位，矿山、金属冶炼单位生产安全事故</w:t>
            </w:r>
            <w:r w:rsidRPr="0002375E">
              <w:rPr>
                <w:rFonts w:ascii="宋体" w:hAnsi="宋体" w:cs="宋体"/>
                <w:color w:val="000000" w:themeColor="text1"/>
                <w:szCs w:val="21"/>
              </w:rPr>
              <w:lastRenderedPageBreak/>
              <w:t>应急救援预案演练情况报送</w:t>
            </w:r>
          </w:p>
        </w:tc>
      </w:tr>
      <w:tr w:rsidR="0077724C" w:rsidRPr="0002375E" w:rsidTr="0077724C">
        <w:trPr>
          <w:trHeight w:val="430"/>
          <w:jc w:val="center"/>
        </w:trPr>
        <w:tc>
          <w:tcPr>
            <w:tcW w:w="688" w:type="dxa"/>
            <w:tcBorders>
              <w:top w:val="single" w:sz="4" w:space="0" w:color="auto"/>
              <w:left w:val="single" w:sz="4" w:space="0" w:color="auto"/>
              <w:bottom w:val="single" w:sz="4" w:space="0" w:color="auto"/>
              <w:right w:val="single" w:sz="4" w:space="0" w:color="auto"/>
            </w:tcBorders>
            <w:vAlign w:val="center"/>
          </w:tcPr>
          <w:p w:rsidR="0077724C" w:rsidRPr="0002375E" w:rsidRDefault="0077724C" w:rsidP="00B74B69">
            <w:pPr>
              <w:pStyle w:val="af"/>
              <w:widowControl/>
              <w:numPr>
                <w:ilvl w:val="0"/>
                <w:numId w:val="17"/>
              </w:numPr>
              <w:tabs>
                <w:tab w:val="left" w:pos="0"/>
              </w:tabs>
              <w:adjustRightInd w:val="0"/>
              <w:snapToGrid w:val="0"/>
              <w:spacing w:line="240" w:lineRule="exact"/>
              <w:ind w:firstLineChars="0"/>
              <w:jc w:val="center"/>
              <w:rPr>
                <w:rFonts w:ascii="宋体" w:hAnsi="宋体" w:cs="宋体"/>
                <w:kern w:val="0"/>
                <w:szCs w:val="21"/>
              </w:rPr>
            </w:pPr>
          </w:p>
        </w:tc>
        <w:tc>
          <w:tcPr>
            <w:tcW w:w="1062" w:type="dxa"/>
            <w:tcBorders>
              <w:top w:val="single" w:sz="4" w:space="0" w:color="auto"/>
              <w:left w:val="single" w:sz="4" w:space="0" w:color="auto"/>
              <w:bottom w:val="single" w:sz="4" w:space="0" w:color="auto"/>
              <w:right w:val="single" w:sz="4" w:space="0" w:color="auto"/>
            </w:tcBorders>
            <w:vAlign w:val="center"/>
          </w:tcPr>
          <w:p w:rsidR="0077724C" w:rsidRPr="0002375E" w:rsidRDefault="0077724C" w:rsidP="0077724C">
            <w:pPr>
              <w:widowControl/>
              <w:spacing w:line="240" w:lineRule="exact"/>
              <w:textAlignment w:val="center"/>
              <w:rPr>
                <w:rFonts w:ascii="宋体" w:hAnsi="宋体" w:cs="宋体"/>
                <w:szCs w:val="21"/>
              </w:rPr>
            </w:pPr>
            <w:r w:rsidRPr="0002375E">
              <w:rPr>
                <w:rFonts w:ascii="宋体" w:hAnsi="宋体" w:cs="宋体"/>
                <w:szCs w:val="21"/>
              </w:rPr>
              <w:t>生产经营单位应急救援队伍建立情况报送</w:t>
            </w:r>
          </w:p>
        </w:tc>
        <w:tc>
          <w:tcPr>
            <w:tcW w:w="784" w:type="dxa"/>
            <w:tcBorders>
              <w:top w:val="single" w:sz="4" w:space="0" w:color="auto"/>
              <w:left w:val="single" w:sz="4" w:space="0" w:color="auto"/>
              <w:bottom w:val="single" w:sz="4" w:space="0" w:color="auto"/>
              <w:right w:val="single" w:sz="4" w:space="0" w:color="auto"/>
            </w:tcBorders>
            <w:vAlign w:val="center"/>
          </w:tcPr>
          <w:p w:rsidR="0077724C" w:rsidRPr="0002375E" w:rsidRDefault="00BC167B" w:rsidP="00BC167B">
            <w:pPr>
              <w:widowControl/>
              <w:adjustRightInd w:val="0"/>
              <w:snapToGrid w:val="0"/>
              <w:spacing w:line="240" w:lineRule="exact"/>
              <w:jc w:val="center"/>
              <w:rPr>
                <w:rFonts w:ascii="宋体" w:hAnsi="宋体" w:cs="宋体"/>
                <w:szCs w:val="21"/>
              </w:rPr>
            </w:pPr>
            <w:r w:rsidRPr="0002375E">
              <w:rPr>
                <w:rFonts w:ascii="宋体" w:hAnsi="宋体" w:cs="宋体"/>
                <w:szCs w:val="21"/>
              </w:rPr>
              <w:t>1029016000</w:t>
            </w:r>
          </w:p>
        </w:tc>
        <w:tc>
          <w:tcPr>
            <w:tcW w:w="784" w:type="dxa"/>
            <w:tcBorders>
              <w:top w:val="single" w:sz="4" w:space="0" w:color="auto"/>
              <w:left w:val="single" w:sz="4" w:space="0" w:color="auto"/>
              <w:bottom w:val="single" w:sz="4" w:space="0" w:color="auto"/>
              <w:right w:val="single" w:sz="4" w:space="0" w:color="auto"/>
            </w:tcBorders>
            <w:vAlign w:val="center"/>
          </w:tcPr>
          <w:p w:rsidR="0077724C" w:rsidRPr="0002375E" w:rsidRDefault="0077724C" w:rsidP="0077724C">
            <w:pPr>
              <w:jc w:val="center"/>
            </w:pPr>
            <w:r w:rsidRPr="0002375E">
              <w:rPr>
                <w:rFonts w:ascii="宋体" w:hAnsi="宋体" w:cs="宋体" w:hint="eastAsia"/>
                <w:szCs w:val="21"/>
              </w:rPr>
              <w:t>自治区应急</w:t>
            </w:r>
            <w:r w:rsidRPr="0002375E">
              <w:rPr>
                <w:rFonts w:ascii="宋体" w:hAnsi="宋体" w:cs="宋体"/>
                <w:szCs w:val="21"/>
              </w:rPr>
              <w:t>管理厅</w:t>
            </w:r>
          </w:p>
        </w:tc>
        <w:tc>
          <w:tcPr>
            <w:tcW w:w="8495" w:type="dxa"/>
            <w:tcBorders>
              <w:top w:val="single" w:sz="4" w:space="0" w:color="auto"/>
              <w:left w:val="single" w:sz="4" w:space="0" w:color="auto"/>
              <w:bottom w:val="single" w:sz="4" w:space="0" w:color="auto"/>
              <w:right w:val="single" w:sz="4" w:space="0" w:color="auto"/>
            </w:tcBorders>
            <w:vAlign w:val="center"/>
          </w:tcPr>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color w:val="000000" w:themeColor="text1"/>
                <w:szCs w:val="21"/>
              </w:rPr>
              <w:t>【行政法规】《生产安全事故应急条例》（2019年国务院令第708号）</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color w:val="000000" w:themeColor="text1"/>
                <w:szCs w:val="21"/>
              </w:rPr>
              <w:t>第十二条第一款　生产经营单位应当及时将本单位应急救援队伍建立情况按照国家有关规定报送县级以上人民政府负有安全生产监督管理职责的部门，并依法向社会公布。</w:t>
            </w:r>
          </w:p>
        </w:tc>
        <w:tc>
          <w:tcPr>
            <w:tcW w:w="850" w:type="dxa"/>
            <w:tcBorders>
              <w:top w:val="single" w:sz="4" w:space="0" w:color="auto"/>
              <w:left w:val="single" w:sz="4" w:space="0" w:color="auto"/>
              <w:bottom w:val="single" w:sz="4" w:space="0" w:color="auto"/>
              <w:right w:val="single" w:sz="4" w:space="0" w:color="auto"/>
            </w:tcBorders>
            <w:vAlign w:val="center"/>
          </w:tcPr>
          <w:p w:rsidR="0077724C" w:rsidRPr="0002375E" w:rsidRDefault="0077724C" w:rsidP="0077724C">
            <w:pPr>
              <w:adjustRightInd w:val="0"/>
              <w:snapToGrid w:val="0"/>
              <w:spacing w:line="270" w:lineRule="exact"/>
              <w:jc w:val="left"/>
              <w:rPr>
                <w:rFonts w:ascii="宋体" w:hAnsi="宋体" w:cs="宋体"/>
                <w:color w:val="000000" w:themeColor="text1"/>
                <w:szCs w:val="21"/>
              </w:rPr>
            </w:pPr>
            <w:r w:rsidRPr="0002375E">
              <w:rPr>
                <w:rFonts w:ascii="宋体" w:hAnsi="宋体" w:cs="宋体" w:hint="eastAsia"/>
                <w:color w:val="000000" w:themeColor="text1"/>
                <w:szCs w:val="21"/>
              </w:rPr>
              <w:t>自治区</w:t>
            </w:r>
          </w:p>
        </w:tc>
        <w:tc>
          <w:tcPr>
            <w:tcW w:w="1796" w:type="dxa"/>
            <w:tcBorders>
              <w:top w:val="single" w:sz="4" w:space="0" w:color="auto"/>
              <w:left w:val="single" w:sz="4" w:space="0" w:color="auto"/>
              <w:bottom w:val="single" w:sz="4" w:space="0" w:color="auto"/>
              <w:right w:val="single" w:sz="4" w:space="0" w:color="auto"/>
            </w:tcBorders>
            <w:vAlign w:val="center"/>
          </w:tcPr>
          <w:p w:rsidR="0077724C" w:rsidRPr="0002375E" w:rsidRDefault="0077724C" w:rsidP="0077724C">
            <w:pPr>
              <w:adjustRightInd w:val="0"/>
              <w:snapToGrid w:val="0"/>
              <w:spacing w:line="270" w:lineRule="exact"/>
              <w:jc w:val="left"/>
              <w:rPr>
                <w:rFonts w:ascii="宋体" w:hAnsi="宋体" w:cs="宋体"/>
                <w:color w:val="000000" w:themeColor="text1"/>
                <w:szCs w:val="21"/>
              </w:rPr>
            </w:pPr>
            <w:r w:rsidRPr="0002375E">
              <w:rPr>
                <w:rFonts w:ascii="宋体" w:hAnsi="宋体" w:cs="宋体"/>
                <w:color w:val="000000" w:themeColor="text1"/>
                <w:szCs w:val="21"/>
              </w:rPr>
              <w:t>生产经营单位应急救援队伍建立情况报送</w:t>
            </w:r>
          </w:p>
        </w:tc>
      </w:tr>
      <w:tr w:rsidR="0002375E" w:rsidRPr="0002375E" w:rsidTr="0077724C">
        <w:trPr>
          <w:trHeight w:val="430"/>
          <w:jc w:val="center"/>
        </w:trPr>
        <w:tc>
          <w:tcPr>
            <w:tcW w:w="688" w:type="dxa"/>
            <w:tcBorders>
              <w:top w:val="single" w:sz="4" w:space="0" w:color="auto"/>
              <w:left w:val="single" w:sz="4" w:space="0" w:color="auto"/>
              <w:bottom w:val="single" w:sz="4" w:space="0" w:color="auto"/>
              <w:right w:val="single" w:sz="4" w:space="0" w:color="auto"/>
            </w:tcBorders>
            <w:vAlign w:val="center"/>
          </w:tcPr>
          <w:p w:rsidR="0077724C" w:rsidRPr="0002375E" w:rsidRDefault="0077724C" w:rsidP="00B74B69">
            <w:pPr>
              <w:pStyle w:val="af"/>
              <w:widowControl/>
              <w:numPr>
                <w:ilvl w:val="0"/>
                <w:numId w:val="17"/>
              </w:numPr>
              <w:tabs>
                <w:tab w:val="left" w:pos="0"/>
              </w:tabs>
              <w:adjustRightInd w:val="0"/>
              <w:snapToGrid w:val="0"/>
              <w:spacing w:line="240" w:lineRule="exact"/>
              <w:ind w:firstLineChars="0"/>
              <w:jc w:val="center"/>
              <w:rPr>
                <w:rFonts w:ascii="宋体" w:hAnsi="宋体" w:cs="宋体"/>
                <w:kern w:val="0"/>
                <w:szCs w:val="21"/>
              </w:rPr>
            </w:pPr>
          </w:p>
        </w:tc>
        <w:tc>
          <w:tcPr>
            <w:tcW w:w="1062" w:type="dxa"/>
            <w:tcBorders>
              <w:top w:val="single" w:sz="4" w:space="0" w:color="auto"/>
              <w:left w:val="single" w:sz="4" w:space="0" w:color="auto"/>
              <w:bottom w:val="single" w:sz="4" w:space="0" w:color="auto"/>
              <w:right w:val="single" w:sz="4" w:space="0" w:color="auto"/>
            </w:tcBorders>
            <w:vAlign w:val="center"/>
          </w:tcPr>
          <w:p w:rsidR="0077724C" w:rsidRPr="0002375E" w:rsidRDefault="0077724C" w:rsidP="0077724C">
            <w:pPr>
              <w:widowControl/>
              <w:spacing w:line="240" w:lineRule="exact"/>
              <w:textAlignment w:val="center"/>
              <w:rPr>
                <w:rFonts w:ascii="宋体" w:hAnsi="宋体" w:cs="宋体"/>
                <w:szCs w:val="21"/>
              </w:rPr>
            </w:pPr>
            <w:r w:rsidRPr="0002375E">
              <w:rPr>
                <w:rFonts w:ascii="宋体" w:hAnsi="宋体" w:cs="宋体"/>
                <w:szCs w:val="21"/>
              </w:rPr>
              <w:t>安全评价检测检验机构开展现场技术服务书面告知</w:t>
            </w:r>
          </w:p>
        </w:tc>
        <w:tc>
          <w:tcPr>
            <w:tcW w:w="784" w:type="dxa"/>
            <w:tcBorders>
              <w:top w:val="single" w:sz="4" w:space="0" w:color="auto"/>
              <w:left w:val="single" w:sz="4" w:space="0" w:color="auto"/>
              <w:bottom w:val="single" w:sz="4" w:space="0" w:color="auto"/>
              <w:right w:val="single" w:sz="4" w:space="0" w:color="auto"/>
            </w:tcBorders>
            <w:vAlign w:val="center"/>
          </w:tcPr>
          <w:p w:rsidR="0077724C" w:rsidRPr="0002375E" w:rsidRDefault="00BC167B" w:rsidP="00BC167B">
            <w:pPr>
              <w:widowControl/>
              <w:adjustRightInd w:val="0"/>
              <w:snapToGrid w:val="0"/>
              <w:spacing w:line="240" w:lineRule="exact"/>
              <w:jc w:val="center"/>
              <w:rPr>
                <w:rFonts w:ascii="宋体" w:hAnsi="宋体" w:cs="宋体"/>
                <w:szCs w:val="21"/>
              </w:rPr>
            </w:pPr>
            <w:r w:rsidRPr="0002375E">
              <w:rPr>
                <w:rFonts w:ascii="宋体" w:hAnsi="宋体" w:cs="宋体"/>
                <w:szCs w:val="21"/>
              </w:rPr>
              <w:t>1029017000</w:t>
            </w:r>
          </w:p>
        </w:tc>
        <w:tc>
          <w:tcPr>
            <w:tcW w:w="784" w:type="dxa"/>
            <w:tcBorders>
              <w:top w:val="single" w:sz="4" w:space="0" w:color="auto"/>
              <w:left w:val="single" w:sz="4" w:space="0" w:color="auto"/>
              <w:bottom w:val="single" w:sz="4" w:space="0" w:color="auto"/>
              <w:right w:val="single" w:sz="4" w:space="0" w:color="auto"/>
            </w:tcBorders>
            <w:vAlign w:val="center"/>
          </w:tcPr>
          <w:p w:rsidR="0077724C" w:rsidRPr="0002375E" w:rsidRDefault="0077724C" w:rsidP="0077724C">
            <w:pPr>
              <w:jc w:val="center"/>
            </w:pPr>
            <w:r w:rsidRPr="0002375E">
              <w:rPr>
                <w:rFonts w:ascii="宋体" w:hAnsi="宋体" w:cs="宋体" w:hint="eastAsia"/>
                <w:szCs w:val="21"/>
              </w:rPr>
              <w:t>自治区应急</w:t>
            </w:r>
            <w:r w:rsidRPr="0002375E">
              <w:rPr>
                <w:rFonts w:ascii="宋体" w:hAnsi="宋体" w:cs="宋体"/>
                <w:szCs w:val="21"/>
              </w:rPr>
              <w:t>管理厅</w:t>
            </w:r>
          </w:p>
        </w:tc>
        <w:tc>
          <w:tcPr>
            <w:tcW w:w="8495" w:type="dxa"/>
            <w:tcBorders>
              <w:top w:val="single" w:sz="4" w:space="0" w:color="auto"/>
              <w:left w:val="single" w:sz="4" w:space="0" w:color="auto"/>
              <w:bottom w:val="single" w:sz="4" w:space="0" w:color="auto"/>
              <w:right w:val="single" w:sz="4" w:space="0" w:color="auto"/>
            </w:tcBorders>
            <w:vAlign w:val="center"/>
          </w:tcPr>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color w:val="000000" w:themeColor="text1"/>
                <w:szCs w:val="21"/>
              </w:rPr>
              <w:t>【部门规章】《安全评价检测检验机构管理办法》（2019年应急管理部令第1号）</w:t>
            </w:r>
          </w:p>
          <w:p w:rsidR="0077724C" w:rsidRPr="0002375E" w:rsidRDefault="0077724C" w:rsidP="0077724C">
            <w:pPr>
              <w:adjustRightInd w:val="0"/>
              <w:snapToGrid w:val="0"/>
              <w:spacing w:line="270" w:lineRule="exact"/>
              <w:ind w:firstLineChars="200" w:firstLine="420"/>
              <w:jc w:val="left"/>
              <w:rPr>
                <w:rFonts w:ascii="宋体" w:hAnsi="宋体" w:cs="宋体"/>
                <w:color w:val="000000" w:themeColor="text1"/>
                <w:szCs w:val="21"/>
              </w:rPr>
            </w:pPr>
            <w:r w:rsidRPr="0002375E">
              <w:rPr>
                <w:rFonts w:ascii="宋体" w:hAnsi="宋体" w:cs="宋体"/>
                <w:color w:val="000000" w:themeColor="text1"/>
                <w:szCs w:val="21"/>
              </w:rPr>
              <w:t>第十九条 安全评价检测检验机构应当在开展现场技术服务前七个工作日内，书面告知（附件4）项目实施地资质认可机关，接受资质认可机关及其下级部门的监督抽查。</w:t>
            </w:r>
          </w:p>
        </w:tc>
        <w:tc>
          <w:tcPr>
            <w:tcW w:w="850" w:type="dxa"/>
            <w:tcBorders>
              <w:top w:val="single" w:sz="4" w:space="0" w:color="auto"/>
              <w:left w:val="single" w:sz="4" w:space="0" w:color="auto"/>
              <w:bottom w:val="single" w:sz="4" w:space="0" w:color="auto"/>
              <w:right w:val="single" w:sz="4" w:space="0" w:color="auto"/>
            </w:tcBorders>
            <w:vAlign w:val="center"/>
          </w:tcPr>
          <w:p w:rsidR="0077724C" w:rsidRPr="0002375E" w:rsidRDefault="0077724C" w:rsidP="0077724C">
            <w:pPr>
              <w:adjustRightInd w:val="0"/>
              <w:snapToGrid w:val="0"/>
              <w:spacing w:line="270" w:lineRule="exact"/>
              <w:jc w:val="left"/>
              <w:rPr>
                <w:rFonts w:ascii="宋体" w:hAnsi="宋体" w:cs="宋体"/>
                <w:color w:val="000000" w:themeColor="text1"/>
                <w:szCs w:val="21"/>
              </w:rPr>
            </w:pPr>
            <w:r w:rsidRPr="0002375E">
              <w:rPr>
                <w:rFonts w:ascii="宋体" w:hAnsi="宋体" w:cs="宋体" w:hint="eastAsia"/>
                <w:color w:val="000000" w:themeColor="text1"/>
                <w:szCs w:val="21"/>
              </w:rPr>
              <w:t>自治区</w:t>
            </w:r>
          </w:p>
        </w:tc>
        <w:tc>
          <w:tcPr>
            <w:tcW w:w="1796" w:type="dxa"/>
            <w:tcBorders>
              <w:top w:val="single" w:sz="4" w:space="0" w:color="auto"/>
              <w:left w:val="single" w:sz="4" w:space="0" w:color="auto"/>
              <w:bottom w:val="single" w:sz="4" w:space="0" w:color="auto"/>
              <w:right w:val="single" w:sz="4" w:space="0" w:color="auto"/>
            </w:tcBorders>
            <w:vAlign w:val="center"/>
          </w:tcPr>
          <w:p w:rsidR="0077724C" w:rsidRPr="0002375E" w:rsidRDefault="0077724C" w:rsidP="0077724C">
            <w:pPr>
              <w:adjustRightInd w:val="0"/>
              <w:snapToGrid w:val="0"/>
              <w:spacing w:line="270" w:lineRule="exact"/>
              <w:jc w:val="left"/>
              <w:rPr>
                <w:rFonts w:ascii="宋体" w:hAnsi="宋体" w:cs="宋体"/>
                <w:color w:val="000000" w:themeColor="text1"/>
                <w:szCs w:val="21"/>
              </w:rPr>
            </w:pPr>
            <w:r w:rsidRPr="0002375E">
              <w:rPr>
                <w:rFonts w:ascii="宋体" w:hAnsi="宋体" w:cs="宋体"/>
                <w:color w:val="000000" w:themeColor="text1"/>
                <w:szCs w:val="21"/>
              </w:rPr>
              <w:t>安全评价检测检验机构开展现场技术服务书面告知</w:t>
            </w:r>
          </w:p>
        </w:tc>
        <w:bookmarkStart w:id="0" w:name="_GoBack"/>
        <w:bookmarkEnd w:id="0"/>
      </w:tr>
    </w:tbl>
    <w:p w:rsidR="005723E8" w:rsidRPr="005A446C" w:rsidRDefault="005723E8" w:rsidP="00AA6F28">
      <w:pPr>
        <w:spacing w:line="240" w:lineRule="exact"/>
      </w:pPr>
    </w:p>
    <w:sectPr w:rsidR="005723E8" w:rsidRPr="005A446C" w:rsidSect="00612238">
      <w:footerReference w:type="default" r:id="rId10"/>
      <w:pgSz w:w="16838" w:h="11906" w:orient="landscape"/>
      <w:pgMar w:top="1803" w:right="1440" w:bottom="1803" w:left="1440" w:header="851" w:footer="992"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6546" w:rsidRDefault="00C16546">
      <w:r>
        <w:separator/>
      </w:r>
    </w:p>
  </w:endnote>
  <w:endnote w:type="continuationSeparator" w:id="0">
    <w:p w:rsidR="00C16546" w:rsidRDefault="00C16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42945"/>
      <w:docPartObj>
        <w:docPartGallery w:val="Page Numbers (Bottom of Page)"/>
        <w:docPartUnique/>
      </w:docPartObj>
    </w:sdtPr>
    <w:sdtEndPr/>
    <w:sdtContent>
      <w:p w:rsidR="002D08F4" w:rsidRDefault="002D08F4">
        <w:pPr>
          <w:pStyle w:val="a3"/>
          <w:jc w:val="center"/>
        </w:pPr>
        <w:r>
          <w:fldChar w:fldCharType="begin"/>
        </w:r>
        <w:r>
          <w:instrText>PAGE   \* MERGEFORMAT</w:instrText>
        </w:r>
        <w:r>
          <w:fldChar w:fldCharType="separate"/>
        </w:r>
        <w:r w:rsidR="0002375E" w:rsidRPr="0002375E">
          <w:rPr>
            <w:noProof/>
            <w:lang w:val="zh-CN"/>
          </w:rPr>
          <w:t>-</w:t>
        </w:r>
        <w:r w:rsidR="0002375E">
          <w:rPr>
            <w:noProof/>
          </w:rPr>
          <w:t xml:space="preserve"> 97 -</w:t>
        </w:r>
        <w:r>
          <w:rPr>
            <w:noProof/>
          </w:rPr>
          <w:fldChar w:fldCharType="end"/>
        </w:r>
      </w:p>
    </w:sdtContent>
  </w:sdt>
  <w:p w:rsidR="002D08F4" w:rsidRDefault="002D08F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6546" w:rsidRDefault="00C16546">
      <w:r>
        <w:separator/>
      </w:r>
    </w:p>
  </w:footnote>
  <w:footnote w:type="continuationSeparator" w:id="0">
    <w:p w:rsidR="00C16546" w:rsidRDefault="00C165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CDAEC93"/>
    <w:multiLevelType w:val="singleLevel"/>
    <w:tmpl w:val="9CDAEC93"/>
    <w:lvl w:ilvl="0">
      <w:start w:val="37"/>
      <w:numFmt w:val="decimal"/>
      <w:lvlText w:val="%1."/>
      <w:lvlJc w:val="left"/>
      <w:pPr>
        <w:tabs>
          <w:tab w:val="num" w:pos="420"/>
        </w:tabs>
        <w:ind w:left="425" w:hanging="425"/>
      </w:pPr>
      <w:rPr>
        <w:rFonts w:eastAsia="仿宋" w:hint="default"/>
        <w:szCs w:val="18"/>
      </w:rPr>
    </w:lvl>
  </w:abstractNum>
  <w:abstractNum w:abstractNumId="1">
    <w:nsid w:val="F1A974ED"/>
    <w:multiLevelType w:val="singleLevel"/>
    <w:tmpl w:val="F1A974ED"/>
    <w:lvl w:ilvl="0">
      <w:start w:val="67"/>
      <w:numFmt w:val="decimal"/>
      <w:lvlText w:val="%1."/>
      <w:lvlJc w:val="left"/>
      <w:pPr>
        <w:tabs>
          <w:tab w:val="num" w:pos="823"/>
        </w:tabs>
        <w:ind w:left="880" w:hanging="454"/>
      </w:pPr>
      <w:rPr>
        <w:rFonts w:eastAsia="仿宋" w:hint="default"/>
        <w:szCs w:val="18"/>
      </w:rPr>
    </w:lvl>
  </w:abstractNum>
  <w:abstractNum w:abstractNumId="2">
    <w:nsid w:val="05430E25"/>
    <w:multiLevelType w:val="multilevel"/>
    <w:tmpl w:val="05430E25"/>
    <w:lvl w:ilvl="0">
      <w:start w:val="1"/>
      <w:numFmt w:val="decimal"/>
      <w:lvlText w:val="%1"/>
      <w:lvlJc w:val="center"/>
      <w:pPr>
        <w:tabs>
          <w:tab w:val="num" w:pos="0"/>
        </w:tabs>
        <w:ind w:left="0" w:firstLine="170"/>
      </w:pPr>
      <w:rPr>
        <w:rFonts w:cs="Times New Roman"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16E86B4D"/>
    <w:multiLevelType w:val="hybridMultilevel"/>
    <w:tmpl w:val="4B988256"/>
    <w:lvl w:ilvl="0" w:tplc="B8E80FB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85C41BD"/>
    <w:multiLevelType w:val="hybridMultilevel"/>
    <w:tmpl w:val="4ED2608C"/>
    <w:lvl w:ilvl="0" w:tplc="B8E80FB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53936EB"/>
    <w:multiLevelType w:val="hybridMultilevel"/>
    <w:tmpl w:val="174068FE"/>
    <w:lvl w:ilvl="0" w:tplc="B8E80FB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9C81570"/>
    <w:multiLevelType w:val="hybridMultilevel"/>
    <w:tmpl w:val="104693DA"/>
    <w:lvl w:ilvl="0" w:tplc="274CE238">
      <w:start w:val="2"/>
      <w:numFmt w:val="bullet"/>
      <w:lvlText w:val="—"/>
      <w:lvlJc w:val="left"/>
      <w:pPr>
        <w:ind w:left="360" w:hanging="360"/>
      </w:pPr>
      <w:rPr>
        <w:rFonts w:ascii="Times New Roman" w:eastAsia="宋体"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59E1CE66"/>
    <w:multiLevelType w:val="singleLevel"/>
    <w:tmpl w:val="59E1CE66"/>
    <w:lvl w:ilvl="0">
      <w:start w:val="3"/>
      <w:numFmt w:val="chineseCounting"/>
      <w:suff w:val="nothing"/>
      <w:lvlText w:val="第%1条"/>
      <w:lvlJc w:val="left"/>
    </w:lvl>
  </w:abstractNum>
  <w:abstractNum w:abstractNumId="8">
    <w:nsid w:val="59F157CE"/>
    <w:multiLevelType w:val="singleLevel"/>
    <w:tmpl w:val="59F157CE"/>
    <w:lvl w:ilvl="0">
      <w:start w:val="12"/>
      <w:numFmt w:val="chineseCounting"/>
      <w:suff w:val="nothing"/>
      <w:lvlText w:val="第%1条"/>
      <w:lvlJc w:val="left"/>
    </w:lvl>
  </w:abstractNum>
  <w:abstractNum w:abstractNumId="9">
    <w:nsid w:val="5B8F50D8"/>
    <w:multiLevelType w:val="singleLevel"/>
    <w:tmpl w:val="5B8F50D8"/>
    <w:lvl w:ilvl="0">
      <w:start w:val="19"/>
      <w:numFmt w:val="chineseCounting"/>
      <w:suff w:val="space"/>
      <w:lvlText w:val="第%1条"/>
      <w:lvlJc w:val="left"/>
    </w:lvl>
  </w:abstractNum>
  <w:abstractNum w:abstractNumId="10">
    <w:nsid w:val="5B8F698A"/>
    <w:multiLevelType w:val="singleLevel"/>
    <w:tmpl w:val="5B8F698A"/>
    <w:lvl w:ilvl="0">
      <w:start w:val="1"/>
      <w:numFmt w:val="decimal"/>
      <w:suff w:val="nothing"/>
      <w:lvlText w:val="%1."/>
      <w:lvlJc w:val="left"/>
    </w:lvl>
  </w:abstractNum>
  <w:abstractNum w:abstractNumId="11">
    <w:nsid w:val="5B8F69AD"/>
    <w:multiLevelType w:val="singleLevel"/>
    <w:tmpl w:val="5B8F69AD"/>
    <w:lvl w:ilvl="0">
      <w:start w:val="1"/>
      <w:numFmt w:val="decimal"/>
      <w:suff w:val="nothing"/>
      <w:lvlText w:val="%1."/>
      <w:lvlJc w:val="left"/>
    </w:lvl>
  </w:abstractNum>
  <w:abstractNum w:abstractNumId="12">
    <w:nsid w:val="5B91F936"/>
    <w:multiLevelType w:val="singleLevel"/>
    <w:tmpl w:val="5B91F936"/>
    <w:lvl w:ilvl="0">
      <w:start w:val="1"/>
      <w:numFmt w:val="decimal"/>
      <w:lvlText w:val="%1"/>
      <w:lvlJc w:val="left"/>
      <w:pPr>
        <w:tabs>
          <w:tab w:val="num" w:pos="425"/>
        </w:tabs>
        <w:ind w:left="425" w:hanging="425"/>
      </w:pPr>
      <w:rPr>
        <w:rFonts w:hint="default"/>
      </w:rPr>
    </w:lvl>
  </w:abstractNum>
  <w:abstractNum w:abstractNumId="13">
    <w:nsid w:val="5B94A9A5"/>
    <w:multiLevelType w:val="singleLevel"/>
    <w:tmpl w:val="5B94A9A5"/>
    <w:lvl w:ilvl="0">
      <w:start w:val="1"/>
      <w:numFmt w:val="decimal"/>
      <w:lvlText w:val="%1"/>
      <w:lvlJc w:val="left"/>
      <w:pPr>
        <w:tabs>
          <w:tab w:val="num" w:pos="425"/>
        </w:tabs>
        <w:ind w:left="425" w:hanging="425"/>
      </w:pPr>
      <w:rPr>
        <w:rFonts w:hint="default"/>
      </w:rPr>
    </w:lvl>
  </w:abstractNum>
  <w:abstractNum w:abstractNumId="14">
    <w:nsid w:val="5B94AADE"/>
    <w:multiLevelType w:val="singleLevel"/>
    <w:tmpl w:val="5B94AADE"/>
    <w:lvl w:ilvl="0">
      <w:start w:val="1"/>
      <w:numFmt w:val="decimal"/>
      <w:lvlText w:val="%1"/>
      <w:lvlJc w:val="left"/>
      <w:pPr>
        <w:tabs>
          <w:tab w:val="num" w:pos="425"/>
        </w:tabs>
        <w:ind w:left="425" w:hanging="425"/>
      </w:pPr>
      <w:rPr>
        <w:rFonts w:hint="default"/>
      </w:rPr>
    </w:lvl>
  </w:abstractNum>
  <w:abstractNum w:abstractNumId="15">
    <w:nsid w:val="645A0E9F"/>
    <w:multiLevelType w:val="singleLevel"/>
    <w:tmpl w:val="645A0E9F"/>
    <w:lvl w:ilvl="0">
      <w:start w:val="1"/>
      <w:numFmt w:val="decimal"/>
      <w:lvlText w:val="%1"/>
      <w:lvlJc w:val="left"/>
      <w:pPr>
        <w:tabs>
          <w:tab w:val="num" w:pos="420"/>
        </w:tabs>
        <w:ind w:left="425" w:hanging="425"/>
      </w:pPr>
      <w:rPr>
        <w:rFonts w:hint="default"/>
      </w:rPr>
    </w:lvl>
  </w:abstractNum>
  <w:abstractNum w:abstractNumId="16">
    <w:nsid w:val="6F014181"/>
    <w:multiLevelType w:val="hybridMultilevel"/>
    <w:tmpl w:val="634CD76A"/>
    <w:lvl w:ilvl="0" w:tplc="B8E80FB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8"/>
  </w:num>
  <w:num w:numId="3">
    <w:abstractNumId w:val="6"/>
  </w:num>
  <w:num w:numId="4">
    <w:abstractNumId w:val="12"/>
  </w:num>
  <w:num w:numId="5">
    <w:abstractNumId w:val="2"/>
  </w:num>
  <w:num w:numId="6">
    <w:abstractNumId w:val="9"/>
  </w:num>
  <w:num w:numId="7">
    <w:abstractNumId w:val="15"/>
  </w:num>
  <w:num w:numId="8">
    <w:abstractNumId w:val="10"/>
  </w:num>
  <w:num w:numId="9">
    <w:abstractNumId w:val="11"/>
  </w:num>
  <w:num w:numId="10">
    <w:abstractNumId w:val="0"/>
  </w:num>
  <w:num w:numId="11">
    <w:abstractNumId w:val="1"/>
  </w:num>
  <w:num w:numId="12">
    <w:abstractNumId w:val="14"/>
  </w:num>
  <w:num w:numId="13">
    <w:abstractNumId w:val="13"/>
  </w:num>
  <w:num w:numId="14">
    <w:abstractNumId w:val="5"/>
  </w:num>
  <w:num w:numId="15">
    <w:abstractNumId w:val="3"/>
  </w:num>
  <w:num w:numId="16">
    <w:abstractNumId w:val="4"/>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9"/>
  <w:bordersDoNotSurroundHeader/>
  <w:bordersDoNotSurroundFooter/>
  <w:hideSpellingError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453D7EAC"/>
    <w:rsid w:val="00003CF2"/>
    <w:rsid w:val="0000645B"/>
    <w:rsid w:val="00012D41"/>
    <w:rsid w:val="00022AAB"/>
    <w:rsid w:val="0002375E"/>
    <w:rsid w:val="00032BEC"/>
    <w:rsid w:val="00066426"/>
    <w:rsid w:val="00080402"/>
    <w:rsid w:val="00091FED"/>
    <w:rsid w:val="000D7DCF"/>
    <w:rsid w:val="000E3F89"/>
    <w:rsid w:val="000E6E33"/>
    <w:rsid w:val="000F4224"/>
    <w:rsid w:val="00102509"/>
    <w:rsid w:val="00151788"/>
    <w:rsid w:val="001746A1"/>
    <w:rsid w:val="0018037B"/>
    <w:rsid w:val="0018526A"/>
    <w:rsid w:val="001E3DB9"/>
    <w:rsid w:val="001F3237"/>
    <w:rsid w:val="001F4A8E"/>
    <w:rsid w:val="00204073"/>
    <w:rsid w:val="00246714"/>
    <w:rsid w:val="00276700"/>
    <w:rsid w:val="0028569B"/>
    <w:rsid w:val="002A152B"/>
    <w:rsid w:val="002C7678"/>
    <w:rsid w:val="002D08F4"/>
    <w:rsid w:val="003004E1"/>
    <w:rsid w:val="003014C8"/>
    <w:rsid w:val="00320A58"/>
    <w:rsid w:val="0033129B"/>
    <w:rsid w:val="003361F1"/>
    <w:rsid w:val="00357556"/>
    <w:rsid w:val="00371808"/>
    <w:rsid w:val="003828C9"/>
    <w:rsid w:val="003919BE"/>
    <w:rsid w:val="003A5FE8"/>
    <w:rsid w:val="003D31F1"/>
    <w:rsid w:val="00406F78"/>
    <w:rsid w:val="00437BE6"/>
    <w:rsid w:val="004454E5"/>
    <w:rsid w:val="00452936"/>
    <w:rsid w:val="0047043F"/>
    <w:rsid w:val="00485527"/>
    <w:rsid w:val="00493E2C"/>
    <w:rsid w:val="00494763"/>
    <w:rsid w:val="004A6654"/>
    <w:rsid w:val="004B0D90"/>
    <w:rsid w:val="004D0942"/>
    <w:rsid w:val="004D4C9F"/>
    <w:rsid w:val="004E63EC"/>
    <w:rsid w:val="004F751A"/>
    <w:rsid w:val="00534350"/>
    <w:rsid w:val="005723E8"/>
    <w:rsid w:val="00582948"/>
    <w:rsid w:val="00594C2E"/>
    <w:rsid w:val="005A446C"/>
    <w:rsid w:val="005C0EF0"/>
    <w:rsid w:val="005D05ED"/>
    <w:rsid w:val="005D3921"/>
    <w:rsid w:val="005F130E"/>
    <w:rsid w:val="00611000"/>
    <w:rsid w:val="00612238"/>
    <w:rsid w:val="00631749"/>
    <w:rsid w:val="006411C1"/>
    <w:rsid w:val="00645B73"/>
    <w:rsid w:val="00645E28"/>
    <w:rsid w:val="00657F7C"/>
    <w:rsid w:val="00663A75"/>
    <w:rsid w:val="00666BC4"/>
    <w:rsid w:val="006921B1"/>
    <w:rsid w:val="00692B4C"/>
    <w:rsid w:val="006A23F0"/>
    <w:rsid w:val="00737238"/>
    <w:rsid w:val="00757ADA"/>
    <w:rsid w:val="00757C3D"/>
    <w:rsid w:val="007719B0"/>
    <w:rsid w:val="007749CA"/>
    <w:rsid w:val="007750A7"/>
    <w:rsid w:val="00775613"/>
    <w:rsid w:val="0077724C"/>
    <w:rsid w:val="00785BFD"/>
    <w:rsid w:val="00793D25"/>
    <w:rsid w:val="007A73C0"/>
    <w:rsid w:val="007C4EB7"/>
    <w:rsid w:val="007E1248"/>
    <w:rsid w:val="0084440B"/>
    <w:rsid w:val="00850354"/>
    <w:rsid w:val="00867572"/>
    <w:rsid w:val="00877C40"/>
    <w:rsid w:val="008A6F25"/>
    <w:rsid w:val="008C5910"/>
    <w:rsid w:val="0090242F"/>
    <w:rsid w:val="009071A4"/>
    <w:rsid w:val="00915BCE"/>
    <w:rsid w:val="009338AE"/>
    <w:rsid w:val="00980FAE"/>
    <w:rsid w:val="009818C2"/>
    <w:rsid w:val="00982A81"/>
    <w:rsid w:val="009A5FFB"/>
    <w:rsid w:val="009E1ED8"/>
    <w:rsid w:val="00A0638D"/>
    <w:rsid w:val="00A40491"/>
    <w:rsid w:val="00A80680"/>
    <w:rsid w:val="00AA6F28"/>
    <w:rsid w:val="00AA7853"/>
    <w:rsid w:val="00AB45A4"/>
    <w:rsid w:val="00AF09BA"/>
    <w:rsid w:val="00AF6CDC"/>
    <w:rsid w:val="00B012D6"/>
    <w:rsid w:val="00B0158D"/>
    <w:rsid w:val="00B225AE"/>
    <w:rsid w:val="00B675A4"/>
    <w:rsid w:val="00B74B69"/>
    <w:rsid w:val="00B75B4D"/>
    <w:rsid w:val="00B8559A"/>
    <w:rsid w:val="00B941B9"/>
    <w:rsid w:val="00B947D0"/>
    <w:rsid w:val="00BA0A03"/>
    <w:rsid w:val="00BC167B"/>
    <w:rsid w:val="00BC3757"/>
    <w:rsid w:val="00BD44A4"/>
    <w:rsid w:val="00BE0EB8"/>
    <w:rsid w:val="00BE7903"/>
    <w:rsid w:val="00BF764B"/>
    <w:rsid w:val="00C06863"/>
    <w:rsid w:val="00C16546"/>
    <w:rsid w:val="00C446F4"/>
    <w:rsid w:val="00C63E2C"/>
    <w:rsid w:val="00CD3FF4"/>
    <w:rsid w:val="00CD7C03"/>
    <w:rsid w:val="00CF64BC"/>
    <w:rsid w:val="00D57774"/>
    <w:rsid w:val="00D70BCE"/>
    <w:rsid w:val="00D80C56"/>
    <w:rsid w:val="00D93049"/>
    <w:rsid w:val="00D94F88"/>
    <w:rsid w:val="00DA2909"/>
    <w:rsid w:val="00DC0ECA"/>
    <w:rsid w:val="00DC2202"/>
    <w:rsid w:val="00DE309F"/>
    <w:rsid w:val="00DE5A77"/>
    <w:rsid w:val="00DF5E70"/>
    <w:rsid w:val="00E41C35"/>
    <w:rsid w:val="00E50AA7"/>
    <w:rsid w:val="00E72950"/>
    <w:rsid w:val="00E761AE"/>
    <w:rsid w:val="00E826CC"/>
    <w:rsid w:val="00EB6CF8"/>
    <w:rsid w:val="00ED169A"/>
    <w:rsid w:val="00ED39DA"/>
    <w:rsid w:val="00ED67B7"/>
    <w:rsid w:val="00F13C91"/>
    <w:rsid w:val="00F15C08"/>
    <w:rsid w:val="00F25D1A"/>
    <w:rsid w:val="00F565F1"/>
    <w:rsid w:val="00F6075B"/>
    <w:rsid w:val="00F62CCD"/>
    <w:rsid w:val="00F7168F"/>
    <w:rsid w:val="00FA2674"/>
    <w:rsid w:val="00FA47E0"/>
    <w:rsid w:val="00FA650C"/>
    <w:rsid w:val="00FD2E16"/>
    <w:rsid w:val="00FD6964"/>
    <w:rsid w:val="00FE641C"/>
    <w:rsid w:val="00FF4A0B"/>
    <w:rsid w:val="03734EEA"/>
    <w:rsid w:val="057E38FC"/>
    <w:rsid w:val="058D668F"/>
    <w:rsid w:val="092960EF"/>
    <w:rsid w:val="0B07010B"/>
    <w:rsid w:val="0B726B4D"/>
    <w:rsid w:val="0B94756D"/>
    <w:rsid w:val="0BE0231D"/>
    <w:rsid w:val="0C4E0770"/>
    <w:rsid w:val="1311328B"/>
    <w:rsid w:val="13734833"/>
    <w:rsid w:val="13C855B0"/>
    <w:rsid w:val="174F2676"/>
    <w:rsid w:val="17E12AAC"/>
    <w:rsid w:val="1984724B"/>
    <w:rsid w:val="1C3A3B17"/>
    <w:rsid w:val="1F695DB3"/>
    <w:rsid w:val="248162A2"/>
    <w:rsid w:val="25F86BB3"/>
    <w:rsid w:val="25FE1963"/>
    <w:rsid w:val="282113D7"/>
    <w:rsid w:val="29231758"/>
    <w:rsid w:val="2C7F2586"/>
    <w:rsid w:val="2D521BF1"/>
    <w:rsid w:val="2FBF000D"/>
    <w:rsid w:val="35D41F5E"/>
    <w:rsid w:val="37EC4F2D"/>
    <w:rsid w:val="386D78CC"/>
    <w:rsid w:val="38B67138"/>
    <w:rsid w:val="391F3C45"/>
    <w:rsid w:val="3B094F60"/>
    <w:rsid w:val="3DA51DE4"/>
    <w:rsid w:val="3DDC0988"/>
    <w:rsid w:val="3F2733E6"/>
    <w:rsid w:val="400601C1"/>
    <w:rsid w:val="42A36843"/>
    <w:rsid w:val="43E835D6"/>
    <w:rsid w:val="453D7EAC"/>
    <w:rsid w:val="45753641"/>
    <w:rsid w:val="471E5B67"/>
    <w:rsid w:val="48DF2680"/>
    <w:rsid w:val="49E9134B"/>
    <w:rsid w:val="4A871736"/>
    <w:rsid w:val="4BD63A01"/>
    <w:rsid w:val="4DA010A0"/>
    <w:rsid w:val="4E9C4C5E"/>
    <w:rsid w:val="4EFB3EAE"/>
    <w:rsid w:val="4EFE79EE"/>
    <w:rsid w:val="4F883A47"/>
    <w:rsid w:val="500E7514"/>
    <w:rsid w:val="50F722B9"/>
    <w:rsid w:val="52EB173E"/>
    <w:rsid w:val="53F03D68"/>
    <w:rsid w:val="55471FB1"/>
    <w:rsid w:val="57930BFC"/>
    <w:rsid w:val="5AB43188"/>
    <w:rsid w:val="5C72141D"/>
    <w:rsid w:val="5E981443"/>
    <w:rsid w:val="5F566D5A"/>
    <w:rsid w:val="614C103B"/>
    <w:rsid w:val="62C83954"/>
    <w:rsid w:val="64480A16"/>
    <w:rsid w:val="65B16AC2"/>
    <w:rsid w:val="65D33BEF"/>
    <w:rsid w:val="66496290"/>
    <w:rsid w:val="683D6250"/>
    <w:rsid w:val="68D67632"/>
    <w:rsid w:val="698A00F2"/>
    <w:rsid w:val="6AB62E1E"/>
    <w:rsid w:val="6CEA34E1"/>
    <w:rsid w:val="6D522358"/>
    <w:rsid w:val="6EAB7F4E"/>
    <w:rsid w:val="70F96867"/>
    <w:rsid w:val="72E43D19"/>
    <w:rsid w:val="74265C0A"/>
    <w:rsid w:val="75742620"/>
    <w:rsid w:val="757E0C2F"/>
    <w:rsid w:val="7D246CD0"/>
    <w:rsid w:val="7DA64CD0"/>
    <w:rsid w:val="7E432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1B5A968-D5ED-4CF3-8AF5-F66D3FFB3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qFormat="1"/>
    <w:lsdException w:name="HTML Definition" w:semiHidden="1" w:unhideWhenUsed="1" w:qFormat="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qFormat="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238"/>
    <w:pPr>
      <w:widowControl w:val="0"/>
      <w:jc w:val="both"/>
    </w:pPr>
    <w:rPr>
      <w:kern w:val="2"/>
      <w:sz w:val="21"/>
      <w:szCs w:val="22"/>
    </w:rPr>
  </w:style>
  <w:style w:type="paragraph" w:styleId="1">
    <w:name w:val="heading 1"/>
    <w:basedOn w:val="a"/>
    <w:next w:val="a"/>
    <w:link w:val="1Char"/>
    <w:qFormat/>
    <w:rsid w:val="00737238"/>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737238"/>
    <w:pPr>
      <w:tabs>
        <w:tab w:val="center" w:pos="4153"/>
        <w:tab w:val="right" w:pos="8306"/>
      </w:tabs>
      <w:snapToGrid w:val="0"/>
      <w:jc w:val="left"/>
    </w:pPr>
    <w:rPr>
      <w:sz w:val="18"/>
    </w:rPr>
  </w:style>
  <w:style w:type="paragraph" w:styleId="a4">
    <w:name w:val="header"/>
    <w:basedOn w:val="a"/>
    <w:qFormat/>
    <w:rsid w:val="0073723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737238"/>
    <w:pPr>
      <w:jc w:val="left"/>
    </w:pPr>
    <w:rPr>
      <w:kern w:val="0"/>
      <w:sz w:val="24"/>
    </w:rPr>
  </w:style>
  <w:style w:type="character" w:styleId="a6">
    <w:name w:val="Strong"/>
    <w:basedOn w:val="a0"/>
    <w:qFormat/>
    <w:rsid w:val="00737238"/>
    <w:rPr>
      <w:b/>
      <w:bCs/>
    </w:rPr>
  </w:style>
  <w:style w:type="character" w:styleId="a7">
    <w:name w:val="FollowedHyperlink"/>
    <w:basedOn w:val="a0"/>
    <w:qFormat/>
    <w:rsid w:val="00737238"/>
    <w:rPr>
      <w:color w:val="3665C3"/>
      <w:u w:val="none"/>
    </w:rPr>
  </w:style>
  <w:style w:type="character" w:styleId="a8">
    <w:name w:val="Emphasis"/>
    <w:basedOn w:val="a0"/>
    <w:qFormat/>
    <w:rsid w:val="00737238"/>
  </w:style>
  <w:style w:type="character" w:styleId="HTML">
    <w:name w:val="HTML Definition"/>
    <w:basedOn w:val="a0"/>
    <w:qFormat/>
    <w:rsid w:val="00737238"/>
  </w:style>
  <w:style w:type="character" w:styleId="HTML0">
    <w:name w:val="HTML Variable"/>
    <w:basedOn w:val="a0"/>
    <w:qFormat/>
    <w:rsid w:val="00737238"/>
  </w:style>
  <w:style w:type="character" w:styleId="a9">
    <w:name w:val="Hyperlink"/>
    <w:basedOn w:val="a0"/>
    <w:qFormat/>
    <w:rsid w:val="00737238"/>
    <w:rPr>
      <w:color w:val="0000FF"/>
      <w:u w:val="none"/>
    </w:rPr>
  </w:style>
  <w:style w:type="character" w:styleId="HTML1">
    <w:name w:val="HTML Code"/>
    <w:basedOn w:val="a0"/>
    <w:qFormat/>
    <w:rsid w:val="00737238"/>
    <w:rPr>
      <w:rFonts w:ascii="Courier New" w:hAnsi="Courier New"/>
      <w:sz w:val="20"/>
    </w:rPr>
  </w:style>
  <w:style w:type="character" w:styleId="HTML2">
    <w:name w:val="HTML Cite"/>
    <w:basedOn w:val="a0"/>
    <w:qFormat/>
    <w:rsid w:val="00737238"/>
  </w:style>
  <w:style w:type="table" w:styleId="aa">
    <w:name w:val="Table Grid"/>
    <w:basedOn w:val="a1"/>
    <w:qFormat/>
    <w:rsid w:val="0073723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link w:val="1"/>
    <w:qFormat/>
    <w:rsid w:val="00737238"/>
    <w:rPr>
      <w:b/>
      <w:kern w:val="44"/>
      <w:sz w:val="44"/>
    </w:rPr>
  </w:style>
  <w:style w:type="character" w:customStyle="1" w:styleId="font11">
    <w:name w:val="font11"/>
    <w:basedOn w:val="a0"/>
    <w:qFormat/>
    <w:rsid w:val="00737238"/>
    <w:rPr>
      <w:rFonts w:ascii="仿宋_GB2312" w:eastAsia="仿宋_GB2312" w:cs="仿宋_GB2312" w:hint="default"/>
      <w:color w:val="000000"/>
      <w:sz w:val="24"/>
      <w:szCs w:val="24"/>
      <w:u w:val="none"/>
    </w:rPr>
  </w:style>
  <w:style w:type="paragraph" w:styleId="ab">
    <w:name w:val="Balloon Text"/>
    <w:basedOn w:val="a"/>
    <w:link w:val="Char0"/>
    <w:rsid w:val="00FA2674"/>
    <w:rPr>
      <w:rFonts w:ascii="宋体"/>
      <w:sz w:val="18"/>
      <w:szCs w:val="18"/>
    </w:rPr>
  </w:style>
  <w:style w:type="character" w:customStyle="1" w:styleId="Char0">
    <w:name w:val="批注框文本 Char"/>
    <w:basedOn w:val="a0"/>
    <w:link w:val="ab"/>
    <w:rsid w:val="00FA2674"/>
    <w:rPr>
      <w:rFonts w:ascii="宋体"/>
      <w:kern w:val="2"/>
      <w:sz w:val="18"/>
      <w:szCs w:val="18"/>
    </w:rPr>
  </w:style>
  <w:style w:type="character" w:customStyle="1" w:styleId="Char">
    <w:name w:val="页脚 Char"/>
    <w:basedOn w:val="a0"/>
    <w:link w:val="a3"/>
    <w:uiPriority w:val="99"/>
    <w:rsid w:val="00612238"/>
    <w:rPr>
      <w:kern w:val="2"/>
      <w:sz w:val="18"/>
      <w:szCs w:val="22"/>
    </w:rPr>
  </w:style>
  <w:style w:type="character" w:styleId="ac">
    <w:name w:val="annotation reference"/>
    <w:rsid w:val="00151788"/>
    <w:rPr>
      <w:sz w:val="21"/>
      <w:szCs w:val="21"/>
    </w:rPr>
  </w:style>
  <w:style w:type="character" w:customStyle="1" w:styleId="Char1">
    <w:name w:val="批注文字 Char"/>
    <w:link w:val="ad"/>
    <w:rsid w:val="00151788"/>
    <w:rPr>
      <w:kern w:val="2"/>
      <w:sz w:val="21"/>
      <w:szCs w:val="22"/>
    </w:rPr>
  </w:style>
  <w:style w:type="character" w:customStyle="1" w:styleId="Char2">
    <w:name w:val="批注主题 Char"/>
    <w:link w:val="ae"/>
    <w:rsid w:val="00151788"/>
    <w:rPr>
      <w:b/>
      <w:bCs/>
      <w:kern w:val="2"/>
      <w:sz w:val="21"/>
      <w:szCs w:val="22"/>
    </w:rPr>
  </w:style>
  <w:style w:type="paragraph" w:styleId="ad">
    <w:name w:val="annotation text"/>
    <w:basedOn w:val="a"/>
    <w:link w:val="Char1"/>
    <w:rsid w:val="00151788"/>
    <w:pPr>
      <w:jc w:val="left"/>
    </w:pPr>
  </w:style>
  <w:style w:type="character" w:customStyle="1" w:styleId="Char10">
    <w:name w:val="批注文字 Char1"/>
    <w:basedOn w:val="a0"/>
    <w:rsid w:val="00151788"/>
    <w:rPr>
      <w:kern w:val="2"/>
      <w:sz w:val="21"/>
      <w:szCs w:val="22"/>
    </w:rPr>
  </w:style>
  <w:style w:type="paragraph" w:styleId="ae">
    <w:name w:val="annotation subject"/>
    <w:basedOn w:val="ad"/>
    <w:next w:val="ad"/>
    <w:link w:val="Char2"/>
    <w:rsid w:val="00151788"/>
    <w:rPr>
      <w:b/>
      <w:bCs/>
    </w:rPr>
  </w:style>
  <w:style w:type="character" w:customStyle="1" w:styleId="Char11">
    <w:name w:val="批注主题 Char1"/>
    <w:basedOn w:val="Char10"/>
    <w:rsid w:val="00151788"/>
    <w:rPr>
      <w:b/>
      <w:bCs/>
      <w:kern w:val="2"/>
      <w:sz w:val="21"/>
      <w:szCs w:val="22"/>
    </w:rPr>
  </w:style>
  <w:style w:type="paragraph" w:customStyle="1" w:styleId="3">
    <w:name w:val="样式3"/>
    <w:basedOn w:val="a"/>
    <w:qFormat/>
    <w:rsid w:val="00151788"/>
    <w:pPr>
      <w:spacing w:line="560" w:lineRule="exact"/>
    </w:pPr>
    <w:rPr>
      <w:rFonts w:ascii="Calibri" w:hAnsi="Calibri"/>
    </w:rPr>
  </w:style>
  <w:style w:type="paragraph" w:styleId="af">
    <w:name w:val="List Paragraph"/>
    <w:basedOn w:val="a"/>
    <w:uiPriority w:val="99"/>
    <w:rsid w:val="00493E2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594638">
      <w:bodyDiv w:val="1"/>
      <w:marLeft w:val="0"/>
      <w:marRight w:val="0"/>
      <w:marTop w:val="0"/>
      <w:marBottom w:val="0"/>
      <w:divBdr>
        <w:top w:val="none" w:sz="0" w:space="0" w:color="auto"/>
        <w:left w:val="none" w:sz="0" w:space="0" w:color="auto"/>
        <w:bottom w:val="none" w:sz="0" w:space="0" w:color="auto"/>
        <w:right w:val="none" w:sz="0" w:space="0" w:color="auto"/>
      </w:divBdr>
    </w:div>
    <w:div w:id="1371806128">
      <w:bodyDiv w:val="1"/>
      <w:marLeft w:val="0"/>
      <w:marRight w:val="0"/>
      <w:marTop w:val="0"/>
      <w:marBottom w:val="0"/>
      <w:divBdr>
        <w:top w:val="none" w:sz="0" w:space="0" w:color="auto"/>
        <w:left w:val="none" w:sz="0" w:space="0" w:color="auto"/>
        <w:bottom w:val="none" w:sz="0" w:space="0" w:color="auto"/>
        <w:right w:val="none" w:sz="0" w:space="0" w:color="auto"/>
      </w:divBdr>
    </w:div>
    <w:div w:id="1715033653">
      <w:bodyDiv w:val="1"/>
      <w:marLeft w:val="0"/>
      <w:marRight w:val="0"/>
      <w:marTop w:val="0"/>
      <w:marBottom w:val="0"/>
      <w:divBdr>
        <w:top w:val="none" w:sz="0" w:space="0" w:color="auto"/>
        <w:left w:val="none" w:sz="0" w:space="0" w:color="auto"/>
        <w:bottom w:val="none" w:sz="0" w:space="0" w:color="auto"/>
        <w:right w:val="none" w:sz="0" w:space="0" w:color="auto"/>
      </w:divBdr>
    </w:div>
    <w:div w:id="1897551175">
      <w:bodyDiv w:val="1"/>
      <w:marLeft w:val="0"/>
      <w:marRight w:val="0"/>
      <w:marTop w:val="0"/>
      <w:marBottom w:val="0"/>
      <w:divBdr>
        <w:top w:val="none" w:sz="0" w:space="0" w:color="auto"/>
        <w:left w:val="none" w:sz="0" w:space="0" w:color="auto"/>
        <w:bottom w:val="none" w:sz="0" w:space="0" w:color="auto"/>
        <w:right w:val="none" w:sz="0" w:space="0" w:color="auto"/>
      </w:divBdr>
    </w:div>
    <w:div w:id="19525184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baike.baidu.com/view/552476.h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791287-7D71-4C79-9D61-F0B9F8490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Pages>
  <Words>13938</Words>
  <Characters>79452</Characters>
  <Application>Microsoft Office Word</Application>
  <DocSecurity>0</DocSecurity>
  <Lines>662</Lines>
  <Paragraphs>186</Paragraphs>
  <ScaleCrop>false</ScaleCrop>
  <Company/>
  <LinksUpToDate>false</LinksUpToDate>
  <CharactersWithSpaces>93204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张海涛</dc:creator>
  <cp:lastModifiedBy>区编办</cp:lastModifiedBy>
  <cp:revision>115</cp:revision>
  <cp:lastPrinted>2018-04-25T10:28:00Z</cp:lastPrinted>
  <dcterms:created xsi:type="dcterms:W3CDTF">2019-02-12T02:10:00Z</dcterms:created>
  <dcterms:modified xsi:type="dcterms:W3CDTF">2020-10-15T01:23:00Z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2052-10.1.0.5989</vt:lpwstr>
  </property>
</Properties>
</file>