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6E" w:rsidRDefault="003D6F4B">
      <w:pPr>
        <w:jc w:val="center"/>
        <w:rPr>
          <w:b/>
          <w:sz w:val="44"/>
          <w:szCs w:val="44"/>
        </w:rPr>
      </w:pPr>
      <w:r>
        <w:rPr>
          <w:rFonts w:hint="eastAsia"/>
          <w:b/>
          <w:sz w:val="44"/>
          <w:szCs w:val="44"/>
        </w:rPr>
        <w:t>事业单位</w:t>
      </w:r>
      <w:r>
        <w:rPr>
          <w:b/>
          <w:sz w:val="44"/>
          <w:szCs w:val="44"/>
        </w:rPr>
        <w:t>法人公示</w:t>
      </w:r>
      <w:r>
        <w:rPr>
          <w:rFonts w:hint="eastAsia"/>
          <w:b/>
          <w:sz w:val="44"/>
          <w:szCs w:val="44"/>
        </w:rPr>
        <w:t>信息</w:t>
      </w:r>
      <w:r>
        <w:rPr>
          <w:b/>
          <w:sz w:val="44"/>
          <w:szCs w:val="44"/>
        </w:rPr>
        <w:t>抽查报告</w:t>
      </w:r>
    </w:p>
    <w:p w:rsidR="002C5B52" w:rsidRDefault="002C5B52" w:rsidP="002C5B52">
      <w:pPr>
        <w:rPr>
          <w:b/>
          <w:sz w:val="44"/>
          <w:szCs w:val="44"/>
        </w:rPr>
      </w:pPr>
    </w:p>
    <w:p w:rsidR="002C5B52" w:rsidRDefault="002C5B52" w:rsidP="00742B1D">
      <w:pPr>
        <w:spacing w:line="580" w:lineRule="exact"/>
        <w:ind w:firstLineChars="202" w:firstLine="646"/>
        <w:rPr>
          <w:rFonts w:ascii="仿宋" w:eastAsia="仿宋" w:hAnsi="仿宋"/>
          <w:sz w:val="32"/>
          <w:szCs w:val="32"/>
        </w:rPr>
      </w:pPr>
      <w:r>
        <w:rPr>
          <w:rFonts w:ascii="仿宋" w:eastAsia="仿宋" w:hAnsi="仿宋" w:hint="eastAsia"/>
          <w:sz w:val="32"/>
          <w:szCs w:val="32"/>
        </w:rPr>
        <w:t>根据《事业单位登记管理暂行条例》及其实施细则，按照中央编办《事业单位法人公示信息抽查办法（试行）》，为加强对事业单位法人的监督管理，对该单位实施事业单位法人公示信息抽查，抽查情况报告如下。</w:t>
      </w:r>
    </w:p>
    <w:p w:rsidR="002D1422" w:rsidRDefault="002C5B52" w:rsidP="00742B1D">
      <w:pPr>
        <w:pStyle w:val="a5"/>
        <w:numPr>
          <w:ilvl w:val="0"/>
          <w:numId w:val="1"/>
        </w:numPr>
        <w:spacing w:line="580" w:lineRule="exact"/>
        <w:ind w:firstLineChars="0"/>
        <w:rPr>
          <w:rFonts w:ascii="仿宋" w:eastAsia="仿宋" w:hAnsi="仿宋"/>
          <w:b/>
          <w:sz w:val="32"/>
          <w:szCs w:val="32"/>
        </w:rPr>
      </w:pPr>
      <w:r w:rsidRPr="002D1422">
        <w:rPr>
          <w:rFonts w:ascii="仿宋" w:eastAsia="仿宋" w:hAnsi="仿宋"/>
          <w:b/>
          <w:sz w:val="32"/>
          <w:szCs w:val="32"/>
        </w:rPr>
        <w:t>被</w:t>
      </w:r>
      <w:r w:rsidR="003D6F4B" w:rsidRPr="002D1422">
        <w:rPr>
          <w:rFonts w:ascii="仿宋" w:eastAsia="仿宋" w:hAnsi="仿宋"/>
          <w:b/>
          <w:sz w:val="32"/>
          <w:szCs w:val="32"/>
        </w:rPr>
        <w:t>抽查单位</w:t>
      </w:r>
    </w:p>
    <w:p w:rsidR="008025B5" w:rsidRDefault="008025B5" w:rsidP="00A15F47">
      <w:pPr>
        <w:spacing w:line="580" w:lineRule="exact"/>
        <w:ind w:left="649"/>
        <w:rPr>
          <w:rFonts w:ascii="仿宋" w:eastAsia="仿宋" w:hAnsi="仿宋"/>
          <w:sz w:val="32"/>
          <w:szCs w:val="32"/>
        </w:rPr>
      </w:pPr>
      <w:r w:rsidRPr="008025B5">
        <w:rPr>
          <w:rFonts w:ascii="仿宋" w:eastAsia="仿宋" w:hAnsi="仿宋" w:hint="eastAsia"/>
          <w:sz w:val="32"/>
          <w:szCs w:val="32"/>
        </w:rPr>
        <w:t>宁夏回族自治区建筑科技与产业化发展中心</w:t>
      </w:r>
    </w:p>
    <w:p w:rsidR="00BE146E" w:rsidRPr="00742B1D" w:rsidRDefault="00A15F47" w:rsidP="00A15F47">
      <w:pPr>
        <w:spacing w:line="580" w:lineRule="exact"/>
        <w:ind w:left="649"/>
        <w:rPr>
          <w:rFonts w:ascii="仿宋" w:eastAsia="仿宋" w:hAnsi="仿宋"/>
          <w:b/>
          <w:sz w:val="32"/>
          <w:szCs w:val="32"/>
        </w:rPr>
      </w:pPr>
      <w:r>
        <w:rPr>
          <w:rFonts w:ascii="仿宋" w:eastAsia="仿宋" w:hAnsi="仿宋"/>
          <w:b/>
          <w:sz w:val="32"/>
          <w:szCs w:val="32"/>
        </w:rPr>
        <w:t>二、</w:t>
      </w:r>
      <w:r w:rsidR="002D1422" w:rsidRPr="00742B1D">
        <w:rPr>
          <w:rFonts w:ascii="仿宋" w:eastAsia="仿宋" w:hAnsi="仿宋"/>
          <w:b/>
          <w:sz w:val="32"/>
          <w:szCs w:val="32"/>
        </w:rPr>
        <w:t>抽查</w:t>
      </w:r>
      <w:r w:rsidR="002C5B52" w:rsidRPr="00742B1D">
        <w:rPr>
          <w:rFonts w:ascii="仿宋" w:eastAsia="仿宋" w:hAnsi="仿宋"/>
          <w:b/>
          <w:sz w:val="32"/>
          <w:szCs w:val="32"/>
        </w:rPr>
        <w:t>时间</w:t>
      </w:r>
    </w:p>
    <w:p w:rsidR="002C5B52" w:rsidRPr="00FF5EC2" w:rsidRDefault="002C5B52" w:rsidP="00742B1D">
      <w:pPr>
        <w:spacing w:line="580" w:lineRule="exact"/>
        <w:ind w:leftChars="304" w:left="2078" w:hangingChars="450" w:hanging="1440"/>
        <w:rPr>
          <w:rFonts w:ascii="仿宋" w:eastAsia="仿宋" w:hAnsi="仿宋"/>
          <w:sz w:val="32"/>
          <w:szCs w:val="32"/>
        </w:rPr>
      </w:pPr>
      <w:r>
        <w:rPr>
          <w:rFonts w:ascii="仿宋" w:eastAsia="仿宋" w:hAnsi="仿宋" w:hint="eastAsia"/>
          <w:sz w:val="32"/>
          <w:szCs w:val="32"/>
        </w:rPr>
        <w:t>2021年</w:t>
      </w:r>
      <w:r w:rsidR="008025B5">
        <w:rPr>
          <w:rFonts w:ascii="仿宋" w:eastAsia="仿宋" w:hAnsi="仿宋" w:hint="eastAsia"/>
          <w:sz w:val="32"/>
          <w:szCs w:val="32"/>
        </w:rPr>
        <w:t>10</w:t>
      </w:r>
      <w:r>
        <w:rPr>
          <w:rFonts w:ascii="仿宋" w:eastAsia="仿宋" w:hAnsi="仿宋" w:hint="eastAsia"/>
          <w:sz w:val="32"/>
          <w:szCs w:val="32"/>
        </w:rPr>
        <w:t>月</w:t>
      </w:r>
      <w:r w:rsidR="008025B5">
        <w:rPr>
          <w:rFonts w:ascii="仿宋" w:eastAsia="仿宋" w:hAnsi="仿宋" w:hint="eastAsia"/>
          <w:sz w:val="32"/>
          <w:szCs w:val="32"/>
        </w:rPr>
        <w:t>12</w:t>
      </w:r>
      <w:r>
        <w:rPr>
          <w:rFonts w:ascii="仿宋" w:eastAsia="仿宋" w:hAnsi="仿宋" w:hint="eastAsia"/>
          <w:sz w:val="32"/>
          <w:szCs w:val="32"/>
        </w:rPr>
        <w:t>日</w:t>
      </w:r>
    </w:p>
    <w:p w:rsidR="00BE146E" w:rsidRPr="0053032C" w:rsidRDefault="00A15F47"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三</w:t>
      </w:r>
      <w:r w:rsidR="003D6F4B" w:rsidRPr="0053032C">
        <w:rPr>
          <w:rFonts w:ascii="仿宋" w:eastAsia="仿宋" w:hAnsi="仿宋" w:hint="eastAsia"/>
          <w:b/>
          <w:sz w:val="32"/>
          <w:szCs w:val="32"/>
        </w:rPr>
        <w:t>、</w:t>
      </w:r>
      <w:r w:rsidR="003D6F4B" w:rsidRPr="0053032C">
        <w:rPr>
          <w:rFonts w:ascii="仿宋" w:eastAsia="仿宋" w:hAnsi="仿宋"/>
          <w:b/>
          <w:sz w:val="32"/>
          <w:szCs w:val="32"/>
        </w:rPr>
        <w:t>抽查人员</w:t>
      </w:r>
    </w:p>
    <w:p w:rsidR="00BE146E" w:rsidRPr="00FF5EC2" w:rsidRDefault="00FF5EC2" w:rsidP="00742B1D">
      <w:pPr>
        <w:spacing w:line="580" w:lineRule="exact"/>
        <w:ind w:firstLineChars="200" w:firstLine="640"/>
        <w:rPr>
          <w:rFonts w:ascii="仿宋" w:eastAsia="仿宋" w:hAnsi="仿宋"/>
          <w:sz w:val="32"/>
          <w:szCs w:val="32"/>
        </w:rPr>
      </w:pPr>
      <w:r w:rsidRPr="00FF5EC2">
        <w:rPr>
          <w:rFonts w:ascii="仿宋" w:eastAsia="仿宋" w:hAnsi="仿宋" w:hint="eastAsia"/>
          <w:sz w:val="32"/>
          <w:szCs w:val="32"/>
        </w:rPr>
        <w:t>马遥</w:t>
      </w:r>
      <w:r w:rsidR="003D6F4B" w:rsidRPr="00FF5EC2">
        <w:rPr>
          <w:rFonts w:ascii="仿宋" w:eastAsia="仿宋" w:hAnsi="仿宋" w:hint="eastAsia"/>
          <w:sz w:val="32"/>
          <w:szCs w:val="32"/>
        </w:rPr>
        <w:t xml:space="preserve">  自治区</w:t>
      </w:r>
      <w:r w:rsidR="002C5B52">
        <w:rPr>
          <w:rFonts w:ascii="仿宋" w:eastAsia="仿宋" w:hAnsi="仿宋" w:hint="eastAsia"/>
          <w:sz w:val="32"/>
          <w:szCs w:val="32"/>
        </w:rPr>
        <w:t>党委编办</w:t>
      </w:r>
      <w:r w:rsidR="0053032C">
        <w:rPr>
          <w:rFonts w:ascii="仿宋" w:eastAsia="仿宋" w:hAnsi="仿宋" w:hint="eastAsia"/>
          <w:sz w:val="32"/>
          <w:szCs w:val="32"/>
        </w:rPr>
        <w:t>事业单位登记管理局</w:t>
      </w:r>
    </w:p>
    <w:p w:rsidR="00BE146E" w:rsidRPr="00FF5EC2" w:rsidRDefault="00FF5EC2" w:rsidP="00742B1D">
      <w:pPr>
        <w:spacing w:line="580" w:lineRule="exact"/>
        <w:ind w:firstLineChars="202" w:firstLine="646"/>
        <w:rPr>
          <w:rFonts w:ascii="仿宋" w:eastAsia="仿宋" w:hAnsi="仿宋"/>
          <w:sz w:val="32"/>
          <w:szCs w:val="32"/>
        </w:rPr>
      </w:pPr>
      <w:r>
        <w:rPr>
          <w:rFonts w:ascii="仿宋" w:eastAsia="仿宋" w:hAnsi="仿宋" w:hint="eastAsia"/>
          <w:sz w:val="32"/>
          <w:szCs w:val="32"/>
        </w:rPr>
        <w:t>杨帆</w:t>
      </w:r>
      <w:r w:rsidR="00853B28" w:rsidRPr="00FF5EC2">
        <w:rPr>
          <w:rFonts w:ascii="仿宋" w:eastAsia="仿宋" w:hAnsi="仿宋"/>
          <w:sz w:val="32"/>
          <w:szCs w:val="32"/>
        </w:rPr>
        <w:t xml:space="preserve">  </w:t>
      </w:r>
      <w:r w:rsidR="003D6F4B" w:rsidRPr="00FF5EC2">
        <w:rPr>
          <w:rFonts w:ascii="仿宋" w:eastAsia="仿宋" w:hAnsi="仿宋" w:hint="eastAsia"/>
          <w:sz w:val="32"/>
          <w:szCs w:val="32"/>
        </w:rPr>
        <w:t>自治区</w:t>
      </w:r>
      <w:r w:rsidR="002C5B52">
        <w:rPr>
          <w:rFonts w:ascii="仿宋" w:eastAsia="仿宋" w:hAnsi="仿宋" w:hint="eastAsia"/>
          <w:sz w:val="32"/>
          <w:szCs w:val="32"/>
        </w:rPr>
        <w:t>党委编办</w:t>
      </w:r>
      <w:r w:rsidR="0053032C">
        <w:rPr>
          <w:rFonts w:ascii="仿宋" w:eastAsia="仿宋" w:hAnsi="仿宋" w:hint="eastAsia"/>
          <w:sz w:val="32"/>
          <w:szCs w:val="32"/>
        </w:rPr>
        <w:t>事业单位登记管理局</w:t>
      </w:r>
    </w:p>
    <w:p w:rsidR="00BE146E" w:rsidRPr="00075FD3" w:rsidRDefault="00A15F47"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四</w:t>
      </w:r>
      <w:r w:rsidR="003D6F4B" w:rsidRPr="00075FD3">
        <w:rPr>
          <w:rFonts w:ascii="仿宋" w:eastAsia="仿宋" w:hAnsi="仿宋"/>
          <w:b/>
          <w:sz w:val="32"/>
          <w:szCs w:val="32"/>
        </w:rPr>
        <w:t>、</w:t>
      </w:r>
      <w:r w:rsidR="00A0035D">
        <w:rPr>
          <w:rFonts w:ascii="仿宋" w:eastAsia="仿宋" w:hAnsi="仿宋"/>
          <w:b/>
          <w:sz w:val="32"/>
          <w:szCs w:val="32"/>
        </w:rPr>
        <w:t>抽查内容</w:t>
      </w:r>
    </w:p>
    <w:p w:rsidR="008025B5" w:rsidRDefault="00075FD3" w:rsidP="000F0849">
      <w:pPr>
        <w:spacing w:line="580" w:lineRule="exact"/>
        <w:ind w:firstLineChars="202" w:firstLine="646"/>
        <w:rPr>
          <w:rFonts w:ascii="仿宋" w:eastAsia="仿宋" w:hAnsi="仿宋"/>
          <w:sz w:val="32"/>
          <w:szCs w:val="32"/>
        </w:rPr>
      </w:pPr>
      <w:r w:rsidRPr="00075FD3">
        <w:rPr>
          <w:rFonts w:ascii="仿宋" w:eastAsia="仿宋" w:hAnsi="仿宋" w:hint="eastAsia"/>
          <w:sz w:val="32"/>
          <w:szCs w:val="32"/>
        </w:rPr>
        <w:t>宗旨和业务范围：</w:t>
      </w:r>
      <w:r w:rsidR="008025B5" w:rsidRPr="008025B5">
        <w:rPr>
          <w:rFonts w:ascii="仿宋" w:eastAsia="仿宋" w:hAnsi="仿宋" w:hint="eastAsia"/>
          <w:sz w:val="32"/>
          <w:szCs w:val="32"/>
        </w:rPr>
        <w:t>组织开展全区建筑节能、绿色建筑、新型墙体材料示范工程以及住宅性能认定工作，负责住宅产业化基地的培育、评审和监督管理；负责国家机关办公建筑和大型公共建筑节能监管体系建设以及监管平台的运行管理，承担全区建筑节能及能耗信息、新型墙体材料生产及应用统计报告工作，开展全区民用建筑能效测评和标识工作；负责新型墙体材料专项基金征收、返还、使用管理工作；负责研究住宅产业化政策、标准和成套技术，以及推广新建住宅全装修；指导各市、县（区）建筑节能、墙体材料管理机</w:t>
      </w:r>
      <w:r w:rsidR="008025B5" w:rsidRPr="008025B5">
        <w:rPr>
          <w:rFonts w:ascii="仿宋" w:eastAsia="仿宋" w:hAnsi="仿宋" w:hint="eastAsia"/>
          <w:sz w:val="32"/>
          <w:szCs w:val="32"/>
        </w:rPr>
        <w:lastRenderedPageBreak/>
        <w:t>构的业务工作；承担自治区墙体材料改革领导小组、住房和城乡建设厅交办的其他工作任务。</w:t>
      </w:r>
    </w:p>
    <w:p w:rsidR="00E60D2F" w:rsidRDefault="00852A8E" w:rsidP="000F0849">
      <w:pPr>
        <w:spacing w:line="580" w:lineRule="exact"/>
        <w:ind w:firstLineChars="202" w:firstLine="646"/>
        <w:rPr>
          <w:rFonts w:ascii="仿宋" w:eastAsia="仿宋" w:hAnsi="仿宋"/>
          <w:sz w:val="32"/>
          <w:szCs w:val="32"/>
        </w:rPr>
      </w:pPr>
      <w:r>
        <w:rPr>
          <w:rFonts w:ascii="仿宋" w:eastAsia="仿宋" w:hAnsi="仿宋"/>
          <w:sz w:val="32"/>
          <w:szCs w:val="32"/>
        </w:rPr>
        <w:t>住所：</w:t>
      </w:r>
      <w:r w:rsidR="008025B5" w:rsidRPr="008025B5">
        <w:rPr>
          <w:rFonts w:ascii="仿宋" w:eastAsia="仿宋" w:hAnsi="仿宋" w:hint="eastAsia"/>
          <w:sz w:val="32"/>
          <w:szCs w:val="32"/>
        </w:rPr>
        <w:t>宁夏银川市兴庆区文化西街7号</w:t>
      </w:r>
    </w:p>
    <w:p w:rsidR="008025B5" w:rsidRDefault="0053032C" w:rsidP="000F0849">
      <w:pPr>
        <w:spacing w:line="580" w:lineRule="exact"/>
        <w:ind w:firstLineChars="202" w:firstLine="646"/>
        <w:rPr>
          <w:rFonts w:ascii="仿宋" w:eastAsia="仿宋" w:hAnsi="仿宋"/>
          <w:sz w:val="32"/>
          <w:szCs w:val="32"/>
        </w:rPr>
      </w:pPr>
      <w:r w:rsidRPr="00075FD3">
        <w:rPr>
          <w:rFonts w:ascii="仿宋" w:eastAsia="仿宋" w:hAnsi="仿宋" w:hint="eastAsia"/>
          <w:sz w:val="32"/>
          <w:szCs w:val="32"/>
        </w:rPr>
        <w:t>法定代表人：</w:t>
      </w:r>
      <w:r w:rsidR="008025B5" w:rsidRPr="008025B5">
        <w:rPr>
          <w:rFonts w:ascii="仿宋" w:eastAsia="仿宋" w:hAnsi="仿宋" w:hint="eastAsia"/>
          <w:sz w:val="32"/>
          <w:szCs w:val="32"/>
        </w:rPr>
        <w:t>韩利钧</w:t>
      </w:r>
    </w:p>
    <w:p w:rsidR="000F7757" w:rsidRPr="000F7757" w:rsidRDefault="00075FD3" w:rsidP="000F0849">
      <w:pPr>
        <w:spacing w:line="580" w:lineRule="exact"/>
        <w:ind w:firstLineChars="202" w:firstLine="646"/>
        <w:rPr>
          <w:rFonts w:ascii="仿宋" w:eastAsia="仿宋" w:hAnsi="仿宋"/>
          <w:sz w:val="32"/>
          <w:szCs w:val="32"/>
        </w:rPr>
      </w:pPr>
      <w:r w:rsidRPr="00075FD3">
        <w:rPr>
          <w:rFonts w:ascii="仿宋" w:eastAsia="仿宋" w:hAnsi="仿宋"/>
          <w:sz w:val="32"/>
          <w:szCs w:val="32"/>
        </w:rPr>
        <w:t>开办资金：</w:t>
      </w:r>
      <w:r w:rsidR="008025B5" w:rsidRPr="008025B5">
        <w:rPr>
          <w:rFonts w:ascii="仿宋" w:eastAsia="仿宋" w:hAnsi="仿宋" w:hint="eastAsia"/>
          <w:sz w:val="32"/>
          <w:szCs w:val="32"/>
        </w:rPr>
        <w:t>18（万元）</w:t>
      </w:r>
      <w:r w:rsidR="00892E80" w:rsidRPr="000F7757">
        <w:rPr>
          <w:rFonts w:ascii="仿宋" w:eastAsia="仿宋" w:hAnsi="仿宋"/>
          <w:sz w:val="32"/>
          <w:szCs w:val="32"/>
        </w:rPr>
        <w:t xml:space="preserve"> </w:t>
      </w:r>
    </w:p>
    <w:p w:rsidR="00075FD3" w:rsidRPr="00075FD3"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t>经费来源：</w:t>
      </w:r>
      <w:r w:rsidRPr="00075FD3">
        <w:rPr>
          <w:rFonts w:ascii="仿宋" w:eastAsia="仿宋" w:hAnsi="仿宋" w:hint="eastAsia"/>
          <w:sz w:val="32"/>
          <w:szCs w:val="32"/>
        </w:rPr>
        <w:t>全额拨款</w:t>
      </w:r>
    </w:p>
    <w:p w:rsidR="000B6BA1"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t>举办单位：</w:t>
      </w:r>
      <w:r w:rsidR="008025B5" w:rsidRPr="008025B5">
        <w:rPr>
          <w:rFonts w:ascii="仿宋" w:eastAsia="仿宋" w:hAnsi="仿宋" w:hint="eastAsia"/>
          <w:sz w:val="32"/>
          <w:szCs w:val="32"/>
        </w:rPr>
        <w:t>宁夏住房和城乡建设厅</w:t>
      </w:r>
    </w:p>
    <w:p w:rsidR="00BE146E" w:rsidRPr="0053032C" w:rsidRDefault="00A15F47"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五</w:t>
      </w:r>
      <w:r w:rsidR="003D6F4B" w:rsidRPr="0053032C">
        <w:rPr>
          <w:rFonts w:ascii="仿宋" w:eastAsia="仿宋" w:hAnsi="仿宋"/>
          <w:b/>
          <w:sz w:val="32"/>
          <w:szCs w:val="32"/>
        </w:rPr>
        <w:t>、抽查情况</w:t>
      </w:r>
    </w:p>
    <w:p w:rsidR="008025B5" w:rsidRPr="008025B5" w:rsidRDefault="008025B5" w:rsidP="008025B5">
      <w:pPr>
        <w:spacing w:line="580" w:lineRule="exact"/>
        <w:ind w:firstLineChars="202" w:firstLine="646"/>
        <w:rPr>
          <w:rFonts w:ascii="仿宋" w:eastAsia="仿宋" w:hAnsi="仿宋"/>
          <w:sz w:val="32"/>
          <w:szCs w:val="32"/>
        </w:rPr>
      </w:pPr>
      <w:r w:rsidRPr="008025B5">
        <w:rPr>
          <w:rFonts w:ascii="仿宋" w:eastAsia="仿宋" w:hAnsi="仿宋" w:hint="eastAsia"/>
          <w:sz w:val="32"/>
          <w:szCs w:val="32"/>
        </w:rPr>
        <w:t>经书面审查、 座谈了解、实地核查、网络监测等，发现该单位存在未按法定时间进行</w:t>
      </w:r>
      <w:r>
        <w:rPr>
          <w:rFonts w:ascii="仿宋" w:eastAsia="仿宋" w:hAnsi="仿宋" w:hint="eastAsia"/>
          <w:sz w:val="32"/>
          <w:szCs w:val="32"/>
        </w:rPr>
        <w:t>开办资金</w:t>
      </w:r>
      <w:r w:rsidRPr="008025B5">
        <w:rPr>
          <w:rFonts w:ascii="仿宋" w:eastAsia="仿宋" w:hAnsi="仿宋" w:hint="eastAsia"/>
          <w:sz w:val="32"/>
          <w:szCs w:val="32"/>
        </w:rPr>
        <w:t>变更登记，违反《事业单位登记管理暂行条例实施细则</w:t>
      </w:r>
      <w:r w:rsidR="00624089">
        <w:rPr>
          <w:rFonts w:ascii="仿宋" w:eastAsia="仿宋" w:hAnsi="仿宋" w:hint="eastAsia"/>
          <w:sz w:val="32"/>
          <w:szCs w:val="32"/>
        </w:rPr>
        <w:t>》</w:t>
      </w:r>
      <w:r w:rsidRPr="008025B5">
        <w:rPr>
          <w:rFonts w:ascii="仿宋" w:eastAsia="仿宋" w:hAnsi="仿宋" w:hint="eastAsia"/>
          <w:sz w:val="32"/>
          <w:szCs w:val="32"/>
        </w:rPr>
        <w:t>第五章第四十五条之规定。</w:t>
      </w:r>
      <w:bookmarkStart w:id="0" w:name="_GoBack"/>
      <w:bookmarkEnd w:id="0"/>
    </w:p>
    <w:sectPr w:rsidR="008025B5" w:rsidRPr="008025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DF6" w:rsidRDefault="00D70DF6" w:rsidP="00807FF4">
      <w:r>
        <w:separator/>
      </w:r>
    </w:p>
  </w:endnote>
  <w:endnote w:type="continuationSeparator" w:id="0">
    <w:p w:rsidR="00D70DF6" w:rsidRDefault="00D70DF6" w:rsidP="0080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DF6" w:rsidRDefault="00D70DF6" w:rsidP="00807FF4">
      <w:r>
        <w:separator/>
      </w:r>
    </w:p>
  </w:footnote>
  <w:footnote w:type="continuationSeparator" w:id="0">
    <w:p w:rsidR="00D70DF6" w:rsidRDefault="00D70DF6" w:rsidP="00807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B12B1"/>
    <w:multiLevelType w:val="hybridMultilevel"/>
    <w:tmpl w:val="1A58EA9C"/>
    <w:lvl w:ilvl="0" w:tplc="81FAEE6A">
      <w:start w:val="1"/>
      <w:numFmt w:val="japaneseCounting"/>
      <w:lvlText w:val="%1、"/>
      <w:lvlJc w:val="left"/>
      <w:pPr>
        <w:ind w:left="1369" w:hanging="720"/>
      </w:pPr>
      <w:rPr>
        <w:rFonts w:hint="default"/>
      </w:rPr>
    </w:lvl>
    <w:lvl w:ilvl="1" w:tplc="04090019" w:tentative="1">
      <w:start w:val="1"/>
      <w:numFmt w:val="lowerLetter"/>
      <w:lvlText w:val="%2)"/>
      <w:lvlJc w:val="left"/>
      <w:pPr>
        <w:ind w:left="1489" w:hanging="420"/>
      </w:pPr>
    </w:lvl>
    <w:lvl w:ilvl="2" w:tplc="0409001B" w:tentative="1">
      <w:start w:val="1"/>
      <w:numFmt w:val="lowerRoman"/>
      <w:lvlText w:val="%3."/>
      <w:lvlJc w:val="right"/>
      <w:pPr>
        <w:ind w:left="1909" w:hanging="420"/>
      </w:pPr>
    </w:lvl>
    <w:lvl w:ilvl="3" w:tplc="0409000F" w:tentative="1">
      <w:start w:val="1"/>
      <w:numFmt w:val="decimal"/>
      <w:lvlText w:val="%4."/>
      <w:lvlJc w:val="left"/>
      <w:pPr>
        <w:ind w:left="2329" w:hanging="420"/>
      </w:pPr>
    </w:lvl>
    <w:lvl w:ilvl="4" w:tplc="04090019" w:tentative="1">
      <w:start w:val="1"/>
      <w:numFmt w:val="lowerLetter"/>
      <w:lvlText w:val="%5)"/>
      <w:lvlJc w:val="left"/>
      <w:pPr>
        <w:ind w:left="2749" w:hanging="420"/>
      </w:pPr>
    </w:lvl>
    <w:lvl w:ilvl="5" w:tplc="0409001B" w:tentative="1">
      <w:start w:val="1"/>
      <w:numFmt w:val="lowerRoman"/>
      <w:lvlText w:val="%6."/>
      <w:lvlJc w:val="right"/>
      <w:pPr>
        <w:ind w:left="3169" w:hanging="420"/>
      </w:pPr>
    </w:lvl>
    <w:lvl w:ilvl="6" w:tplc="0409000F" w:tentative="1">
      <w:start w:val="1"/>
      <w:numFmt w:val="decimal"/>
      <w:lvlText w:val="%7."/>
      <w:lvlJc w:val="left"/>
      <w:pPr>
        <w:ind w:left="3589" w:hanging="420"/>
      </w:pPr>
    </w:lvl>
    <w:lvl w:ilvl="7" w:tplc="04090019" w:tentative="1">
      <w:start w:val="1"/>
      <w:numFmt w:val="lowerLetter"/>
      <w:lvlText w:val="%8)"/>
      <w:lvlJc w:val="left"/>
      <w:pPr>
        <w:ind w:left="4009" w:hanging="420"/>
      </w:pPr>
    </w:lvl>
    <w:lvl w:ilvl="8" w:tplc="0409001B" w:tentative="1">
      <w:start w:val="1"/>
      <w:numFmt w:val="lowerRoman"/>
      <w:lvlText w:val="%9."/>
      <w:lvlJc w:val="right"/>
      <w:pPr>
        <w:ind w:left="44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34"/>
    <w:rsid w:val="00023C3B"/>
    <w:rsid w:val="00075FD3"/>
    <w:rsid w:val="000A3C97"/>
    <w:rsid w:val="000A6295"/>
    <w:rsid w:val="000B6BA1"/>
    <w:rsid w:val="000E11F5"/>
    <w:rsid w:val="000F0849"/>
    <w:rsid w:val="000F7757"/>
    <w:rsid w:val="00104665"/>
    <w:rsid w:val="0010627F"/>
    <w:rsid w:val="00106947"/>
    <w:rsid w:val="00117465"/>
    <w:rsid w:val="001739B2"/>
    <w:rsid w:val="001D3DCA"/>
    <w:rsid w:val="001E0167"/>
    <w:rsid w:val="00217F8A"/>
    <w:rsid w:val="00246A73"/>
    <w:rsid w:val="00282157"/>
    <w:rsid w:val="00295FCB"/>
    <w:rsid w:val="00297CE6"/>
    <w:rsid w:val="002C5B52"/>
    <w:rsid w:val="002D1422"/>
    <w:rsid w:val="00310256"/>
    <w:rsid w:val="00314B32"/>
    <w:rsid w:val="00321648"/>
    <w:rsid w:val="00327E6C"/>
    <w:rsid w:val="00342F1A"/>
    <w:rsid w:val="00356A6A"/>
    <w:rsid w:val="00360CD4"/>
    <w:rsid w:val="003824FE"/>
    <w:rsid w:val="003D6F4B"/>
    <w:rsid w:val="003E2301"/>
    <w:rsid w:val="003F180E"/>
    <w:rsid w:val="00442670"/>
    <w:rsid w:val="00455379"/>
    <w:rsid w:val="00481A5A"/>
    <w:rsid w:val="004A4716"/>
    <w:rsid w:val="004B2805"/>
    <w:rsid w:val="004D6C69"/>
    <w:rsid w:val="004E7AF5"/>
    <w:rsid w:val="0053032C"/>
    <w:rsid w:val="005542CF"/>
    <w:rsid w:val="00561795"/>
    <w:rsid w:val="0058719B"/>
    <w:rsid w:val="005C0B59"/>
    <w:rsid w:val="00624089"/>
    <w:rsid w:val="00636A64"/>
    <w:rsid w:val="00661915"/>
    <w:rsid w:val="00676542"/>
    <w:rsid w:val="00725E21"/>
    <w:rsid w:val="00742B1D"/>
    <w:rsid w:val="00755A55"/>
    <w:rsid w:val="00774679"/>
    <w:rsid w:val="00775359"/>
    <w:rsid w:val="007B2737"/>
    <w:rsid w:val="008025B5"/>
    <w:rsid w:val="00807FF4"/>
    <w:rsid w:val="0083076A"/>
    <w:rsid w:val="00852A8E"/>
    <w:rsid w:val="00853B28"/>
    <w:rsid w:val="00854748"/>
    <w:rsid w:val="008634D6"/>
    <w:rsid w:val="00870E6F"/>
    <w:rsid w:val="008832EC"/>
    <w:rsid w:val="00892E80"/>
    <w:rsid w:val="008D2404"/>
    <w:rsid w:val="008E1CEA"/>
    <w:rsid w:val="008E2A3F"/>
    <w:rsid w:val="008F2F5E"/>
    <w:rsid w:val="009530B1"/>
    <w:rsid w:val="00963E60"/>
    <w:rsid w:val="00977569"/>
    <w:rsid w:val="00992E69"/>
    <w:rsid w:val="009E5641"/>
    <w:rsid w:val="00A0035D"/>
    <w:rsid w:val="00A15F47"/>
    <w:rsid w:val="00A56B7D"/>
    <w:rsid w:val="00AA6481"/>
    <w:rsid w:val="00AE00C2"/>
    <w:rsid w:val="00B1590A"/>
    <w:rsid w:val="00B35A8A"/>
    <w:rsid w:val="00B46F33"/>
    <w:rsid w:val="00B90716"/>
    <w:rsid w:val="00BB3BC1"/>
    <w:rsid w:val="00BE146E"/>
    <w:rsid w:val="00C036C9"/>
    <w:rsid w:val="00C26FDA"/>
    <w:rsid w:val="00C34E97"/>
    <w:rsid w:val="00C4453D"/>
    <w:rsid w:val="00C63C25"/>
    <w:rsid w:val="00CC4EAE"/>
    <w:rsid w:val="00D23888"/>
    <w:rsid w:val="00D439CA"/>
    <w:rsid w:val="00D70DF6"/>
    <w:rsid w:val="00D83195"/>
    <w:rsid w:val="00D859F0"/>
    <w:rsid w:val="00D86746"/>
    <w:rsid w:val="00DA5736"/>
    <w:rsid w:val="00DB223D"/>
    <w:rsid w:val="00DF265F"/>
    <w:rsid w:val="00E11326"/>
    <w:rsid w:val="00E25381"/>
    <w:rsid w:val="00E33F34"/>
    <w:rsid w:val="00E60D2F"/>
    <w:rsid w:val="00F3178B"/>
    <w:rsid w:val="00F37753"/>
    <w:rsid w:val="00F85058"/>
    <w:rsid w:val="00F858C3"/>
    <w:rsid w:val="00FB20B3"/>
    <w:rsid w:val="00FD1894"/>
    <w:rsid w:val="00FE07A2"/>
    <w:rsid w:val="00FF5EC2"/>
    <w:rsid w:val="205D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60257E-E545-4767-A06C-5BE93599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2C5B52"/>
    <w:rPr>
      <w:sz w:val="18"/>
      <w:szCs w:val="18"/>
    </w:rPr>
  </w:style>
  <w:style w:type="character" w:customStyle="1" w:styleId="Char1">
    <w:name w:val="批注框文本 Char"/>
    <w:basedOn w:val="a0"/>
    <w:link w:val="a6"/>
    <w:uiPriority w:val="99"/>
    <w:semiHidden/>
    <w:rsid w:val="002C5B52"/>
    <w:rPr>
      <w:kern w:val="2"/>
      <w:sz w:val="18"/>
      <w:szCs w:val="18"/>
    </w:rPr>
  </w:style>
  <w:style w:type="character" w:customStyle="1" w:styleId="font71">
    <w:name w:val="font71"/>
    <w:basedOn w:val="a0"/>
    <w:rsid w:val="00075FD3"/>
    <w:rPr>
      <w:rFonts w:ascii="Times New Roman" w:eastAsia="楷体_GB2312" w:hAnsi="Times New Roman" w:cs="Times New Roman" w:hint="default"/>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28</cp:revision>
  <cp:lastPrinted>2021-12-16T02:04:00Z</cp:lastPrinted>
  <dcterms:created xsi:type="dcterms:W3CDTF">2021-12-16T02:41:00Z</dcterms:created>
  <dcterms:modified xsi:type="dcterms:W3CDTF">2021-12-22T03:02:00Z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