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2D1422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C04A8C" w:rsidRPr="00792ADB" w:rsidRDefault="00792ADB" w:rsidP="00792ADB">
      <w:pPr>
        <w:spacing w:line="560" w:lineRule="exact"/>
        <w:ind w:left="649"/>
        <w:rPr>
          <w:rFonts w:ascii="仿宋" w:eastAsia="仿宋" w:hAnsi="仿宋"/>
          <w:b/>
          <w:sz w:val="32"/>
          <w:szCs w:val="32"/>
        </w:rPr>
      </w:pPr>
      <w:r w:rsidRPr="00792ADB">
        <w:rPr>
          <w:rFonts w:ascii="仿宋" w:eastAsia="仿宋" w:hAnsi="仿宋" w:hint="eastAsia"/>
          <w:sz w:val="32"/>
          <w:szCs w:val="32"/>
        </w:rPr>
        <w:t>宁夏金沙林场</w:t>
      </w:r>
    </w:p>
    <w:p w:rsidR="00BE146E" w:rsidRPr="002D1422" w:rsidRDefault="002D1422" w:rsidP="00C04A8C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抽查</w:t>
      </w:r>
      <w:r w:rsidR="002C5B52" w:rsidRPr="002D1422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3E2301">
      <w:pPr>
        <w:spacing w:line="56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C04A8C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4B3C67">
        <w:rPr>
          <w:rFonts w:ascii="仿宋" w:eastAsia="仿宋" w:hAnsi="仿宋" w:hint="eastAsia"/>
          <w:sz w:val="32"/>
          <w:szCs w:val="32"/>
        </w:rPr>
        <w:t>1</w:t>
      </w:r>
      <w:r w:rsidR="00C04A8C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272A4E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3E23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272A4E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20047A" w:rsidRPr="0020047A">
        <w:rPr>
          <w:rFonts w:ascii="仿宋" w:eastAsia="仿宋" w:hAnsi="仿宋" w:hint="eastAsia"/>
          <w:sz w:val="32"/>
          <w:szCs w:val="32"/>
        </w:rPr>
        <w:t>青银高速黄河大桥至水洞沟段生态景观长廊的绿化、水系湿地的管护及公共设施设备的维护运行，银川市南征沙一级水源地保护地水源涵养林的抚育管护，银川市南部风沙源生态植被的恢复和治理成果的管护，优良树种的引种培育、林业生产新技术成果的转化、应用与推广。</w:t>
      </w:r>
    </w:p>
    <w:p w:rsidR="00D611CC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20047A" w:rsidRPr="0020047A">
        <w:rPr>
          <w:rFonts w:ascii="仿宋" w:eastAsia="仿宋" w:hAnsi="仿宋" w:hint="eastAsia"/>
          <w:sz w:val="32"/>
          <w:szCs w:val="32"/>
        </w:rPr>
        <w:t>宁夏银川市兴庆区胜利南街1014号</w:t>
      </w:r>
    </w:p>
    <w:p w:rsidR="00D611CC" w:rsidRDefault="0053032C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20047A" w:rsidRPr="0020047A">
        <w:rPr>
          <w:rFonts w:ascii="仿宋" w:eastAsia="仿宋" w:hAnsi="仿宋" w:hint="eastAsia"/>
          <w:sz w:val="32"/>
          <w:szCs w:val="32"/>
        </w:rPr>
        <w:t>冯起勇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20047A" w:rsidRPr="0020047A">
        <w:rPr>
          <w:rFonts w:ascii="仿宋" w:eastAsia="仿宋" w:hAnsi="仿宋" w:hint="eastAsia"/>
          <w:sz w:val="32"/>
          <w:szCs w:val="32"/>
        </w:rPr>
        <w:t>732（万元）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20047A" w:rsidRPr="0020047A">
        <w:rPr>
          <w:rFonts w:ascii="仿宋" w:eastAsia="仿宋" w:hAnsi="仿宋" w:hint="eastAsia"/>
          <w:sz w:val="32"/>
          <w:szCs w:val="32"/>
        </w:rPr>
        <w:t>宁夏回族自治区林业厅</w:t>
      </w:r>
    </w:p>
    <w:p w:rsidR="00BE146E" w:rsidRPr="0053032C" w:rsidRDefault="00272A4E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83076A" w:rsidRDefault="0083076A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经</w:t>
      </w:r>
      <w:r w:rsidR="00075FD3">
        <w:rPr>
          <w:rFonts w:ascii="仿宋" w:eastAsia="仿宋" w:hAnsi="仿宋" w:hint="eastAsia"/>
          <w:sz w:val="32"/>
          <w:szCs w:val="32"/>
        </w:rPr>
        <w:t>书面审查、</w:t>
      </w:r>
      <w:r w:rsidR="00075FD3">
        <w:rPr>
          <w:rFonts w:ascii="仿宋" w:eastAsia="仿宋" w:hAnsi="仿宋"/>
          <w:sz w:val="32"/>
          <w:szCs w:val="32"/>
        </w:rPr>
        <w:t xml:space="preserve"> 座谈了解、实地核查、网络监测等</w:t>
      </w:r>
      <w:r w:rsidRPr="00FF5EC2">
        <w:rPr>
          <w:rFonts w:ascii="仿宋" w:eastAsia="仿宋" w:hAnsi="仿宋" w:hint="eastAsia"/>
          <w:sz w:val="32"/>
          <w:szCs w:val="32"/>
        </w:rPr>
        <w:t>，</w:t>
      </w:r>
      <w:r w:rsidRPr="00FF5EC2">
        <w:rPr>
          <w:rFonts w:ascii="仿宋" w:eastAsia="仿宋" w:hAnsi="仿宋"/>
          <w:sz w:val="32"/>
          <w:szCs w:val="32"/>
        </w:rPr>
        <w:t>发</w:t>
      </w:r>
      <w:r w:rsidR="00B90716">
        <w:rPr>
          <w:rFonts w:ascii="仿宋" w:eastAsia="仿宋" w:hAnsi="仿宋"/>
          <w:sz w:val="32"/>
          <w:szCs w:val="32"/>
        </w:rPr>
        <w:t>现</w:t>
      </w:r>
      <w:r w:rsidR="00075FD3">
        <w:rPr>
          <w:rFonts w:ascii="仿宋" w:eastAsia="仿宋" w:hAnsi="仿宋"/>
          <w:sz w:val="32"/>
          <w:szCs w:val="32"/>
        </w:rPr>
        <w:t>该单位存在</w:t>
      </w:r>
      <w:r w:rsidR="002D1422" w:rsidRPr="002D1422">
        <w:rPr>
          <w:rFonts w:ascii="仿宋" w:eastAsia="仿宋" w:hAnsi="仿宋" w:hint="eastAsia"/>
          <w:sz w:val="32"/>
          <w:szCs w:val="32"/>
        </w:rPr>
        <w:t>未按法定时间进行</w:t>
      </w:r>
      <w:r w:rsidR="00140116">
        <w:rPr>
          <w:rFonts w:ascii="仿宋" w:eastAsia="仿宋" w:hAnsi="仿宋" w:hint="eastAsia"/>
          <w:sz w:val="32"/>
          <w:szCs w:val="32"/>
        </w:rPr>
        <w:t>开办资金、</w:t>
      </w:r>
      <w:r w:rsidR="0020047A">
        <w:rPr>
          <w:rFonts w:ascii="仿宋" w:eastAsia="仿宋" w:hAnsi="仿宋" w:hint="eastAsia"/>
          <w:sz w:val="32"/>
          <w:szCs w:val="32"/>
        </w:rPr>
        <w:t>举办单位</w:t>
      </w:r>
      <w:r w:rsidR="002D1422" w:rsidRPr="002D1422">
        <w:rPr>
          <w:rFonts w:ascii="仿宋" w:eastAsia="仿宋" w:hAnsi="仿宋" w:hint="eastAsia"/>
          <w:sz w:val="32"/>
          <w:szCs w:val="32"/>
        </w:rPr>
        <w:t>变更登记，违反《事</w:t>
      </w:r>
      <w:r w:rsidR="00B90716">
        <w:rPr>
          <w:rFonts w:ascii="仿宋" w:eastAsia="仿宋" w:hAnsi="仿宋" w:hint="eastAsia"/>
          <w:sz w:val="32"/>
          <w:szCs w:val="32"/>
        </w:rPr>
        <w:t>业单位登记管理暂行条例</w:t>
      </w:r>
      <w:r w:rsidR="002D1422" w:rsidRPr="002D1422">
        <w:rPr>
          <w:rFonts w:ascii="仿宋" w:eastAsia="仿宋" w:hAnsi="仿宋" w:hint="eastAsia"/>
          <w:sz w:val="32"/>
          <w:szCs w:val="32"/>
        </w:rPr>
        <w:t>实施细则</w:t>
      </w:r>
      <w:r w:rsidR="002F115B">
        <w:rPr>
          <w:rFonts w:ascii="仿宋" w:eastAsia="仿宋" w:hAnsi="仿宋" w:hint="eastAsia"/>
          <w:sz w:val="32"/>
          <w:szCs w:val="32"/>
        </w:rPr>
        <w:t>》</w:t>
      </w:r>
      <w:r w:rsidR="002D1422" w:rsidRPr="002D1422">
        <w:rPr>
          <w:rFonts w:ascii="仿宋" w:eastAsia="仿宋" w:hAnsi="仿宋" w:hint="eastAsia"/>
          <w:sz w:val="32"/>
          <w:szCs w:val="32"/>
        </w:rPr>
        <w:t>第五章第四十五条之规定。</w:t>
      </w:r>
    </w:p>
    <w:p w:rsidR="002D1422" w:rsidRPr="008B5704" w:rsidRDefault="002D142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2D1422" w:rsidRPr="008B5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B6" w:rsidRDefault="00B715B6" w:rsidP="00807FF4">
      <w:r>
        <w:separator/>
      </w:r>
    </w:p>
  </w:endnote>
  <w:endnote w:type="continuationSeparator" w:id="0">
    <w:p w:rsidR="00B715B6" w:rsidRDefault="00B715B6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B6" w:rsidRDefault="00B715B6" w:rsidP="00807FF4">
      <w:r>
        <w:separator/>
      </w:r>
    </w:p>
  </w:footnote>
  <w:footnote w:type="continuationSeparator" w:id="0">
    <w:p w:rsidR="00B715B6" w:rsidRDefault="00B715B6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674FF"/>
    <w:rsid w:val="00075FD3"/>
    <w:rsid w:val="000A6295"/>
    <w:rsid w:val="000E11F5"/>
    <w:rsid w:val="00104665"/>
    <w:rsid w:val="0010627F"/>
    <w:rsid w:val="00106947"/>
    <w:rsid w:val="00140116"/>
    <w:rsid w:val="001739B2"/>
    <w:rsid w:val="001D3DCA"/>
    <w:rsid w:val="0020047A"/>
    <w:rsid w:val="00246A73"/>
    <w:rsid w:val="00272A4E"/>
    <w:rsid w:val="00295FCB"/>
    <w:rsid w:val="002C5B52"/>
    <w:rsid w:val="002D1422"/>
    <w:rsid w:val="002F115B"/>
    <w:rsid w:val="00314B32"/>
    <w:rsid w:val="00321648"/>
    <w:rsid w:val="00327E6C"/>
    <w:rsid w:val="00356A6A"/>
    <w:rsid w:val="00360BFF"/>
    <w:rsid w:val="00360CD4"/>
    <w:rsid w:val="00373EA4"/>
    <w:rsid w:val="003824FE"/>
    <w:rsid w:val="003D6F4B"/>
    <w:rsid w:val="003E2301"/>
    <w:rsid w:val="003F180E"/>
    <w:rsid w:val="004763F9"/>
    <w:rsid w:val="004A4716"/>
    <w:rsid w:val="004B3C67"/>
    <w:rsid w:val="004D6C69"/>
    <w:rsid w:val="004E7AF5"/>
    <w:rsid w:val="0053032C"/>
    <w:rsid w:val="005542CF"/>
    <w:rsid w:val="005C0B59"/>
    <w:rsid w:val="00636A64"/>
    <w:rsid w:val="00661915"/>
    <w:rsid w:val="00725E21"/>
    <w:rsid w:val="00774679"/>
    <w:rsid w:val="00792ADB"/>
    <w:rsid w:val="00795B31"/>
    <w:rsid w:val="007B2737"/>
    <w:rsid w:val="00807FF4"/>
    <w:rsid w:val="0083076A"/>
    <w:rsid w:val="00853B28"/>
    <w:rsid w:val="00854748"/>
    <w:rsid w:val="00870E6F"/>
    <w:rsid w:val="00871A3C"/>
    <w:rsid w:val="008B5704"/>
    <w:rsid w:val="008D2404"/>
    <w:rsid w:val="008E2A3F"/>
    <w:rsid w:val="008F2F5E"/>
    <w:rsid w:val="00963E60"/>
    <w:rsid w:val="00992E69"/>
    <w:rsid w:val="00A0035D"/>
    <w:rsid w:val="00A56B7D"/>
    <w:rsid w:val="00AA6481"/>
    <w:rsid w:val="00AE00C2"/>
    <w:rsid w:val="00B1590A"/>
    <w:rsid w:val="00B35A8A"/>
    <w:rsid w:val="00B46F33"/>
    <w:rsid w:val="00B715B6"/>
    <w:rsid w:val="00B90716"/>
    <w:rsid w:val="00BE146E"/>
    <w:rsid w:val="00C036C9"/>
    <w:rsid w:val="00C04A8C"/>
    <w:rsid w:val="00C15919"/>
    <w:rsid w:val="00C34E97"/>
    <w:rsid w:val="00C4453D"/>
    <w:rsid w:val="00C63C25"/>
    <w:rsid w:val="00D23888"/>
    <w:rsid w:val="00D611CC"/>
    <w:rsid w:val="00D83195"/>
    <w:rsid w:val="00D859F0"/>
    <w:rsid w:val="00D86463"/>
    <w:rsid w:val="00DB223D"/>
    <w:rsid w:val="00DC0612"/>
    <w:rsid w:val="00E11326"/>
    <w:rsid w:val="00E33F34"/>
    <w:rsid w:val="00EF7CEA"/>
    <w:rsid w:val="00F149C5"/>
    <w:rsid w:val="00F37753"/>
    <w:rsid w:val="00F85058"/>
    <w:rsid w:val="00F858C3"/>
    <w:rsid w:val="00FC35D4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2021-12-16T02:04:00Z</cp:lastPrinted>
  <dcterms:created xsi:type="dcterms:W3CDTF">2021-12-16T02:41:00Z</dcterms:created>
  <dcterms:modified xsi:type="dcterms:W3CDTF">2021-12-22T03:03:00Z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